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8C1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附件：</w:t>
      </w:r>
    </w:p>
    <w:p w14:paraId="2BEF42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8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44"/>
          <w:szCs w:val="44"/>
          <w:u w:val="none"/>
        </w:rPr>
        <w:t>招聘公益性岗位工作人员岗位简介表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u w:val="none"/>
        </w:rPr>
        <w:fldChar w:fldCharType="end"/>
      </w:r>
      <w:bookmarkEnd w:id="0"/>
    </w:p>
    <w:tbl>
      <w:tblPr>
        <w:tblStyle w:val="5"/>
        <w:tblpPr w:leftFromText="180" w:rightFromText="180" w:vertAnchor="text" w:horzAnchor="page" w:tblpX="1429" w:tblpY="162"/>
        <w:tblOverlap w:val="never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951"/>
        <w:gridCol w:w="1192"/>
        <w:gridCol w:w="2018"/>
        <w:gridCol w:w="2439"/>
        <w:gridCol w:w="1599"/>
        <w:gridCol w:w="1163"/>
      </w:tblGrid>
      <w:tr w14:paraId="59D0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 w14:paraId="07A84692"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序号</w:t>
            </w:r>
          </w:p>
        </w:tc>
        <w:tc>
          <w:tcPr>
            <w:tcW w:w="1908" w:type="dxa"/>
            <w:vAlign w:val="center"/>
          </w:tcPr>
          <w:p w14:paraId="0EB4041A"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岗位名称</w:t>
            </w:r>
          </w:p>
        </w:tc>
        <w:tc>
          <w:tcPr>
            <w:tcW w:w="1080" w:type="dxa"/>
            <w:vAlign w:val="center"/>
          </w:tcPr>
          <w:p w14:paraId="58B15658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岗位</w:t>
            </w: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951" w:type="dxa"/>
            <w:vAlign w:val="center"/>
          </w:tcPr>
          <w:p w14:paraId="6B50562A"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就业困难人员类别</w:t>
            </w:r>
          </w:p>
        </w:tc>
        <w:tc>
          <w:tcPr>
            <w:tcW w:w="1192" w:type="dxa"/>
            <w:vAlign w:val="center"/>
          </w:tcPr>
          <w:p w14:paraId="3F3B876B"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Theme="majorEastAsia"/>
                <w:b/>
                <w:sz w:val="21"/>
                <w:szCs w:val="21"/>
              </w:rPr>
              <w:t>用工性质</w:t>
            </w:r>
          </w:p>
        </w:tc>
        <w:tc>
          <w:tcPr>
            <w:tcW w:w="2018" w:type="dxa"/>
            <w:vAlign w:val="center"/>
          </w:tcPr>
          <w:p w14:paraId="53AD0C2D">
            <w:pPr>
              <w:pStyle w:val="3"/>
              <w:spacing w:before="0" w:beforeAutospacing="0" w:after="0" w:afterAutospacing="0" w:line="240" w:lineRule="exact"/>
              <w:jc w:val="center"/>
              <w:rPr>
                <w:rFonts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2439" w:type="dxa"/>
            <w:vAlign w:val="center"/>
          </w:tcPr>
          <w:p w14:paraId="2AC54FF9">
            <w:pPr>
              <w:pStyle w:val="3"/>
              <w:tabs>
                <w:tab w:val="left" w:pos="420"/>
              </w:tabs>
              <w:spacing w:before="0" w:beforeAutospacing="0" w:after="0" w:afterAutospacing="0" w:line="240" w:lineRule="exact"/>
              <w:jc w:val="left"/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  <w:tab/>
            </w: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1599" w:type="dxa"/>
            <w:vAlign w:val="center"/>
          </w:tcPr>
          <w:p w14:paraId="18D9925E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薪酬待遇</w:t>
            </w:r>
          </w:p>
        </w:tc>
        <w:tc>
          <w:tcPr>
            <w:tcW w:w="1163" w:type="dxa"/>
            <w:vAlign w:val="center"/>
          </w:tcPr>
          <w:p w14:paraId="27DC2CB0">
            <w:pPr>
              <w:pStyle w:val="3"/>
              <w:spacing w:before="0" w:beforeAutospacing="0" w:after="0" w:afterAutospacing="0" w:line="240" w:lineRule="exact"/>
              <w:jc w:val="center"/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</w:pPr>
            <w:r>
              <w:rPr>
                <w:rFonts w:hint="eastAsia" w:ascii="方正仿宋_GBK" w:eastAsia="方正仿宋_GBK" w:hAnsiTheme="majorEastAsia"/>
                <w:b/>
                <w:sz w:val="21"/>
                <w:szCs w:val="21"/>
              </w:rPr>
              <w:t>工作地点</w:t>
            </w:r>
          </w:p>
        </w:tc>
      </w:tr>
      <w:tr w14:paraId="6EC2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67" w:type="dxa"/>
            <w:vAlign w:val="center"/>
          </w:tcPr>
          <w:p w14:paraId="6B340A7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 w14:paraId="749AE4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基层就业服务协管</w:t>
            </w:r>
          </w:p>
        </w:tc>
        <w:tc>
          <w:tcPr>
            <w:tcW w:w="1080" w:type="dxa"/>
            <w:vAlign w:val="center"/>
          </w:tcPr>
          <w:p w14:paraId="3F967F4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 w14:paraId="55E6E97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本辖区离校两年内登记失业的高校毕业生、登记失业“4050”人员</w:t>
            </w: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（登记失业三个月及以上）</w:t>
            </w: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、低保家庭人员、退役军人</w:t>
            </w:r>
          </w:p>
        </w:tc>
        <w:tc>
          <w:tcPr>
            <w:tcW w:w="1192" w:type="dxa"/>
            <w:vAlign w:val="center"/>
          </w:tcPr>
          <w:p w14:paraId="1AD306E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2018" w:type="dxa"/>
            <w:vAlign w:val="center"/>
          </w:tcPr>
          <w:p w14:paraId="55AA19B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 xml:space="preserve">宣传社保就业相关政策及服务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9" w:type="dxa"/>
            <w:vAlign w:val="center"/>
          </w:tcPr>
          <w:p w14:paraId="5400AD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4555AC4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9" w:type="dxa"/>
            <w:vAlign w:val="center"/>
          </w:tcPr>
          <w:p w14:paraId="236B272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不低于当地最低工资标准</w:t>
            </w:r>
          </w:p>
        </w:tc>
        <w:tc>
          <w:tcPr>
            <w:tcW w:w="1163" w:type="dxa"/>
            <w:vAlign w:val="center"/>
          </w:tcPr>
          <w:p w14:paraId="19052C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涂山镇</w:t>
            </w:r>
          </w:p>
        </w:tc>
      </w:tr>
      <w:tr w14:paraId="5EFE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7" w:type="dxa"/>
            <w:vAlign w:val="center"/>
          </w:tcPr>
          <w:p w14:paraId="08BF28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8" w:type="dxa"/>
            <w:vAlign w:val="center"/>
          </w:tcPr>
          <w:p w14:paraId="3A8746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交通协管和文明劝导</w:t>
            </w:r>
          </w:p>
        </w:tc>
        <w:tc>
          <w:tcPr>
            <w:tcW w:w="1080" w:type="dxa"/>
            <w:vAlign w:val="center"/>
          </w:tcPr>
          <w:p w14:paraId="79A3126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vAlign w:val="center"/>
          </w:tcPr>
          <w:p w14:paraId="10B6E44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本辖区离校两年内登记失业的高校毕业生、登记失业“4050”人员</w:t>
            </w: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（登记失业三个月及以上）</w:t>
            </w: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、低保家庭人员、退役军人</w:t>
            </w:r>
          </w:p>
        </w:tc>
        <w:tc>
          <w:tcPr>
            <w:tcW w:w="1192" w:type="dxa"/>
            <w:vAlign w:val="center"/>
          </w:tcPr>
          <w:p w14:paraId="6518CE8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2018" w:type="dxa"/>
            <w:vAlign w:val="center"/>
          </w:tcPr>
          <w:p w14:paraId="247818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宣传劝导交通文明，协助交通安全工作</w:t>
            </w:r>
          </w:p>
        </w:tc>
        <w:tc>
          <w:tcPr>
            <w:tcW w:w="2439" w:type="dxa"/>
            <w:vAlign w:val="center"/>
          </w:tcPr>
          <w:p w14:paraId="208AFD1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09ADB7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9" w:type="dxa"/>
            <w:vAlign w:val="center"/>
          </w:tcPr>
          <w:p w14:paraId="64DEBB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不低于当地最低工资标准</w:t>
            </w:r>
          </w:p>
        </w:tc>
        <w:tc>
          <w:tcPr>
            <w:tcW w:w="1163" w:type="dxa"/>
            <w:vAlign w:val="center"/>
          </w:tcPr>
          <w:p w14:paraId="350E32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涂山镇</w:t>
            </w:r>
          </w:p>
        </w:tc>
      </w:tr>
      <w:tr w14:paraId="0E3C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667" w:type="dxa"/>
            <w:vAlign w:val="center"/>
          </w:tcPr>
          <w:p w14:paraId="112C65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08" w:type="dxa"/>
            <w:vAlign w:val="center"/>
          </w:tcPr>
          <w:p w14:paraId="40DE9B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公共环境卫生保洁</w:t>
            </w:r>
          </w:p>
        </w:tc>
        <w:tc>
          <w:tcPr>
            <w:tcW w:w="1080" w:type="dxa"/>
            <w:vAlign w:val="center"/>
          </w:tcPr>
          <w:p w14:paraId="3242F4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vAlign w:val="center"/>
          </w:tcPr>
          <w:p w14:paraId="63C0A29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本辖区离校两年内登记失业的高校毕业生、登记失业“4050”人员</w:t>
            </w: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（登记失业三个月及以上）</w:t>
            </w:r>
            <w:r>
              <w:rPr>
                <w:rFonts w:hint="default" w:ascii="方正仿宋_GBK" w:eastAsia="方正仿宋_GBK" w:hAnsiTheme="majorEastAsia"/>
                <w:sz w:val="21"/>
                <w:szCs w:val="21"/>
                <w:lang w:val="en-US" w:eastAsia="zh-CN"/>
              </w:rPr>
              <w:t>、低保家庭人员、退役军人</w:t>
            </w:r>
          </w:p>
        </w:tc>
        <w:tc>
          <w:tcPr>
            <w:tcW w:w="1192" w:type="dxa"/>
            <w:vAlign w:val="center"/>
          </w:tcPr>
          <w:p w14:paraId="0811CEB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2018" w:type="dxa"/>
            <w:vAlign w:val="center"/>
          </w:tcPr>
          <w:p w14:paraId="1ED61CF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维护公共环境卫生整洁</w:t>
            </w:r>
          </w:p>
        </w:tc>
        <w:tc>
          <w:tcPr>
            <w:tcW w:w="2439" w:type="dxa"/>
            <w:vAlign w:val="center"/>
          </w:tcPr>
          <w:p w14:paraId="465AC58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1、爱岗敬业，吃苦耐劳，不得窜岗离岗、干私活。</w:t>
            </w:r>
          </w:p>
          <w:p w14:paraId="0F183AC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2、虚心接受用人单位意见，不得与之发生争吵，做到热情、耐心服务。</w:t>
            </w:r>
          </w:p>
        </w:tc>
        <w:tc>
          <w:tcPr>
            <w:tcW w:w="1599" w:type="dxa"/>
            <w:vAlign w:val="center"/>
          </w:tcPr>
          <w:p w14:paraId="626041C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不低于当地最低工资标准</w:t>
            </w:r>
          </w:p>
        </w:tc>
        <w:tc>
          <w:tcPr>
            <w:tcW w:w="1163" w:type="dxa"/>
            <w:vAlign w:val="center"/>
          </w:tcPr>
          <w:p w14:paraId="02290AF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21"/>
                <w:szCs w:val="21"/>
                <w:lang w:val="en-US" w:eastAsia="zh-CN"/>
              </w:rPr>
              <w:t>涂山镇</w:t>
            </w:r>
          </w:p>
        </w:tc>
      </w:tr>
    </w:tbl>
    <w:p w14:paraId="6FEECC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/>
        <w:rPr>
          <w:rFonts w:hint="eastAsia" w:ascii="微软雅黑" w:hAnsi="微软雅黑" w:eastAsia="微软雅黑" w:cs="微软雅黑"/>
        </w:rPr>
      </w:pPr>
    </w:p>
    <w:p w14:paraId="2482644D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54"/>
          <w:szCs w:val="54"/>
        </w:rPr>
      </w:pPr>
    </w:p>
    <w:p w14:paraId="0B22E9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039E"/>
    <w:rsid w:val="04E166EA"/>
    <w:rsid w:val="281302C3"/>
    <w:rsid w:val="2F2849A0"/>
    <w:rsid w:val="2FE67B72"/>
    <w:rsid w:val="32485C3B"/>
    <w:rsid w:val="35F07829"/>
    <w:rsid w:val="39776587"/>
    <w:rsid w:val="3B5C4F0E"/>
    <w:rsid w:val="44C54DC9"/>
    <w:rsid w:val="583317F0"/>
    <w:rsid w:val="63D86202"/>
    <w:rsid w:val="6D9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1687</Words>
  <Characters>1851</Characters>
  <Lines>0</Lines>
  <Paragraphs>0</Paragraphs>
  <TotalTime>8</TotalTime>
  <ScaleCrop>false</ScaleCrop>
  <LinksUpToDate>false</LinksUpToDate>
  <CharactersWithSpaces>2454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2024-12-12T02:07:00Z</dcterms:created>
  <dc:creator>Administrator</dc:creator>
  <cp:lastModifiedBy>魏来</cp:lastModifiedBy>
  <dcterms:modified xsi:type="dcterms:W3CDTF">2025-01-10T01:10:09Z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17BCAA1EBB024EB5A9536D31D264D780_13</vt:lpwstr>
  </property>
  <property fmtid="{D5CDD505-2E9C-101B-9397-08002B2CF9AE}" pid="4" name="KSOTemplateDocerSaveRecord">
    <vt:lpwstr>eyJoZGlkIjoiMmE3OTRhNjMyZGRjMWM2MjQzMzI1ZmZjN2I4YzRmZmMiLCJ1c2VySWQiOiIyNDI4NTg4MzQifQ==</vt:lpwstr>
  </property>
</Properties>
</file>