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大</w:t>
      </w:r>
      <w:r>
        <w:rPr>
          <w:rFonts w:ascii="Times New Roman" w:hAnsi="Times New Roman" w:eastAsia="方正小标宋_GBK" w:cs="Times New Roman"/>
          <w:sz w:val="44"/>
          <w:szCs w:val="44"/>
        </w:rPr>
        <w:t>渡口区事业单位202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年公开招聘拟聘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人员</w:t>
      </w:r>
      <w:r>
        <w:rPr>
          <w:rFonts w:ascii="Times New Roman" w:hAnsi="Times New Roman" w:eastAsia="方正小标宋_GBK" w:cs="Times New Roman"/>
          <w:sz w:val="44"/>
          <w:szCs w:val="44"/>
        </w:rPr>
        <w:t>公示（第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六</w:t>
      </w:r>
      <w:r>
        <w:rPr>
          <w:rFonts w:ascii="Times New Roman" w:hAnsi="Times New Roman" w:eastAsia="方正小标宋_GBK" w:cs="Times New Roman"/>
          <w:sz w:val="44"/>
          <w:szCs w:val="44"/>
        </w:rPr>
        <w:t>批）</w:t>
      </w:r>
    </w:p>
    <w:p>
      <w:pPr>
        <w:pStyle w:val="10"/>
        <w:spacing w:before="0" w:beforeAutospacing="0" w:after="0" w:afterAutospacing="0"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根据《重庆市事业单位公开招聘人员实施办法》（渝人发〔2006〕44号）等规定，按照重庆市人力资源和社会保障网（rlsbj.cq.gov.cn）202</w:t>
      </w:r>
      <w:r>
        <w:rPr>
          <w:rFonts w:hint="eastAsia" w:ascii="Times New Roman" w:hAnsi="Times New Roman" w:eastAsia="方正仿宋_GBK"/>
          <w:szCs w:val="32"/>
        </w:rPr>
        <w:t>4</w:t>
      </w:r>
      <w:r>
        <w:rPr>
          <w:rFonts w:ascii="Times New Roman" w:hAnsi="Times New Roman" w:eastAsia="方正仿宋_GBK"/>
          <w:szCs w:val="32"/>
        </w:rPr>
        <w:t>年</w:t>
      </w:r>
      <w:r>
        <w:rPr>
          <w:rFonts w:hint="eastAsia" w:ascii="Times New Roman" w:hAnsi="Times New Roman" w:eastAsia="方正仿宋_GBK"/>
          <w:szCs w:val="32"/>
        </w:rPr>
        <w:t>5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6</w:t>
      </w:r>
      <w:r>
        <w:rPr>
          <w:rFonts w:ascii="Times New Roman" w:hAnsi="Times New Roman" w:eastAsia="方正仿宋_GBK"/>
          <w:szCs w:val="32"/>
        </w:rPr>
        <w:t>日发布《</w:t>
      </w:r>
      <w:r>
        <w:rPr>
          <w:rFonts w:ascii="Times New Roman" w:hAnsi="Times New Roman" w:eastAsia="方正仿宋_GBK"/>
          <w:bCs/>
          <w:szCs w:val="32"/>
        </w:rPr>
        <w:t>重庆市大渡口区事业单位2024年第</w:t>
      </w:r>
      <w:r>
        <w:rPr>
          <w:rFonts w:hint="eastAsia" w:ascii="Times New Roman" w:hAnsi="Times New Roman" w:eastAsia="方正仿宋_GBK"/>
          <w:bCs/>
          <w:szCs w:val="32"/>
        </w:rPr>
        <w:t>二</w:t>
      </w:r>
      <w:r>
        <w:rPr>
          <w:rFonts w:ascii="Times New Roman" w:hAnsi="Times New Roman" w:eastAsia="方正仿宋_GBK"/>
          <w:bCs/>
          <w:szCs w:val="32"/>
        </w:rPr>
        <w:t>季度公开招聘工作人员的公告</w:t>
      </w:r>
      <w:r>
        <w:rPr>
          <w:rFonts w:ascii="Times New Roman" w:hAnsi="Times New Roman" w:eastAsia="方正仿宋_GBK"/>
          <w:szCs w:val="32"/>
        </w:rPr>
        <w:t>》</w:t>
      </w:r>
      <w:r>
        <w:rPr>
          <w:rFonts w:hint="eastAsia" w:ascii="Times New Roman" w:hAnsi="Times New Roman" w:eastAsia="方正仿宋_GBK"/>
          <w:szCs w:val="32"/>
        </w:rPr>
        <w:t>、</w:t>
      </w:r>
      <w:r>
        <w:rPr>
          <w:rFonts w:ascii="Times New Roman" w:hAnsi="Times New Roman" w:eastAsia="方正仿宋_GBK"/>
          <w:szCs w:val="32"/>
        </w:rPr>
        <w:t>202</w:t>
      </w:r>
      <w:r>
        <w:rPr>
          <w:rFonts w:hint="eastAsia" w:ascii="Times New Roman" w:hAnsi="Times New Roman" w:eastAsia="方正仿宋_GBK"/>
          <w:szCs w:val="32"/>
        </w:rPr>
        <w:t>4</w:t>
      </w:r>
      <w:r>
        <w:rPr>
          <w:rFonts w:ascii="Times New Roman" w:hAnsi="Times New Roman" w:eastAsia="方正仿宋_GBK"/>
          <w:szCs w:val="32"/>
        </w:rPr>
        <w:t>年</w:t>
      </w:r>
      <w:r>
        <w:rPr>
          <w:rFonts w:hint="eastAsia" w:ascii="Times New Roman" w:hAnsi="Times New Roman" w:eastAsia="方正仿宋_GBK"/>
          <w:szCs w:val="32"/>
        </w:rPr>
        <w:t>8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8</w:t>
      </w:r>
      <w:r>
        <w:rPr>
          <w:rFonts w:ascii="Times New Roman" w:hAnsi="Times New Roman" w:eastAsia="方正仿宋_GBK"/>
          <w:szCs w:val="32"/>
        </w:rPr>
        <w:t>日发布《</w:t>
      </w:r>
      <w:r>
        <w:rPr>
          <w:rFonts w:ascii="Times New Roman" w:hAnsi="Times New Roman" w:eastAsia="方正仿宋_GBK"/>
          <w:bCs/>
          <w:szCs w:val="32"/>
        </w:rPr>
        <w:t>重庆市大渡口区事业单位2024年第</w:t>
      </w:r>
      <w:r>
        <w:rPr>
          <w:rFonts w:hint="eastAsia" w:ascii="Times New Roman" w:hAnsi="Times New Roman" w:eastAsia="方正仿宋_GBK"/>
          <w:bCs/>
          <w:szCs w:val="32"/>
        </w:rPr>
        <w:t>三</w:t>
      </w:r>
      <w:r>
        <w:rPr>
          <w:rFonts w:ascii="Times New Roman" w:hAnsi="Times New Roman" w:eastAsia="方正仿宋_GBK"/>
          <w:bCs/>
          <w:szCs w:val="32"/>
        </w:rPr>
        <w:t>季度公开招聘工作人员的公告</w:t>
      </w:r>
      <w:r>
        <w:rPr>
          <w:rFonts w:ascii="Times New Roman" w:hAnsi="Times New Roman" w:eastAsia="方正仿宋_GBK"/>
          <w:szCs w:val="32"/>
        </w:rPr>
        <w:t>》</w:t>
      </w:r>
      <w:r>
        <w:rPr>
          <w:rFonts w:hint="eastAsia" w:ascii="Times New Roman" w:hAnsi="Times New Roman" w:eastAsia="方正仿宋_GBK"/>
          <w:szCs w:val="32"/>
        </w:rPr>
        <w:t>、</w:t>
      </w:r>
      <w:r>
        <w:rPr>
          <w:rFonts w:ascii="Times New Roman" w:hAnsi="Times New Roman" w:eastAsia="方正仿宋_GBK"/>
          <w:szCs w:val="32"/>
        </w:rPr>
        <w:t>202</w:t>
      </w:r>
      <w:r>
        <w:rPr>
          <w:rFonts w:hint="eastAsia" w:ascii="Times New Roman" w:hAnsi="Times New Roman" w:eastAsia="方正仿宋_GBK"/>
          <w:szCs w:val="32"/>
        </w:rPr>
        <w:t>4</w:t>
      </w:r>
      <w:r>
        <w:rPr>
          <w:rFonts w:ascii="Times New Roman" w:hAnsi="Times New Roman" w:eastAsia="方正仿宋_GBK"/>
          <w:szCs w:val="32"/>
        </w:rPr>
        <w:t>年</w:t>
      </w:r>
      <w:r>
        <w:rPr>
          <w:rFonts w:hint="eastAsia" w:ascii="Times New Roman" w:hAnsi="Times New Roman" w:eastAsia="方正仿宋_GBK"/>
          <w:szCs w:val="32"/>
        </w:rPr>
        <w:t>10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31</w:t>
      </w:r>
      <w:r>
        <w:rPr>
          <w:rFonts w:ascii="Times New Roman" w:hAnsi="Times New Roman" w:eastAsia="方正仿宋_GBK"/>
          <w:szCs w:val="32"/>
        </w:rPr>
        <w:t>日发布《</w:t>
      </w:r>
      <w:r>
        <w:rPr>
          <w:rFonts w:ascii="Times New Roman" w:hAnsi="Times New Roman" w:eastAsia="方正仿宋_GBK"/>
          <w:bCs/>
          <w:szCs w:val="32"/>
        </w:rPr>
        <w:t>2024重庆国际人才交流大会事业单位考核招聘紧缺高层次人才公告</w:t>
      </w:r>
      <w:r>
        <w:rPr>
          <w:rFonts w:ascii="Times New Roman" w:hAnsi="Times New Roman" w:eastAsia="方正仿宋_GBK"/>
          <w:szCs w:val="32"/>
        </w:rPr>
        <w:t>》确定的程序，</w:t>
      </w:r>
      <w:r>
        <w:rPr>
          <w:rFonts w:hint="eastAsia" w:ascii="Times New Roman" w:hAnsi="Times New Roman" w:eastAsia="方正仿宋_GBK"/>
          <w:szCs w:val="32"/>
        </w:rPr>
        <w:t>现将23名拟聘人员予以公示。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一、公示期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202</w:t>
      </w:r>
      <w:r>
        <w:rPr>
          <w:rFonts w:hint="eastAsia" w:ascii="Times New Roman" w:hAnsi="Times New Roman" w:eastAsia="方正仿宋_GBK"/>
          <w:szCs w:val="32"/>
        </w:rPr>
        <w:t>4</w:t>
      </w:r>
      <w:r>
        <w:rPr>
          <w:rFonts w:ascii="Times New Roman" w:hAnsi="Times New Roman" w:eastAsia="方正仿宋_GBK"/>
          <w:szCs w:val="32"/>
        </w:rPr>
        <w:t>年</w:t>
      </w:r>
      <w:r>
        <w:rPr>
          <w:rFonts w:hint="eastAsia" w:ascii="Times New Roman" w:hAnsi="Times New Roman" w:eastAsia="方正仿宋_GBK"/>
          <w:szCs w:val="32"/>
        </w:rPr>
        <w:t>12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1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Cs w:val="32"/>
        </w:rPr>
        <w:t>日</w:t>
      </w:r>
      <w:r>
        <w:rPr>
          <w:rFonts w:ascii="Times New Roman" w:hAnsi="Times New Roman" w:eastAsia="宋体"/>
          <w:szCs w:val="32"/>
        </w:rPr>
        <w:t>－</w:t>
      </w:r>
      <w:r>
        <w:rPr>
          <w:rFonts w:hint="eastAsia" w:ascii="Times New Roman" w:hAnsi="Times New Roman" w:eastAsia="方正仿宋_GBK"/>
          <w:szCs w:val="32"/>
        </w:rPr>
        <w:t>12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Cs w:val="32"/>
        </w:rPr>
        <w:t>日（7个工作日）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二、受理机构及联系方式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受理地点：重庆市大渡口区人力资源和社会保障局（重庆市大渡口区松青路76号阳光花园二期203室，邮编：400084）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联系方式：（023）68871735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三、公示要求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如对公示内容有异议，请以书面、署名形式反映。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反映人必须用真实姓名，反映情况要实事求是，真实、具体、敢于负责。不允许借机捏造事实、泄愤报复或有意诬陷，一经查实，予以严肃处理。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受理机构对反映人员及反映情况严格保密。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方正仿宋_GBK"/>
          <w:szCs w:val="32"/>
        </w:rPr>
      </w:pPr>
    </w:p>
    <w:p>
      <w:pPr>
        <w:pStyle w:val="10"/>
        <w:spacing w:before="0" w:beforeAutospacing="0" w:after="0" w:afterAutospacing="0" w:line="540" w:lineRule="exact"/>
        <w:ind w:left="1814" w:leftChars="267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附件：大渡口区事业单位202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年公开招聘拟聘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人员</w:t>
      </w:r>
      <w:r>
        <w:rPr>
          <w:rFonts w:ascii="Times New Roman" w:hAnsi="Times New Roman" w:eastAsia="方正仿宋_GBK" w:cs="Times New Roman"/>
          <w:sz w:val="32"/>
          <w:szCs w:val="32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表</w:t>
      </w:r>
      <w:r>
        <w:rPr>
          <w:rFonts w:ascii="Times New Roman" w:hAnsi="Times New Roman" w:eastAsia="方正仿宋_GBK" w:cs="Times New Roman"/>
          <w:sz w:val="32"/>
          <w:szCs w:val="32"/>
        </w:rPr>
        <w:t>（第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</w:rPr>
        <w:t>批）</w:t>
      </w:r>
    </w:p>
    <w:p>
      <w:pPr>
        <w:pStyle w:val="10"/>
        <w:spacing w:before="0" w:beforeAutospacing="0" w:after="0" w:afterAutospacing="0" w:line="540" w:lineRule="exact"/>
        <w:ind w:left="1814" w:leftChars="267" w:hanging="960" w:hangingChars="3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0"/>
        <w:spacing w:before="0" w:beforeAutospacing="0" w:after="0" w:afterAutospacing="0" w:line="540" w:lineRule="exact"/>
        <w:ind w:left="1814" w:leftChars="267" w:hanging="960" w:hangingChars="3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0"/>
        <w:spacing w:before="0" w:beforeAutospacing="0" w:after="0" w:afterAutospacing="0" w:line="540" w:lineRule="exact"/>
        <w:ind w:left="1814" w:leftChars="267" w:hanging="960" w:hangingChars="3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0"/>
        <w:spacing w:before="0" w:beforeAutospacing="0" w:after="0" w:afterAutospacing="0" w:line="540" w:lineRule="exact"/>
        <w:ind w:left="1814" w:leftChars="267" w:hanging="960" w:hangingChars="3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60"/>
        <w:jc w:val="righ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 xml:space="preserve">重庆市大渡口区人力资源和社会保障局 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  <w:sectPr>
          <w:headerReference r:id="rId3" w:type="default"/>
          <w:pgSz w:w="11906" w:h="16838"/>
          <w:pgMar w:top="1418" w:right="1134" w:bottom="1134" w:left="1134" w:header="851" w:footer="907" w:gutter="0"/>
          <w:cols w:space="720" w:num="1"/>
          <w:docGrid w:linePitch="312" w:charSpace="0"/>
        </w:sectPr>
      </w:pPr>
      <w:r>
        <w:rPr>
          <w:rFonts w:ascii="Times New Roman" w:hAnsi="Times New Roman" w:eastAsia="方正仿宋_GBK"/>
          <w:szCs w:val="32"/>
        </w:rPr>
        <w:t xml:space="preserve">                              202</w:t>
      </w:r>
      <w:r>
        <w:rPr>
          <w:rFonts w:hint="eastAsia" w:ascii="Times New Roman" w:hAnsi="Times New Roman" w:eastAsia="方正仿宋_GBK"/>
          <w:szCs w:val="32"/>
        </w:rPr>
        <w:t>4</w:t>
      </w:r>
      <w:r>
        <w:rPr>
          <w:rFonts w:ascii="Times New Roman" w:hAnsi="Times New Roman" w:eastAsia="方正仿宋_GBK"/>
          <w:szCs w:val="32"/>
        </w:rPr>
        <w:t>年</w:t>
      </w:r>
      <w:r>
        <w:rPr>
          <w:rFonts w:hint="eastAsia" w:ascii="Times New Roman" w:hAnsi="Times New Roman" w:eastAsia="方正仿宋_GBK"/>
          <w:szCs w:val="32"/>
        </w:rPr>
        <w:t>12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1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Cs w:val="32"/>
        </w:rPr>
        <w:t>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</w:rPr>
        <w:t>大渡口区事业单位2024年公开招聘拟聘人员公示表（第六批）</w:t>
      </w:r>
    </w:p>
    <w:tbl>
      <w:tblPr>
        <w:tblStyle w:val="11"/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87"/>
        <w:gridCol w:w="610"/>
        <w:gridCol w:w="1098"/>
        <w:gridCol w:w="1219"/>
        <w:gridCol w:w="997"/>
        <w:gridCol w:w="1199"/>
        <w:gridCol w:w="1250"/>
        <w:gridCol w:w="1164"/>
        <w:gridCol w:w="1312"/>
        <w:gridCol w:w="1219"/>
        <w:gridCol w:w="723"/>
        <w:gridCol w:w="869"/>
        <w:gridCol w:w="854"/>
        <w:gridCol w:w="73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职称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公共科目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专业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面试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宋星宇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1998.12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西南交通大学希望学院土木工程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2021.06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重庆市大渡口区市政工程处市政维护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210.5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77.30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73.73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徐婉馨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1995.08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西澳大利亚大学风景园林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2021.12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（风景园林硕士学位）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风景园林规划设计助理工程师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取得风景园林规划设计助理工程师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重庆市大渡口区绿化工程处园林绿化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189.5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84.40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73.78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刘蕙菱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重庆理工大学审计学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2021.06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助理会计师职称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（会计专业技术资格）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取得助理会计师职称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重庆市大渡口区公路事务中心会计岗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217.5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79.80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76.15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郑丹丹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1995.06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重庆三峡学院小学教育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2024.06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（教育硕士专业学位）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取得小学教师资格证书-心理健康教育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重庆市大渡口区百花小学心理健康教师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200.5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79.20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73.44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重庆市大渡口区事业单位2024年第二季度公开招聘工作人员公告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因怀孕延迟体检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雷雄杰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重庆第二师范学院物联网工程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2020.06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退役士兵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重庆市大渡口区邮政业安全发展中心综合服务岗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192.5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72.38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张潆予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1995.08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英国雷丁大学信息管理与数字商务（商务大数据）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2021.07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（理学硕士学位）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重庆市大渡口区数字化城市运行和治理中心值班调度岗2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173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78.40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68.03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谢晓渝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1981.11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重庆医科大学临床医学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2005.07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副主任医师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取得骨外科学副高级职称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重庆市大渡口区人民医院急诊科医师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63.40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63.40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2024重庆国际人才交流大会事业单位考核招聘紧缺高层次人才公告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姜复龄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1981.10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华中科技大学外科学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2009.06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主任医师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取得骨外科学正高级职称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重庆市大渡口区人民医院骨科医师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81.60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81.60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2024重庆国际人才交流大会事业单位考核招聘紧缺高层次人才公告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张海宇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1996.04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重庆医科大学医学影像学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2020.07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1.取得临床类医师执业证书，且注册执业范围为医学影像学；2.取得住院医师规范化培训合格证书。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重庆市大渡口区建胜镇卫生院放射医生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182.6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69.20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65.03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文德志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1988.08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成都中医药大学中医学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2012.06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主治（主管）医师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具有12年重症医学相关工作经历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1.取得中医执业证书；2.取得住院医师规范化培训合格证书；3.具有12年三级医院重症医学工作经历；4.取得中医内科学中级职称。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重庆市大渡口区八桥镇卫生院重症医生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162.2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85.00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69.53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刘成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1998.04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遵义医科大学劳动卫生与环境卫生学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2024.06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本科专业为预防医学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重庆市大渡口区疾病预防控制中心传染病防控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179.6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68.73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向露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1998.01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中南大学公共卫生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2024.05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（公共卫生硕士专业学位）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本科专业为预防医学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重庆市大渡口区疾病预防控制中心传染病防控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190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67.40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65.37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何莲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重庆三峡学院会计学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2016.07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会计师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（会计专业技术资格）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取得会计师职称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重庆市大渡口区妇幼保健院会计岗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79.10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75.88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余敏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1997.07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贵州医科大学神奇民族医药学院麻醉学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2021.07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1.取得临床类医师执业证书；2.取得住院医师规范化培训合格证书。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重庆市大渡口区妇幼保健院麻醉医生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137.9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76.60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61.28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杨永芳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湖南医药学院医学影像技术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2022.06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技师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重庆市大渡口区春晖路街道社区卫生服务中心放射科医生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174.4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67.80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62.97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张译方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1989.11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重庆医科大学临床医学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2016.07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取得临床类医师执业证书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重庆市大渡口区春晖路街道社区卫生服务中心社区医生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186.7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69.60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65.92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1988.10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吉林医药学院临床医学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2012.06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取得临床类医师执业证书，且注册执业范围为医学影像和放射治疗专业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重庆市大渡口区新山村街道社区卫生服务中心超声医生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151.5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55.60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53.05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康婧琪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重庆医科大学临床医学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2020.01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主治（主管）医师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取得临床类医师执业证书，且注册执业范围为内科专业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重庆市大渡口区跳磴镇卫生院临床医生2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181.5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79.20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69.85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马嘉望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1995.03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重庆医科大学临床医学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2018.07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（医学学士学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主治（主管）医师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取得临床类别医师执业证书，且注册执业范围为内科专业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重庆市大渡口区跳磴镇卫生院临床医生1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171.8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77.00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67.13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田一辛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香港城市大学法学（国际经济法）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2023.10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（法学硕士学位）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重庆市大渡口区城市建设服务中心综合业务岗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201.5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75.40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71.28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刘金燕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2000.01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西南大学新闻学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2022.06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大学本科（文学学士学位）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重庆市大渡口区党风廉政宣传教育中心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206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79.60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74.13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牟子睿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2000.02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香港浸会大学计算机科学与技术（数据分析和人工智能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2024.07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硕士研究生（理学硕士学位）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重庆市大渡口区纪检监察信息技术保障中心综合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198.5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77.20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71.68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刘栩伶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2000.07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香港岭南大学创意及媒体产业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2024.11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硕士研究生（文学硕士学位）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1.取得普通话一级乙等证书；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2.取得广播电视播音员主持人资格考试合格证。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重庆市大渡口区融媒体中心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播音主持岗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74.80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重庆市大渡口区事业单位2024年第三季度公开招聘工作人员公告</w:t>
            </w: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4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10"/>
        <w:spacing w:before="0" w:beforeAutospacing="0" w:after="0" w:afterAutospacing="0" w:line="460" w:lineRule="exact"/>
      </w:pPr>
    </w:p>
    <w:sectPr>
      <w:headerReference r:id="rId5" w:type="default"/>
      <w:footerReference r:id="rId6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DE65"/>
    <w:multiLevelType w:val="singleLevel"/>
    <w:tmpl w:val="62B3DE6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xN2JiYzgyM2JhYWU0YWZhZjdmOWEzZTFmNDhhYzQifQ=="/>
  </w:docVars>
  <w:rsids>
    <w:rsidRoot w:val="34D31697"/>
    <w:rsid w:val="00005438"/>
    <w:rsid w:val="00020AC4"/>
    <w:rsid w:val="00051A7A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6723F"/>
    <w:rsid w:val="00373E80"/>
    <w:rsid w:val="00387155"/>
    <w:rsid w:val="003F5BFC"/>
    <w:rsid w:val="0041606E"/>
    <w:rsid w:val="004A768C"/>
    <w:rsid w:val="004B7CE1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26DEE"/>
    <w:rsid w:val="00663AED"/>
    <w:rsid w:val="00691974"/>
    <w:rsid w:val="006F3D6D"/>
    <w:rsid w:val="007D3060"/>
    <w:rsid w:val="008125D8"/>
    <w:rsid w:val="00881280"/>
    <w:rsid w:val="008A58E4"/>
    <w:rsid w:val="008D4F21"/>
    <w:rsid w:val="009A6743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436BC"/>
    <w:rsid w:val="00EB1C1B"/>
    <w:rsid w:val="00F76442"/>
    <w:rsid w:val="00F9092F"/>
    <w:rsid w:val="015007CB"/>
    <w:rsid w:val="01525003"/>
    <w:rsid w:val="1EF13F4A"/>
    <w:rsid w:val="1EFBAB63"/>
    <w:rsid w:val="2B941E0F"/>
    <w:rsid w:val="2DB6C4A8"/>
    <w:rsid w:val="2DFB5EF5"/>
    <w:rsid w:val="33FDC8E8"/>
    <w:rsid w:val="34D31697"/>
    <w:rsid w:val="36FD92AB"/>
    <w:rsid w:val="372E135E"/>
    <w:rsid w:val="42D65555"/>
    <w:rsid w:val="44475E7B"/>
    <w:rsid w:val="452F340D"/>
    <w:rsid w:val="48A1CE97"/>
    <w:rsid w:val="4F8B42EC"/>
    <w:rsid w:val="557C543B"/>
    <w:rsid w:val="566966C9"/>
    <w:rsid w:val="5AFF6912"/>
    <w:rsid w:val="5B37E532"/>
    <w:rsid w:val="5BFBD9AE"/>
    <w:rsid w:val="5EFB2496"/>
    <w:rsid w:val="5FBF036D"/>
    <w:rsid w:val="612F1CE5"/>
    <w:rsid w:val="6BEEE485"/>
    <w:rsid w:val="6CFD0E69"/>
    <w:rsid w:val="6F7B095F"/>
    <w:rsid w:val="6FDFC38B"/>
    <w:rsid w:val="6FFF1109"/>
    <w:rsid w:val="75ABE7E1"/>
    <w:rsid w:val="77123BC4"/>
    <w:rsid w:val="77BD283E"/>
    <w:rsid w:val="77E699E6"/>
    <w:rsid w:val="77F7DDA1"/>
    <w:rsid w:val="77FC05B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  <w:lang w:val="en-US" w:eastAsia="zh-CN" w:bidi="ar-SA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3068</Words>
  <Characters>3778</Characters>
  <Lines>30</Lines>
  <Paragraphs>8</Paragraphs>
  <TotalTime>8</TotalTime>
  <ScaleCrop>false</ScaleCrop>
  <LinksUpToDate>false</LinksUpToDate>
  <CharactersWithSpaces>3829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dcterms:modified xsi:type="dcterms:W3CDTF">2024-12-17T01:42:24Z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