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bookmarkStart w:id="0" w:name="_Hlk16588943"/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2024年襄州区“田园诗乡·才聚襄州”专项引进紧缺人才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（武汉大学站）报名表</w:t>
      </w:r>
    </w:p>
    <w:tbl>
      <w:tblPr>
        <w:tblStyle w:val="4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03"/>
        <w:gridCol w:w="394"/>
        <w:gridCol w:w="822"/>
        <w:gridCol w:w="505"/>
        <w:gridCol w:w="253"/>
        <w:gridCol w:w="689"/>
        <w:gridCol w:w="391"/>
        <w:gridCol w:w="263"/>
        <w:gridCol w:w="443"/>
        <w:gridCol w:w="411"/>
        <w:gridCol w:w="768"/>
        <w:gridCol w:w="379"/>
        <w:gridCol w:w="5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性  别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照片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（一寸彩色免冠登记照）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民  族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籍  贯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户籍所在地</w:t>
            </w: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报考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  <w:t>岗位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入党时间</w:t>
            </w: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最高学历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最高学位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毕业时间</w:t>
            </w: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学 历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学 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全日制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教  育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毕业院校及其专业</w:t>
            </w:r>
          </w:p>
        </w:tc>
        <w:tc>
          <w:tcPr>
            <w:tcW w:w="4369" w:type="dxa"/>
            <w:gridSpan w:val="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在职教育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毕业院校及其专业</w:t>
            </w:r>
          </w:p>
        </w:tc>
        <w:tc>
          <w:tcPr>
            <w:tcW w:w="4369" w:type="dxa"/>
            <w:gridSpan w:val="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现工作单位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50" w:type="dxa"/>
            <w:gridSpan w:val="6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  <w:lang w:eastAsia="zh-CN"/>
              </w:rPr>
              <w:t>现任职务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职业资格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资质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主要填司法考试及其他资格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取得时间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主要特长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主要填写计算机等级、英语等级、普通话等级等专业特长，及文学、艺术、摄影、演讲主持等业余特长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身份证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号码</w:t>
            </w:r>
          </w:p>
        </w:tc>
        <w:tc>
          <w:tcPr>
            <w:tcW w:w="3757" w:type="dxa"/>
            <w:gridSpan w:val="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本人手机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号码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紧急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3757" w:type="dxa"/>
            <w:gridSpan w:val="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紧急联系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4369" w:type="dxa"/>
            <w:gridSpan w:val="7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9269" w:type="dxa"/>
            <w:gridSpan w:val="1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</w:rPr>
              <w:t>起止时间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</w:rPr>
              <w:t>毕 业 院 校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</w:rPr>
              <w:t>（学院、系）</w:t>
            </w:r>
          </w:p>
        </w:tc>
        <w:tc>
          <w:tcPr>
            <w:tcW w:w="1786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</w:rPr>
              <w:t>专业名称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</w:rPr>
              <w:t>学位名称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</w:rPr>
              <w:t>上传学历学位等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86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从高中阶段填起，无需提交资料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需按上传材料清单提交资料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</w:rPr>
              <w:t>需按上传材料清单提交资料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269" w:type="dxa"/>
            <w:gridSpan w:val="1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主要工作经历（含学生干部工作经历）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</w:rPr>
              <w:t>起止时间</w:t>
            </w:r>
          </w:p>
        </w:tc>
        <w:tc>
          <w:tcPr>
            <w:tcW w:w="4463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  <w:t>工 作 单 位 及 职 务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  <w:t>证明人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63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其中属全职工作的需提交单位同意报考证明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63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63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奖励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情况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</w:rPr>
              <w:t>获奖时间</w:t>
            </w:r>
          </w:p>
        </w:tc>
        <w:tc>
          <w:tcPr>
            <w:tcW w:w="4102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奖项名称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18"/>
                <w:szCs w:val="18"/>
              </w:rPr>
              <w:t>奖项层级（国家级、省级、市级、校级、院系级）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102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102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惩处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情况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</w:rPr>
              <w:t>惩处时间</w:t>
            </w:r>
          </w:p>
        </w:tc>
        <w:tc>
          <w:tcPr>
            <w:tcW w:w="6207" w:type="dxa"/>
            <w:gridSpan w:val="11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0"/>
              </w:rPr>
              <w:t>受到何地何单位的党纪、政纪处分或刑事处罚名称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620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如无上述情况，须注明在校是否受到院系以上处分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43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家庭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主要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成员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及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重要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社会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nil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Cs w:val="21"/>
                <w:lang w:val="en-US" w:eastAsia="zh-CN"/>
              </w:rPr>
              <w:t>关系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44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2655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210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55" w:type="dxa"/>
            <w:gridSpan w:val="6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55" w:type="dxa"/>
            <w:gridSpan w:val="6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55" w:type="dxa"/>
            <w:gridSpan w:val="6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4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55" w:type="dxa"/>
            <w:gridSpan w:val="6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exact"/>
          <w:jc w:val="center"/>
        </w:trPr>
        <w:tc>
          <w:tcPr>
            <w:tcW w:w="1143" w:type="dxa"/>
            <w:noWrap w:val="0"/>
            <w:textDirection w:val="tbRlV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本人承诺</w:t>
            </w:r>
          </w:p>
        </w:tc>
        <w:tc>
          <w:tcPr>
            <w:tcW w:w="8126" w:type="dxa"/>
            <w:gridSpan w:val="14"/>
            <w:noWrap w:val="0"/>
            <w:vAlign w:val="center"/>
          </w:tcPr>
          <w:p>
            <w:pPr>
              <w:pStyle w:val="2"/>
              <w:overflowPunct w:val="0"/>
              <w:spacing w:line="240" w:lineRule="exact"/>
              <w:ind w:left="0" w:leftChars="0" w:firstLine="0" w:firstLineChars="0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本人已认真阅读《2024年襄州区“田园诗乡·才聚襄州”专项引进紧缺人才（武汉大学站）报名表》，本报名表所填写的信息准确无误，若有虚假，所产生的一切后果由本人承担。</w:t>
            </w:r>
          </w:p>
          <w:p>
            <w:pPr>
              <w:overflowPunct w:val="0"/>
              <w:spacing w:line="240" w:lineRule="exact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 xml:space="preserve">  </w:t>
            </w:r>
          </w:p>
          <w:p>
            <w:pPr>
              <w:overflowPunct w:val="0"/>
              <w:spacing w:line="240" w:lineRule="exact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 xml:space="preserve">                                   报名人（签名）：</w:t>
            </w:r>
          </w:p>
          <w:p>
            <w:pPr>
              <w:overflowPunct w:val="0"/>
              <w:spacing w:line="240" w:lineRule="exact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  <w:p>
            <w:pPr>
              <w:overflowPunct w:val="0"/>
              <w:spacing w:line="24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exact"/>
          <w:jc w:val="center"/>
        </w:trPr>
        <w:tc>
          <w:tcPr>
            <w:tcW w:w="1143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</w:rPr>
              <w:t>资格审查意见</w:t>
            </w: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本科学历、学位审查意见：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审核人（签名）：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 xml:space="preserve">                年   月   日</w:t>
            </w:r>
          </w:p>
        </w:tc>
        <w:tc>
          <w:tcPr>
            <w:tcW w:w="410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研究生学历、学位、学制审查意见：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审核人（签名）：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 xml:space="preserve">                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exact"/>
          <w:jc w:val="center"/>
        </w:trPr>
        <w:tc>
          <w:tcPr>
            <w:tcW w:w="1143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考察组资格复审意见（含优先条件）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组长（签名）：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 xml:space="preserve">                年   月   日</w:t>
            </w:r>
          </w:p>
        </w:tc>
        <w:tc>
          <w:tcPr>
            <w:tcW w:w="410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引才办审查意见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>审核人（签名）：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  <w:szCs w:val="22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Cs w:val="21"/>
        </w:rPr>
        <w:t>备注：1、本表填写时样表中注释性文字请在填写时删除，“资格审查意见”栏本人不填，行数不足的可以自行加行，仍调整至两个页面</w:t>
      </w:r>
      <w:r>
        <w:rPr>
          <w:rFonts w:hint="eastAsia" w:ascii="Times New Roman" w:hAnsi="Times New Roman" w:eastAsia="仿宋_GB2312" w:cs="Times New Roman"/>
          <w:b/>
          <w:bCs/>
          <w:color w:val="000000"/>
          <w:szCs w:val="21"/>
          <w:lang w:eastAsia="zh-CN"/>
        </w:rPr>
        <w:t>并</w:t>
      </w:r>
      <w:r>
        <w:rPr>
          <w:rFonts w:hint="default" w:ascii="Times New Roman" w:hAnsi="Times New Roman" w:eastAsia="仿宋_GB2312" w:cs="Times New Roman"/>
          <w:b/>
          <w:bCs/>
          <w:color w:val="000000"/>
          <w:szCs w:val="21"/>
        </w:rPr>
        <w:t>工整扫描Pdf发送；2、本人基本情况和有关信息请按规范表述简练填写，须与提交材料清单结合</w:t>
      </w:r>
      <w:r>
        <w:rPr>
          <w:rFonts w:hint="eastAsia" w:ascii="Times New Roman" w:hAnsi="Times New Roman" w:eastAsia="仿宋_GB2312" w:cs="Times New Roman"/>
          <w:b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Cs w:val="21"/>
        </w:rPr>
        <w:t>据实填写；3、本表引才全程使用，妥善保存。</w:t>
      </w:r>
      <w:bookmarkStart w:id="1" w:name="_GoBack"/>
      <w:bookmarkEnd w:id="1"/>
    </w:p>
    <w:sectPr>
      <w:pgSz w:w="11906" w:h="16838"/>
      <w:pgMar w:top="1871" w:right="1474" w:bottom="175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WIzYTU2ZjVkODczYzlkYjc2ZGJiNDljZDU2NTkifQ=="/>
  </w:docVars>
  <w:rsids>
    <w:rsidRoot w:val="00172A27"/>
    <w:rsid w:val="053E0EA6"/>
    <w:rsid w:val="054D6AE9"/>
    <w:rsid w:val="07AB186F"/>
    <w:rsid w:val="0CF12CA2"/>
    <w:rsid w:val="12CF75E2"/>
    <w:rsid w:val="1CD652B6"/>
    <w:rsid w:val="34593104"/>
    <w:rsid w:val="44960700"/>
    <w:rsid w:val="46405B25"/>
    <w:rsid w:val="59495D85"/>
    <w:rsid w:val="5B920779"/>
    <w:rsid w:val="64D911C7"/>
    <w:rsid w:val="6CB06CB1"/>
    <w:rsid w:val="6F404ACB"/>
    <w:rsid w:val="7FB10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3"/>
    <w:autoRedefine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801</Words>
  <Characters>809</Characters>
  <Lines>0</Lines>
  <Paragraphs>0</Paragraphs>
  <TotalTime>1</TotalTime>
  <ScaleCrop>false</ScaleCrop>
  <LinksUpToDate>false</LinksUpToDate>
  <CharactersWithSpaces>1010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答案</cp:lastModifiedBy>
  <dcterms:modified xsi:type="dcterms:W3CDTF">2024-06-12T04:52:56Z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E2A9916E724647ADA61BBE5FEA31CC53_13</vt:lpwstr>
  </property>
</Properties>
</file>