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小标宋" w:hAnsi="宋体" w:eastAsia="小标宋" w:cs="宋体"/>
          <w:b/>
          <w:bCs/>
          <w:kern w:val="0"/>
          <w:szCs w:val="32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宋体" w:eastAsia="方正小标宋简体" w:cs="宋体"/>
          <w:b/>
          <w:bCs/>
          <w:kern w:val="0"/>
          <w:szCs w:val="32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Cs w:val="32"/>
          <w:highlight w:val="none"/>
        </w:rPr>
        <w:t>四川省卫生</w:t>
      </w:r>
      <w:r>
        <w:rPr>
          <w:rFonts w:hint="eastAsia" w:ascii="方正小标宋简体" w:hAnsi="宋体" w:eastAsia="方正小标宋简体" w:cs="宋体"/>
          <w:b/>
          <w:bCs/>
          <w:kern w:val="0"/>
          <w:szCs w:val="32"/>
          <w:highlight w:val="none"/>
          <w:lang w:val="en-US" w:eastAsia="zh-CN"/>
        </w:rPr>
        <w:t>健康发展研究中心</w:t>
      </w:r>
      <w:r>
        <w:rPr>
          <w:rFonts w:ascii="方正小标宋简体" w:hAnsi="宋体" w:eastAsia="方正小标宋简体" w:cs="宋体"/>
          <w:b/>
          <w:bCs/>
          <w:kern w:val="0"/>
          <w:szCs w:val="32"/>
          <w:highlight w:val="none"/>
        </w:rPr>
        <w:t>20</w:t>
      </w:r>
      <w:r>
        <w:rPr>
          <w:rFonts w:hint="eastAsia" w:ascii="方正小标宋简体" w:hAnsi="宋体" w:eastAsia="方正小标宋简体" w:cs="宋体"/>
          <w:b/>
          <w:bCs/>
          <w:kern w:val="0"/>
          <w:szCs w:val="32"/>
          <w:highlight w:val="none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b/>
          <w:bCs/>
          <w:kern w:val="0"/>
          <w:szCs w:val="32"/>
          <w:highlight w:val="none"/>
        </w:rPr>
        <w:t>年</w:t>
      </w:r>
      <w:r>
        <w:rPr>
          <w:rFonts w:hint="eastAsia" w:ascii="方正小标宋简体" w:hAnsi="宋体" w:eastAsia="方正小标宋简体" w:cs="宋体"/>
          <w:b/>
          <w:bCs/>
          <w:kern w:val="0"/>
          <w:szCs w:val="32"/>
          <w:highlight w:val="none"/>
          <w:lang w:val="en-US" w:eastAsia="zh-CN"/>
        </w:rPr>
        <w:t>下半年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</w:pPr>
      <w:r>
        <w:rPr>
          <w:rFonts w:hint="eastAsia" w:ascii="方正小标宋简体" w:hAnsi="宋体" w:eastAsia="方正小标宋简体" w:cs="宋体"/>
          <w:b/>
          <w:bCs/>
          <w:kern w:val="0"/>
          <w:szCs w:val="32"/>
          <w:highlight w:val="none"/>
        </w:rPr>
        <w:t>公开招聘工作人员参加面试考生考试总成绩及参加体检人员名单</w:t>
      </w:r>
    </w:p>
    <w:tbl>
      <w:tblPr>
        <w:tblStyle w:val="3"/>
        <w:tblW w:w="13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4"/>
        <w:gridCol w:w="1016"/>
        <w:gridCol w:w="699"/>
        <w:gridCol w:w="1660"/>
        <w:gridCol w:w="799"/>
        <w:gridCol w:w="839"/>
        <w:gridCol w:w="919"/>
        <w:gridCol w:w="760"/>
        <w:gridCol w:w="879"/>
        <w:gridCol w:w="860"/>
        <w:gridCol w:w="759"/>
        <w:gridCol w:w="938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23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66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笔试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面试</w:t>
            </w:r>
            <w:r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1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</w:rPr>
              <w:t>四川省卫生</w:t>
            </w: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健康发展研究中心</w:t>
            </w:r>
          </w:p>
        </w:tc>
        <w:tc>
          <w:tcPr>
            <w:tcW w:w="101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sz w:val="20"/>
                <w:szCs w:val="22"/>
              </w:rPr>
              <w:t>02904017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2351211201329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71.30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28.52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82.47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49.48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78.00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2351211000909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65.40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26.16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79.52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47.71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73.87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2351211100211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64.70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25.88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72.67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43.60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69.48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Arial"/>
                <w:color w:val="000000"/>
                <w:sz w:val="20"/>
                <w:szCs w:val="22"/>
              </w:rPr>
              <w:t>02904018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2351211600410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65.20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26.08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88.30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52.98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79.06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2351211601029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66.60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26.64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81.70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49.02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75.66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2351210501127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67.00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26.80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78.20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46.92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73.72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0"/>
                <w:szCs w:val="22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2351211801522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65.20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26.08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77.00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46.20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72.28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2"/>
              </w:rPr>
              <w:t>02904019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2351212106115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69.60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27.84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83.51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50.11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77.95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0"/>
                <w:szCs w:val="22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2351212003710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69.80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27.92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81.51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48.91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76.83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394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sz w:val="20"/>
                <w:szCs w:val="22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2351212406613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68.00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27.20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82.41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49.45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76.65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tabs>
          <w:tab w:val="left" w:pos="1122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4BA74470"/>
    <w:rsid w:val="4BA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2023-12-05T09:35:00Z</dcterms:created>
  <dc:creator>Primadonna</dc:creator>
  <cp:lastModifiedBy>Primadonna</cp:lastModifiedBy>
  <dcterms:modified xsi:type="dcterms:W3CDTF">2023-12-05T09:36:09Z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41D703B0036F49609FB101C2D5658DE3_11</vt:lpwstr>
  </property>
</Properties>
</file>