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万州区事业单位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2023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年第三季度公开招聘体检人员名单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11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7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日专业实作、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11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8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日专业实作）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tbl>
      <w:tblPr>
        <w:tblW w:w="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2439"/>
        <w:gridCol w:w="1380"/>
        <w:gridCol w:w="1475"/>
        <w:gridCol w:w="852"/>
        <w:gridCol w:w="174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color w:val="333333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4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8"/>
                <w:szCs w:val="28"/>
                <w:bdr w:val="none" w:color="auto" w:sz="0" w:space="0"/>
              </w:rPr>
              <w:t>报考单位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8"/>
                <w:szCs w:val="28"/>
                <w:bdr w:val="none" w:color="auto" w:sz="0" w:space="0"/>
              </w:rPr>
              <w:t>报考职位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30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重庆市三峡曲艺保护传承中心（重庆市三峡曲艺团）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曲艺表演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1150010100307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任禹杭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日专业实作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重庆市万州区体育学校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橄榄球教练员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2150010100816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王亚鹏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日专业实作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万州区规划设计研究院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地理信息岗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8"/>
                <w:szCs w:val="28"/>
                <w:bdr w:val="none" w:color="auto" w:sz="0" w:space="0"/>
              </w:rPr>
              <w:t>3150010101509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詹超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日专业实作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万州区规划设计研究院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市政交通设计岗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3150010101801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向泓霖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日专业实作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2413B34-C762-4778-9255-4649128EC211}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8937EE5-9039-4CC1-8605-5D344EC3EC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688D7981"/>
    <w:rsid w:val="688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2023-11-09T02:03:00Z</dcterms:created>
  <dc:creator>asus</dc:creator>
  <cp:lastModifiedBy>asus</cp:lastModifiedBy>
  <dcterms:modified xsi:type="dcterms:W3CDTF">2023-11-09T02:03:51Z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FC530E2AA5FF49E0A35CAD63158C40A6_11</vt:lpwstr>
  </property>
</Properties>
</file>