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20" w:lineRule="auto"/>
        <w:ind w:left="1526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山东黄河口新能源发展集团有限公司工作人员招聘岗位一览表</w:t>
      </w:r>
    </w:p>
    <w:p>
      <w:pPr>
        <w:spacing w:before="93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招聘企业：山东黄河口新能源发展集团有限公司</w:t>
      </w:r>
    </w:p>
    <w:p>
      <w:pPr>
        <w:spacing w:line="19" w:lineRule="exact"/>
      </w:pPr>
    </w:p>
    <w:tbl>
      <w:tblPr>
        <w:tblStyle w:val="5"/>
        <w:tblW w:w="13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709"/>
        <w:gridCol w:w="892"/>
        <w:gridCol w:w="801"/>
        <w:gridCol w:w="464"/>
        <w:gridCol w:w="1392"/>
        <w:gridCol w:w="2355"/>
        <w:gridCol w:w="803"/>
        <w:gridCol w:w="4034"/>
        <w:gridCol w:w="961"/>
        <w:gridCol w:w="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2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08" w:line="218" w:lineRule="auto"/>
              <w:ind w:left="37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18" w:line="312" w:lineRule="exact"/>
              <w:ind w:left="157"/>
              <w:rPr>
                <w:sz w:val="19"/>
                <w:szCs w:val="19"/>
              </w:rPr>
            </w:pPr>
            <w:r>
              <w:rPr>
                <w:spacing w:val="5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用人</w:t>
            </w:r>
          </w:p>
          <w:p>
            <w:pPr>
              <w:pStyle w:val="4"/>
              <w:spacing w:line="228" w:lineRule="auto"/>
              <w:ind w:left="15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  <w:p>
            <w:pPr>
              <w:pStyle w:val="4"/>
              <w:spacing w:before="76" w:line="230" w:lineRule="auto"/>
              <w:ind w:left="15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312" w:lineRule="exact"/>
              <w:ind w:left="249"/>
              <w:rPr>
                <w:sz w:val="19"/>
                <w:szCs w:val="19"/>
              </w:rPr>
            </w:pPr>
            <w:r>
              <w:rPr>
                <w:spacing w:val="6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</w:p>
          <w:p>
            <w:pPr>
              <w:pStyle w:val="4"/>
              <w:spacing w:line="228" w:lineRule="auto"/>
              <w:ind w:left="24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312" w:lineRule="exact"/>
              <w:ind w:left="223"/>
              <w:rPr>
                <w:sz w:val="19"/>
                <w:szCs w:val="19"/>
              </w:rPr>
            </w:pPr>
            <w:r>
              <w:rPr>
                <w:spacing w:val="-5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  <w:p>
            <w:pPr>
              <w:pStyle w:val="4"/>
              <w:spacing w:line="230" w:lineRule="auto"/>
              <w:ind w:left="20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33" w:line="215" w:lineRule="auto"/>
              <w:ind w:left="6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录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8584" w:type="dxa"/>
            <w:gridSpan w:val="4"/>
            <w:vAlign w:val="top"/>
          </w:tcPr>
          <w:p>
            <w:pPr>
              <w:pStyle w:val="4"/>
              <w:spacing w:before="62" w:line="228" w:lineRule="auto"/>
              <w:ind w:left="369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招录资格要求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312" w:lineRule="exact"/>
              <w:ind w:left="286"/>
              <w:rPr>
                <w:sz w:val="19"/>
                <w:szCs w:val="19"/>
              </w:rPr>
            </w:pPr>
            <w:r>
              <w:rPr>
                <w:spacing w:val="6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</w:p>
          <w:p>
            <w:pPr>
              <w:pStyle w:val="4"/>
              <w:spacing w:line="229" w:lineRule="auto"/>
              <w:ind w:left="28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1" w:line="230" w:lineRule="auto"/>
              <w:ind w:left="28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30" w:lineRule="auto"/>
              <w:ind w:left="50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235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1" w:line="229" w:lineRule="auto"/>
              <w:ind w:left="78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专业名称</w:t>
            </w:r>
          </w:p>
        </w:tc>
        <w:tc>
          <w:tcPr>
            <w:tcW w:w="80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28" w:lineRule="auto"/>
              <w:ind w:left="20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</w:t>
            </w:r>
          </w:p>
        </w:tc>
        <w:tc>
          <w:tcPr>
            <w:tcW w:w="403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28" w:lineRule="auto"/>
              <w:ind w:left="14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其他资格条件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21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4" w:lineRule="auto"/>
              <w:ind w:left="184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312" w:lineRule="exact"/>
              <w:ind w:left="193"/>
            </w:pPr>
            <w:r>
              <w:rPr>
                <w:spacing w:val="-12"/>
                <w:position w:val="10"/>
              </w:rPr>
              <w:t>山东</w:t>
            </w:r>
          </w:p>
          <w:p>
            <w:pPr>
              <w:pStyle w:val="4"/>
              <w:spacing w:line="219" w:lineRule="auto"/>
              <w:ind w:left="176"/>
            </w:pPr>
            <w:r>
              <w:rPr>
                <w:spacing w:val="-4"/>
              </w:rPr>
              <w:t>黄河</w:t>
            </w:r>
          </w:p>
          <w:p>
            <w:pPr>
              <w:pStyle w:val="4"/>
              <w:spacing w:before="98" w:line="220" w:lineRule="auto"/>
              <w:ind w:left="204"/>
            </w:pPr>
            <w:r>
              <w:rPr>
                <w:spacing w:val="-18"/>
              </w:rPr>
              <w:t>口新</w:t>
            </w:r>
          </w:p>
          <w:p>
            <w:pPr>
              <w:pStyle w:val="4"/>
              <w:spacing w:before="97" w:line="221" w:lineRule="auto"/>
              <w:ind w:left="184"/>
            </w:pPr>
            <w:r>
              <w:rPr>
                <w:spacing w:val="-8"/>
              </w:rPr>
              <w:t>能源</w:t>
            </w:r>
          </w:p>
          <w:p>
            <w:pPr>
              <w:pStyle w:val="4"/>
              <w:spacing w:before="96" w:line="220" w:lineRule="auto"/>
              <w:ind w:left="179"/>
            </w:pPr>
            <w:r>
              <w:rPr>
                <w:spacing w:val="-5"/>
              </w:rPr>
              <w:t>发展</w:t>
            </w:r>
          </w:p>
          <w:p>
            <w:pPr>
              <w:pStyle w:val="4"/>
              <w:spacing w:before="97" w:line="219" w:lineRule="auto"/>
              <w:ind w:left="177"/>
            </w:pPr>
            <w:r>
              <w:rPr>
                <w:spacing w:val="-4"/>
              </w:rPr>
              <w:t>集团</w:t>
            </w:r>
          </w:p>
          <w:p>
            <w:pPr>
              <w:pStyle w:val="4"/>
              <w:spacing w:before="98" w:line="220" w:lineRule="auto"/>
              <w:ind w:left="177"/>
            </w:pPr>
            <w:r>
              <w:rPr>
                <w:spacing w:val="-4"/>
              </w:rPr>
              <w:t>有限</w:t>
            </w:r>
          </w:p>
          <w:p>
            <w:pPr>
              <w:pStyle w:val="4"/>
              <w:spacing w:before="98" w:line="221" w:lineRule="auto"/>
              <w:ind w:left="182"/>
            </w:pPr>
            <w:r>
              <w:rPr>
                <w:spacing w:val="-7"/>
              </w:rPr>
              <w:t>公司</w:t>
            </w:r>
          </w:p>
        </w:tc>
        <w:tc>
          <w:tcPr>
            <w:tcW w:w="892" w:type="dxa"/>
            <w:vAlign w:val="top"/>
          </w:tcPr>
          <w:p>
            <w:pPr>
              <w:pStyle w:val="4"/>
              <w:spacing w:before="271" w:line="219" w:lineRule="auto"/>
              <w:ind w:left="179"/>
            </w:pPr>
            <w:r>
              <w:rPr>
                <w:spacing w:val="-3"/>
              </w:rPr>
              <w:t>财务管</w:t>
            </w:r>
          </w:p>
          <w:p>
            <w:pPr>
              <w:pStyle w:val="4"/>
              <w:spacing w:before="98" w:line="219" w:lineRule="auto"/>
              <w:ind w:left="271"/>
            </w:pPr>
            <w:r>
              <w:rPr>
                <w:spacing w:val="-5"/>
              </w:rPr>
              <w:t>理部</w:t>
            </w:r>
          </w:p>
        </w:tc>
        <w:tc>
          <w:tcPr>
            <w:tcW w:w="80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21" w:lineRule="auto"/>
              <w:ind w:left="149"/>
            </w:pPr>
            <w:r>
              <w:rPr>
                <w:spacing w:val="-12"/>
              </w:rPr>
              <w:t>出</w:t>
            </w:r>
            <w:r>
              <w:rPr>
                <w:spacing w:val="4"/>
              </w:rPr>
              <w:t xml:space="preserve">  </w:t>
            </w:r>
            <w:r>
              <w:rPr>
                <w:spacing w:val="-12"/>
              </w:rPr>
              <w:t>纳</w:t>
            </w:r>
          </w:p>
        </w:tc>
        <w:tc>
          <w:tcPr>
            <w:tcW w:w="46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4" w:lineRule="auto"/>
              <w:ind w:left="202"/>
            </w:pPr>
            <w:r>
              <w:t>1</w:t>
            </w:r>
          </w:p>
        </w:tc>
        <w:tc>
          <w:tcPr>
            <w:tcW w:w="1392" w:type="dxa"/>
            <w:vAlign w:val="top"/>
          </w:tcPr>
          <w:p>
            <w:pPr>
              <w:pStyle w:val="4"/>
              <w:spacing w:before="271" w:line="270" w:lineRule="auto"/>
              <w:ind w:left="359" w:right="154" w:hanging="200"/>
            </w:pPr>
            <w:r>
              <w:rPr>
                <w:spacing w:val="-2"/>
              </w:rPr>
              <w:t>全日制本科及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以上学历</w:t>
            </w:r>
          </w:p>
        </w:tc>
        <w:tc>
          <w:tcPr>
            <w:tcW w:w="2355" w:type="dxa"/>
            <w:vAlign w:val="top"/>
          </w:tcPr>
          <w:p>
            <w:pPr>
              <w:pStyle w:val="4"/>
              <w:spacing w:before="270" w:line="270" w:lineRule="auto"/>
              <w:ind w:left="120" w:right="46" w:hanging="9"/>
            </w:pPr>
            <w:r>
              <w:rPr>
                <w:spacing w:val="-12"/>
              </w:rPr>
              <w:t>会计学、</w:t>
            </w:r>
            <w:r>
              <w:rPr>
                <w:rFonts w:hint="eastAsia"/>
                <w:spacing w:val="-12"/>
                <w:lang w:val="en-US" w:eastAsia="zh-CN"/>
              </w:rPr>
              <w:t>工商管理、</w:t>
            </w:r>
            <w:r>
              <w:rPr>
                <w:spacing w:val="-12"/>
              </w:rPr>
              <w:t>财务管理、金融学、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审计等相关经济类专业。</w:t>
            </w:r>
          </w:p>
        </w:tc>
        <w:tc>
          <w:tcPr>
            <w:tcW w:w="80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19" w:lineRule="auto"/>
              <w:ind w:left="126"/>
            </w:pPr>
            <w:r>
              <w:rPr>
                <w:spacing w:val="-4"/>
              </w:rPr>
              <w:t>1983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年</w:t>
            </w:r>
          </w:p>
          <w:p>
            <w:pPr>
              <w:pStyle w:val="4"/>
              <w:spacing w:before="98" w:line="219" w:lineRule="auto"/>
              <w:ind w:left="136"/>
            </w:pPr>
            <w:r>
              <w:rPr>
                <w:spacing w:val="-8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30</w:t>
            </w:r>
          </w:p>
          <w:p>
            <w:pPr>
              <w:pStyle w:val="4"/>
              <w:spacing w:before="98" w:line="220" w:lineRule="auto"/>
              <w:ind w:left="166"/>
            </w:pPr>
            <w:r>
              <w:rPr>
                <w:spacing w:val="-13"/>
              </w:rPr>
              <w:t>日以后</w:t>
            </w:r>
          </w:p>
          <w:p>
            <w:pPr>
              <w:pStyle w:val="4"/>
              <w:spacing w:before="97" w:line="223" w:lineRule="auto"/>
              <w:ind w:left="241"/>
            </w:pPr>
            <w:r>
              <w:rPr>
                <w:spacing w:val="-12"/>
              </w:rPr>
              <w:t>出生</w:t>
            </w:r>
          </w:p>
        </w:tc>
        <w:tc>
          <w:tcPr>
            <w:tcW w:w="4034" w:type="dxa"/>
            <w:vAlign w:val="top"/>
          </w:tcPr>
          <w:p>
            <w:pPr>
              <w:pStyle w:val="4"/>
              <w:spacing w:before="270" w:line="270" w:lineRule="auto"/>
              <w:ind w:left="113" w:right="143" w:firstLine="2"/>
            </w:pPr>
            <w:r>
              <w:rPr>
                <w:spacing w:val="-1"/>
              </w:rPr>
              <w:t>具有银行、投融资、基金、证券或大中</w:t>
            </w:r>
            <w:bookmarkStart w:id="0" w:name="_GoBack"/>
            <w:bookmarkEnd w:id="0"/>
            <w:r>
              <w:rPr>
                <w:spacing w:val="-1"/>
              </w:rPr>
              <w:t>型企业财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务相关工作经验者优先。</w:t>
            </w:r>
          </w:p>
        </w:tc>
        <w:tc>
          <w:tcPr>
            <w:tcW w:w="96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20" w:lineRule="auto"/>
              <w:ind w:left="132"/>
            </w:pPr>
            <w:r>
              <w:rPr>
                <w:spacing w:val="-4"/>
              </w:rPr>
              <w:t>公开招聘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2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3" w:lineRule="auto"/>
              <w:ind w:left="172"/>
            </w:pPr>
            <w:r>
              <w:t>2</w:t>
            </w: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220" w:lineRule="auto"/>
              <w:ind w:left="180"/>
            </w:pPr>
            <w:r>
              <w:rPr>
                <w:spacing w:val="-4"/>
              </w:rPr>
              <w:t>投资发</w:t>
            </w:r>
          </w:p>
          <w:p>
            <w:pPr>
              <w:pStyle w:val="4"/>
              <w:spacing w:before="97" w:line="219" w:lineRule="auto"/>
              <w:ind w:left="271"/>
            </w:pPr>
            <w:r>
              <w:rPr>
                <w:spacing w:val="-5"/>
              </w:rPr>
              <w:t>展部</w:t>
            </w:r>
          </w:p>
        </w:tc>
        <w:tc>
          <w:tcPr>
            <w:tcW w:w="8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70" w:lineRule="auto"/>
              <w:ind w:left="320" w:right="129" w:hanging="184"/>
            </w:pPr>
            <w:r>
              <w:rPr>
                <w:spacing w:val="-4"/>
              </w:rPr>
              <w:t>项目专</w:t>
            </w:r>
            <w:r>
              <w:rPr>
                <w:spacing w:val="1"/>
              </w:rPr>
              <w:t xml:space="preserve"> </w:t>
            </w:r>
            <w:r>
              <w:t>员</w:t>
            </w:r>
          </w:p>
        </w:tc>
        <w:tc>
          <w:tcPr>
            <w:tcW w:w="4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4" w:lineRule="auto"/>
              <w:ind w:left="202"/>
            </w:pPr>
            <w:r>
              <w:t>1</w:t>
            </w:r>
          </w:p>
        </w:tc>
        <w:tc>
          <w:tcPr>
            <w:tcW w:w="139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70" w:lineRule="auto"/>
              <w:ind w:left="131" w:right="202" w:hanging="20"/>
            </w:pPr>
            <w:r>
              <w:rPr>
                <w:spacing w:val="-2"/>
              </w:rPr>
              <w:t>全日制本科及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以上学历</w:t>
            </w:r>
          </w:p>
        </w:tc>
        <w:tc>
          <w:tcPr>
            <w:tcW w:w="235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70" w:lineRule="auto"/>
              <w:ind w:left="115" w:right="104" w:hanging="3"/>
            </w:pPr>
            <w:r>
              <w:rPr>
                <w:spacing w:val="-3"/>
              </w:rPr>
              <w:t>土木工程、工程造价、工程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管理、安全技术与管理。</w:t>
            </w:r>
          </w:p>
        </w:tc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vAlign w:val="top"/>
          </w:tcPr>
          <w:p>
            <w:pPr>
              <w:pStyle w:val="4"/>
              <w:spacing w:before="68" w:line="295" w:lineRule="auto"/>
              <w:ind w:left="114" w:right="143" w:firstLine="1"/>
              <w:jc w:val="both"/>
            </w:pPr>
            <w:r>
              <w:rPr>
                <w:spacing w:val="-1"/>
              </w:rPr>
              <w:t>熟悉项目手续办理业务，掌握工程造价、工程施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工管理相关专业知识等，具备较强的谈判和沟通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能力。有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年以上工程施工管理、工程监理等相</w:t>
            </w:r>
            <w:r>
              <w:t xml:space="preserve"> </w:t>
            </w:r>
            <w:r>
              <w:rPr>
                <w:spacing w:val="-1"/>
              </w:rPr>
              <w:t>关工作经验者学历可适当放宽。</w:t>
            </w:r>
          </w:p>
        </w:tc>
        <w:tc>
          <w:tcPr>
            <w:tcW w:w="96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220" w:lineRule="auto"/>
              <w:ind w:left="132"/>
            </w:pPr>
            <w:r>
              <w:rPr>
                <w:spacing w:val="-4"/>
              </w:rPr>
              <w:t>公开招聘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2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3" w:lineRule="auto"/>
              <w:ind w:left="174"/>
            </w:pPr>
            <w:r>
              <w:t>3</w:t>
            </w: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70" w:lineRule="auto"/>
              <w:ind w:left="268" w:right="175" w:hanging="88"/>
            </w:pPr>
            <w:r>
              <w:rPr>
                <w:spacing w:val="-4"/>
              </w:rPr>
              <w:t>综合行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政部</w:t>
            </w:r>
          </w:p>
        </w:tc>
        <w:tc>
          <w:tcPr>
            <w:tcW w:w="8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70" w:lineRule="auto"/>
              <w:ind w:left="320" w:right="129" w:hanging="184"/>
            </w:pPr>
            <w:r>
              <w:rPr>
                <w:spacing w:val="-4"/>
              </w:rPr>
              <w:t>行政专</w:t>
            </w:r>
            <w:r>
              <w:rPr>
                <w:spacing w:val="1"/>
              </w:rPr>
              <w:t xml:space="preserve"> </w:t>
            </w:r>
            <w:r>
              <w:t>员</w:t>
            </w:r>
          </w:p>
        </w:tc>
        <w:tc>
          <w:tcPr>
            <w:tcW w:w="4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4" w:lineRule="auto"/>
              <w:ind w:left="202"/>
            </w:pPr>
            <w:r>
              <w:t>1</w:t>
            </w:r>
          </w:p>
        </w:tc>
        <w:tc>
          <w:tcPr>
            <w:tcW w:w="139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70" w:lineRule="auto"/>
              <w:ind w:left="359" w:right="154" w:hanging="200"/>
            </w:pPr>
            <w:r>
              <w:rPr>
                <w:spacing w:val="-2"/>
              </w:rPr>
              <w:t>全日制本科及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以上学历</w:t>
            </w:r>
          </w:p>
        </w:tc>
        <w:tc>
          <w:tcPr>
            <w:tcW w:w="2355" w:type="dxa"/>
            <w:vAlign w:val="top"/>
          </w:tcPr>
          <w:p>
            <w:pPr>
              <w:pStyle w:val="4"/>
              <w:spacing w:before="70" w:line="298" w:lineRule="auto"/>
              <w:ind w:left="111" w:right="104" w:firstLine="6"/>
              <w:jc w:val="both"/>
            </w:pPr>
            <w:r>
              <w:rPr>
                <w:spacing w:val="-3"/>
              </w:rPr>
              <w:t>公共中文管理、文书撰写处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理实务、现代文秘、汉语言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文学、应用语言学及相关专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业。</w:t>
            </w:r>
          </w:p>
        </w:tc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vAlign w:val="top"/>
          </w:tcPr>
          <w:p>
            <w:pPr>
              <w:pStyle w:val="4"/>
              <w:spacing w:before="228" w:line="286" w:lineRule="auto"/>
              <w:ind w:left="112" w:right="45" w:firstLine="3"/>
              <w:jc w:val="both"/>
            </w:pPr>
            <w:r>
              <w:rPr>
                <w:spacing w:val="-5"/>
              </w:rPr>
              <w:t>具有较强的公文写作能力，能够胜任行政、文秘、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宣传相关工作，熟悉文件流转、组织人事、督察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考核、档案管理等相关工作经验者优先。</w:t>
            </w:r>
          </w:p>
        </w:tc>
        <w:tc>
          <w:tcPr>
            <w:tcW w:w="961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220" w:lineRule="auto"/>
              <w:ind w:left="132"/>
            </w:pPr>
            <w:r>
              <w:rPr>
                <w:spacing w:val="-4"/>
              </w:rPr>
              <w:t>公开招聘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2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3" w:lineRule="auto"/>
              <w:ind w:left="170"/>
            </w:pPr>
            <w:r>
              <w:t>4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270" w:lineRule="auto"/>
              <w:ind w:left="268" w:right="175" w:hanging="89"/>
            </w:pPr>
            <w:r>
              <w:rPr>
                <w:spacing w:val="-3"/>
              </w:rPr>
              <w:t>招标采</w:t>
            </w:r>
            <w:r>
              <w:t xml:space="preserve"> </w:t>
            </w:r>
            <w:r>
              <w:rPr>
                <w:spacing w:val="-3"/>
              </w:rPr>
              <w:t>购部</w:t>
            </w:r>
          </w:p>
        </w:tc>
        <w:tc>
          <w:tcPr>
            <w:tcW w:w="80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70" w:lineRule="auto"/>
              <w:ind w:left="319" w:right="129" w:hanging="187"/>
            </w:pPr>
            <w:r>
              <w:rPr>
                <w:spacing w:val="-3"/>
              </w:rPr>
              <w:t>采购专</w:t>
            </w:r>
            <w:r>
              <w:rPr>
                <w:spacing w:val="1"/>
              </w:rPr>
              <w:t xml:space="preserve"> </w:t>
            </w:r>
            <w:r>
              <w:t>员</w:t>
            </w:r>
          </w:p>
        </w:tc>
        <w:tc>
          <w:tcPr>
            <w:tcW w:w="4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4" w:lineRule="auto"/>
              <w:ind w:left="202"/>
            </w:pPr>
            <w:r>
              <w:t>1</w:t>
            </w:r>
          </w:p>
        </w:tc>
        <w:tc>
          <w:tcPr>
            <w:tcW w:w="13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70" w:lineRule="auto"/>
              <w:ind w:left="359" w:right="154" w:hanging="200"/>
            </w:pPr>
            <w:r>
              <w:rPr>
                <w:spacing w:val="-2"/>
              </w:rPr>
              <w:t>全日制本科及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以上学历</w:t>
            </w:r>
          </w:p>
        </w:tc>
        <w:tc>
          <w:tcPr>
            <w:tcW w:w="235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270" w:lineRule="auto"/>
              <w:ind w:left="112" w:right="46" w:hanging="1"/>
            </w:pPr>
            <w:r>
              <w:rPr>
                <w:spacing w:val="-12"/>
              </w:rPr>
              <w:t>会计学、财务管理、审计学、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法学等。</w:t>
            </w:r>
          </w:p>
        </w:tc>
        <w:tc>
          <w:tcPr>
            <w:tcW w:w="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vAlign w:val="top"/>
          </w:tcPr>
          <w:p>
            <w:pPr>
              <w:pStyle w:val="4"/>
              <w:spacing w:before="71" w:line="295" w:lineRule="auto"/>
              <w:ind w:left="111" w:right="143" w:firstLine="4"/>
              <w:jc w:val="both"/>
            </w:pPr>
            <w:r>
              <w:rPr>
                <w:spacing w:val="-1"/>
              </w:rPr>
              <w:t>熟悉财务、审计等相关核算监督工作，能够掌握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民法等相关法律知识。对招投标、工程造价、工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程管理有一定的知识储备，具有财务审计、工程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审计相关工作经验者优先。</w:t>
            </w:r>
          </w:p>
        </w:tc>
        <w:tc>
          <w:tcPr>
            <w:tcW w:w="961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20" w:lineRule="auto"/>
              <w:ind w:left="132"/>
            </w:pPr>
            <w:r>
              <w:rPr>
                <w:spacing w:val="-4"/>
              </w:rPr>
              <w:t>公开招聘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823" w:type="dxa"/>
            <w:gridSpan w:val="4"/>
            <w:vAlign w:val="top"/>
          </w:tcPr>
          <w:p>
            <w:pPr>
              <w:pStyle w:val="4"/>
              <w:spacing w:before="208" w:line="221" w:lineRule="auto"/>
              <w:ind w:left="1237"/>
            </w:pPr>
            <w:r>
              <w:rPr>
                <w:spacing w:val="-4"/>
              </w:rPr>
              <w:t>合计</w:t>
            </w:r>
          </w:p>
        </w:tc>
        <w:tc>
          <w:tcPr>
            <w:tcW w:w="464" w:type="dxa"/>
            <w:vAlign w:val="top"/>
          </w:tcPr>
          <w:p>
            <w:pPr>
              <w:pStyle w:val="4"/>
              <w:spacing w:before="237" w:line="183" w:lineRule="auto"/>
              <w:ind w:left="188"/>
            </w:pPr>
            <w:r>
              <w:t>4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298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mRkNDE4Y2VjNDRiMjU4NTI2MmZjMzMyMzU5OTkifQ=="/>
  </w:docVars>
  <w:rsids>
    <w:rsidRoot w:val="00000000"/>
    <w:rsid w:val="11F45F8C"/>
    <w:rsid w:val="20CB452C"/>
    <w:rsid w:val="36E14F2C"/>
    <w:rsid w:val="4F610C5C"/>
    <w:rsid w:val="7AEE4234"/>
    <w:rsid w:val="7E1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2023-09-18T10:03:00Z</dcterms:created>
  <dc:creator>dell</dc:creator>
  <cp:lastModifiedBy>露从今夜白</cp:lastModifiedBy>
  <dcterms:modified xsi:type="dcterms:W3CDTF">2023-09-25T06:25:34Z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E0FF4D51B16D4ACBB37DE29CCBAF1AB9_13</vt:lpwstr>
  </property>
</Properties>
</file>