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0789" w14:textId="2DC2B108" w:rsidR="00D22B5A" w:rsidRPr="00FC48F2" w:rsidRDefault="00000000">
      <w:pPr>
        <w:spacing w:line="600" w:lineRule="exact"/>
        <w:rPr>
          <w:rFonts w:ascii="仿宋" w:eastAsia="仿宋" w:hAnsi="仿宋"/>
          <w:sz w:val="33"/>
          <w:szCs w:val="33"/>
        </w:rPr>
      </w:pPr>
      <w:r w:rsidRPr="00FC48F2">
        <w:rPr>
          <w:rFonts w:ascii="仿宋" w:eastAsia="仿宋" w:hAnsi="仿宋" w:hint="eastAsia"/>
          <w:sz w:val="33"/>
          <w:szCs w:val="33"/>
        </w:rPr>
        <w:t>附件</w:t>
      </w:r>
      <w:r w:rsidR="001452FF" w:rsidRPr="00FC48F2">
        <w:rPr>
          <w:rFonts w:ascii="仿宋" w:eastAsia="仿宋" w:hAnsi="仿宋"/>
          <w:sz w:val="33"/>
          <w:szCs w:val="33"/>
        </w:rPr>
        <w:t>5</w:t>
      </w:r>
    </w:p>
    <w:p w14:paraId="5424E9C3" w14:textId="77777777" w:rsidR="00D22B5A" w:rsidRPr="00FC48F2" w:rsidRDefault="00D22B5A">
      <w:pPr>
        <w:spacing w:line="600" w:lineRule="exact"/>
        <w:jc w:val="center"/>
        <w:rPr>
          <w:rFonts w:ascii="仿宋" w:eastAsia="仿宋" w:hAnsi="仿宋"/>
          <w:sz w:val="44"/>
          <w:szCs w:val="44"/>
        </w:rPr>
      </w:pPr>
    </w:p>
    <w:p w14:paraId="2728B343" w14:textId="77777777" w:rsidR="00D22B5A" w:rsidRPr="00FC48F2" w:rsidRDefault="00000000">
      <w:pPr>
        <w:spacing w:line="600" w:lineRule="exact"/>
        <w:jc w:val="center"/>
        <w:rPr>
          <w:rFonts w:ascii="仿宋" w:eastAsia="仿宋" w:hAnsi="仿宋"/>
        </w:rPr>
      </w:pPr>
      <w:r w:rsidRPr="00FC48F2">
        <w:rPr>
          <w:rFonts w:ascii="仿宋" w:eastAsia="仿宋" w:hAnsi="仿宋" w:hint="eastAsia"/>
          <w:sz w:val="44"/>
          <w:szCs w:val="44"/>
        </w:rPr>
        <w:t>重庆市考试录用公务员专业参考目录</w:t>
      </w:r>
    </w:p>
    <w:tbl>
      <w:tblPr>
        <w:tblpPr w:leftFromText="180" w:rightFromText="180" w:vertAnchor="text" w:horzAnchor="margin" w:tblpXSpec="center" w:tblpY="304"/>
        <w:tblW w:w="12915" w:type="dxa"/>
        <w:tblLook w:val="04A0" w:firstRow="1" w:lastRow="0" w:firstColumn="1" w:lastColumn="0" w:noHBand="0" w:noVBand="1"/>
      </w:tblPr>
      <w:tblGrid>
        <w:gridCol w:w="528"/>
        <w:gridCol w:w="816"/>
        <w:gridCol w:w="816"/>
        <w:gridCol w:w="3560"/>
        <w:gridCol w:w="3945"/>
        <w:gridCol w:w="3250"/>
      </w:tblGrid>
      <w:tr w:rsidR="00D22B5A" w:rsidRPr="00FC48F2" w14:paraId="4BA80F20" w14:textId="77777777">
        <w:trPr>
          <w:trHeight w:val="555"/>
          <w:tblHead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71C783" w14:textId="77777777" w:rsidR="00D22B5A" w:rsidRPr="00FC48F2" w:rsidRDefault="00000000">
            <w:pPr>
              <w:widowControl/>
              <w:spacing w:line="240" w:lineRule="exact"/>
              <w:jc w:val="center"/>
              <w:rPr>
                <w:rFonts w:ascii="仿宋" w:eastAsia="仿宋" w:hAnsi="仿宋"/>
                <w:bCs/>
                <w:kern w:val="0"/>
                <w:sz w:val="18"/>
                <w:szCs w:val="18"/>
              </w:rPr>
            </w:pPr>
            <w:r w:rsidRPr="00FC48F2">
              <w:rPr>
                <w:rFonts w:ascii="仿宋" w:eastAsia="仿宋" w:hAnsi="仿宋"/>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FFD2F2" w14:textId="77777777" w:rsidR="00D22B5A" w:rsidRPr="00FC48F2" w:rsidRDefault="00000000">
            <w:pPr>
              <w:widowControl/>
              <w:spacing w:line="240" w:lineRule="exact"/>
              <w:ind w:leftChars="-50" w:left="-105" w:rightChars="-50" w:right="-105"/>
              <w:jc w:val="center"/>
              <w:rPr>
                <w:rFonts w:ascii="仿宋" w:eastAsia="仿宋" w:hAnsi="仿宋"/>
                <w:bCs/>
                <w:kern w:val="0"/>
                <w:sz w:val="18"/>
                <w:szCs w:val="18"/>
              </w:rPr>
            </w:pPr>
            <w:r w:rsidRPr="00FC48F2">
              <w:rPr>
                <w:rFonts w:ascii="仿宋" w:eastAsia="仿宋" w:hAnsi="仿宋"/>
                <w:bCs/>
                <w:kern w:val="0"/>
                <w:sz w:val="18"/>
                <w:szCs w:val="18"/>
              </w:rPr>
              <w:t>学科</w:t>
            </w:r>
          </w:p>
          <w:p w14:paraId="334C4609" w14:textId="77777777" w:rsidR="00D22B5A" w:rsidRPr="00FC48F2" w:rsidRDefault="00000000">
            <w:pPr>
              <w:widowControl/>
              <w:spacing w:line="240" w:lineRule="exact"/>
              <w:ind w:leftChars="-50" w:left="-105" w:rightChars="-50" w:right="-105"/>
              <w:jc w:val="center"/>
              <w:rPr>
                <w:rFonts w:ascii="仿宋" w:eastAsia="仿宋" w:hAnsi="仿宋"/>
                <w:bCs/>
                <w:kern w:val="0"/>
                <w:sz w:val="18"/>
                <w:szCs w:val="18"/>
              </w:rPr>
            </w:pPr>
            <w:r w:rsidRPr="00FC48F2">
              <w:rPr>
                <w:rFonts w:ascii="仿宋" w:eastAsia="仿宋" w:hAnsi="仿宋"/>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27A2FC" w14:textId="77777777" w:rsidR="00D22B5A" w:rsidRPr="00FC48F2" w:rsidRDefault="00000000">
            <w:pPr>
              <w:widowControl/>
              <w:spacing w:line="240" w:lineRule="exact"/>
              <w:ind w:leftChars="-50" w:left="-105" w:rightChars="-50" w:right="-105"/>
              <w:jc w:val="center"/>
              <w:rPr>
                <w:rFonts w:ascii="仿宋" w:eastAsia="仿宋" w:hAnsi="仿宋"/>
                <w:bCs/>
                <w:kern w:val="0"/>
                <w:sz w:val="18"/>
                <w:szCs w:val="18"/>
              </w:rPr>
            </w:pPr>
            <w:r w:rsidRPr="00FC48F2">
              <w:rPr>
                <w:rFonts w:ascii="仿宋" w:eastAsia="仿宋" w:hAnsi="仿宋"/>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14:paraId="5BA45D9C" w14:textId="77777777" w:rsidR="00D22B5A" w:rsidRPr="00FC48F2" w:rsidRDefault="00000000">
            <w:pPr>
              <w:widowControl/>
              <w:spacing w:line="240" w:lineRule="exact"/>
              <w:jc w:val="center"/>
              <w:rPr>
                <w:rFonts w:ascii="仿宋" w:eastAsia="仿宋" w:hAnsi="仿宋"/>
                <w:bCs/>
                <w:kern w:val="0"/>
                <w:sz w:val="18"/>
                <w:szCs w:val="18"/>
              </w:rPr>
            </w:pPr>
            <w:r w:rsidRPr="00FC48F2">
              <w:rPr>
                <w:rFonts w:ascii="仿宋" w:eastAsia="仿宋" w:hAnsi="仿宋"/>
                <w:bCs/>
                <w:kern w:val="0"/>
                <w:sz w:val="18"/>
                <w:szCs w:val="18"/>
              </w:rPr>
              <w:t>专业名称</w:t>
            </w:r>
          </w:p>
        </w:tc>
      </w:tr>
      <w:tr w:rsidR="00D22B5A" w:rsidRPr="00FC48F2" w14:paraId="16CE771B" w14:textId="77777777">
        <w:trPr>
          <w:trHeight w:val="540"/>
          <w:tblHeader/>
        </w:trPr>
        <w:tc>
          <w:tcPr>
            <w:tcW w:w="528" w:type="dxa"/>
            <w:vMerge/>
            <w:tcBorders>
              <w:top w:val="single" w:sz="4" w:space="0" w:color="auto"/>
              <w:left w:val="single" w:sz="4" w:space="0" w:color="auto"/>
              <w:bottom w:val="single" w:sz="4" w:space="0" w:color="auto"/>
              <w:right w:val="single" w:sz="4" w:space="0" w:color="auto"/>
            </w:tcBorders>
            <w:vAlign w:val="center"/>
          </w:tcPr>
          <w:p w14:paraId="09591638" w14:textId="77777777" w:rsidR="00D22B5A" w:rsidRPr="00FC48F2" w:rsidRDefault="00D22B5A">
            <w:pPr>
              <w:widowControl/>
              <w:spacing w:line="240" w:lineRule="exact"/>
              <w:jc w:val="center"/>
              <w:rPr>
                <w:rFonts w:ascii="仿宋" w:eastAsia="仿宋" w:hAnsi="仿宋"/>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14:paraId="39B622C8" w14:textId="77777777" w:rsidR="00D22B5A" w:rsidRPr="00FC48F2" w:rsidRDefault="00D22B5A">
            <w:pPr>
              <w:widowControl/>
              <w:spacing w:line="240" w:lineRule="exact"/>
              <w:ind w:leftChars="-50" w:left="-105" w:rightChars="-50" w:right="-105"/>
              <w:jc w:val="center"/>
              <w:rPr>
                <w:rFonts w:ascii="仿宋" w:eastAsia="仿宋" w:hAnsi="仿宋"/>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14:paraId="1B613497" w14:textId="77777777" w:rsidR="00D22B5A" w:rsidRPr="00FC48F2" w:rsidRDefault="00D22B5A">
            <w:pPr>
              <w:widowControl/>
              <w:spacing w:line="240" w:lineRule="exact"/>
              <w:ind w:leftChars="-50" w:left="-105" w:rightChars="-50" w:right="-105"/>
              <w:jc w:val="center"/>
              <w:rPr>
                <w:rFonts w:ascii="仿宋" w:eastAsia="仿宋" w:hAnsi="仿宋"/>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14:paraId="7B2B47D7" w14:textId="77777777" w:rsidR="00D22B5A" w:rsidRPr="00FC48F2" w:rsidRDefault="00000000">
            <w:pPr>
              <w:widowControl/>
              <w:spacing w:line="240" w:lineRule="exact"/>
              <w:jc w:val="center"/>
              <w:rPr>
                <w:rFonts w:ascii="仿宋" w:eastAsia="仿宋" w:hAnsi="仿宋"/>
                <w:bCs/>
                <w:kern w:val="0"/>
                <w:sz w:val="18"/>
                <w:szCs w:val="18"/>
              </w:rPr>
            </w:pPr>
            <w:r w:rsidRPr="00FC48F2">
              <w:rPr>
                <w:rFonts w:ascii="仿宋" w:eastAsia="仿宋" w:hAnsi="仿宋"/>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14:paraId="466FEBC8" w14:textId="77777777" w:rsidR="00D22B5A" w:rsidRPr="00FC48F2" w:rsidRDefault="00000000">
            <w:pPr>
              <w:widowControl/>
              <w:spacing w:line="240" w:lineRule="exact"/>
              <w:jc w:val="center"/>
              <w:rPr>
                <w:rFonts w:ascii="仿宋" w:eastAsia="仿宋" w:hAnsi="仿宋"/>
                <w:bCs/>
                <w:kern w:val="0"/>
                <w:sz w:val="18"/>
                <w:szCs w:val="18"/>
              </w:rPr>
            </w:pPr>
            <w:r w:rsidRPr="00FC48F2">
              <w:rPr>
                <w:rFonts w:ascii="仿宋" w:eastAsia="仿宋" w:hAnsi="仿宋"/>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14:paraId="4EB5280E" w14:textId="77777777" w:rsidR="00D22B5A" w:rsidRPr="00FC48F2" w:rsidRDefault="00000000">
            <w:pPr>
              <w:widowControl/>
              <w:spacing w:line="240" w:lineRule="exact"/>
              <w:jc w:val="center"/>
              <w:rPr>
                <w:rFonts w:ascii="仿宋" w:eastAsia="仿宋" w:hAnsi="仿宋"/>
                <w:bCs/>
                <w:kern w:val="0"/>
                <w:sz w:val="18"/>
                <w:szCs w:val="18"/>
              </w:rPr>
            </w:pPr>
            <w:r w:rsidRPr="00FC48F2">
              <w:rPr>
                <w:rFonts w:ascii="仿宋" w:eastAsia="仿宋" w:hAnsi="仿宋"/>
                <w:bCs/>
                <w:kern w:val="0"/>
                <w:sz w:val="18"/>
                <w:szCs w:val="18"/>
              </w:rPr>
              <w:t>专科专业</w:t>
            </w:r>
          </w:p>
        </w:tc>
      </w:tr>
      <w:tr w:rsidR="00D22B5A" w:rsidRPr="00FC48F2" w14:paraId="04125628" w14:textId="77777777">
        <w:trPr>
          <w:trHeight w:val="1005"/>
        </w:trPr>
        <w:tc>
          <w:tcPr>
            <w:tcW w:w="528" w:type="dxa"/>
            <w:tcBorders>
              <w:top w:val="nil"/>
              <w:left w:val="single" w:sz="4" w:space="0" w:color="auto"/>
              <w:bottom w:val="single" w:sz="4" w:space="0" w:color="auto"/>
              <w:right w:val="single" w:sz="4" w:space="0" w:color="auto"/>
            </w:tcBorders>
            <w:shd w:val="clear" w:color="auto" w:fill="auto"/>
            <w:vAlign w:val="center"/>
          </w:tcPr>
          <w:p w14:paraId="09BC0E5E"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14:paraId="0E7FF18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(一)</w:t>
            </w:r>
          </w:p>
          <w:p w14:paraId="5D61CFE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14:paraId="0C711D5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（一）</w:t>
            </w:r>
          </w:p>
          <w:p w14:paraId="6A807A2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14:paraId="5DDC518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14:paraId="682FF2C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14:paraId="128143CA"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38F0D623" w14:textId="77777777">
        <w:trPr>
          <w:trHeight w:val="2730"/>
        </w:trPr>
        <w:tc>
          <w:tcPr>
            <w:tcW w:w="528" w:type="dxa"/>
            <w:tcBorders>
              <w:top w:val="nil"/>
              <w:left w:val="single" w:sz="4" w:space="0" w:color="auto"/>
              <w:bottom w:val="nil"/>
              <w:right w:val="single" w:sz="4" w:space="0" w:color="auto"/>
            </w:tcBorders>
            <w:shd w:val="clear" w:color="auto" w:fill="auto"/>
            <w:vAlign w:val="center"/>
          </w:tcPr>
          <w:p w14:paraId="4E7FF1BB"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p w14:paraId="1D696B6D" w14:textId="77777777" w:rsidR="00D22B5A" w:rsidRPr="00FC48F2" w:rsidRDefault="00D22B5A">
            <w:pPr>
              <w:rPr>
                <w:rFonts w:ascii="仿宋" w:eastAsia="仿宋" w:hAnsi="仿宋"/>
                <w:sz w:val="18"/>
                <w:szCs w:val="18"/>
              </w:rPr>
            </w:pPr>
          </w:p>
          <w:p w14:paraId="704AFBED" w14:textId="77777777" w:rsidR="00D22B5A" w:rsidRPr="00FC48F2" w:rsidRDefault="00D22B5A">
            <w:pPr>
              <w:rPr>
                <w:rFonts w:ascii="仿宋" w:eastAsia="仿宋" w:hAnsi="仿宋"/>
                <w:sz w:val="18"/>
                <w:szCs w:val="18"/>
              </w:rPr>
            </w:pPr>
          </w:p>
        </w:tc>
        <w:tc>
          <w:tcPr>
            <w:tcW w:w="816" w:type="dxa"/>
            <w:tcBorders>
              <w:top w:val="nil"/>
              <w:left w:val="nil"/>
              <w:bottom w:val="nil"/>
              <w:right w:val="single" w:sz="4" w:space="0" w:color="auto"/>
            </w:tcBorders>
            <w:shd w:val="clear" w:color="auto" w:fill="auto"/>
            <w:vAlign w:val="center"/>
          </w:tcPr>
          <w:p w14:paraId="07AFB04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w:t>
            </w:r>
          </w:p>
          <w:p w14:paraId="7A0B67E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14:paraId="229D819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w:t>
            </w:r>
          </w:p>
          <w:p w14:paraId="0F80C60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经济</w:t>
            </w:r>
          </w:p>
          <w:p w14:paraId="5A3A14B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013AB63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14:paraId="446BF7E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14:paraId="7D120FB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经济管理，经济信息管理，资产评估管理，邮电经济管理</w:t>
            </w:r>
          </w:p>
        </w:tc>
      </w:tr>
      <w:tr w:rsidR="00D22B5A" w:rsidRPr="00FC48F2" w14:paraId="33AF65BB" w14:textId="77777777">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A53D8A8" w14:textId="77777777" w:rsidR="00D22B5A" w:rsidRPr="00FC48F2" w:rsidRDefault="00000000">
            <w:pPr>
              <w:widowControl/>
              <w:spacing w:line="240" w:lineRule="exact"/>
              <w:jc w:val="center"/>
              <w:rPr>
                <w:rFonts w:ascii="仿宋" w:eastAsia="仿宋" w:hAnsi="仿宋"/>
                <w:spacing w:val="-18"/>
                <w:kern w:val="0"/>
                <w:sz w:val="18"/>
                <w:szCs w:val="18"/>
              </w:rPr>
            </w:pPr>
            <w:r w:rsidRPr="00FC48F2">
              <w:rPr>
                <w:rFonts w:ascii="仿宋" w:eastAsia="仿宋" w:hAnsi="仿宋"/>
                <w:spacing w:val="-18"/>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DAB53A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w:t>
            </w:r>
          </w:p>
          <w:p w14:paraId="40B46D4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14:paraId="64D2220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w:t>
            </w:r>
          </w:p>
          <w:p w14:paraId="6C7128F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财政</w:t>
            </w:r>
          </w:p>
          <w:p w14:paraId="4C3D2FD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6261609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14:paraId="4CC342A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14:paraId="79E079D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财政，税务，财税，财政与税收</w:t>
            </w:r>
          </w:p>
        </w:tc>
      </w:tr>
      <w:tr w:rsidR="00D22B5A" w:rsidRPr="00FC48F2" w14:paraId="5F0A07C5" w14:textId="77777777">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ADE7FFD"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4E0EA9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w:t>
            </w:r>
          </w:p>
          <w:p w14:paraId="7393BEF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61251D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（四）</w:t>
            </w:r>
          </w:p>
          <w:p w14:paraId="07DB6B6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金融</w:t>
            </w:r>
          </w:p>
          <w:p w14:paraId="07B4C37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CBA51D1"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52E1864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14:paraId="30E868D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D22B5A" w:rsidRPr="00FC48F2" w14:paraId="77EB6D25" w14:textId="77777777">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14:paraId="1ED8F559"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0449169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w:t>
            </w:r>
          </w:p>
          <w:p w14:paraId="02F3C49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CC8CD3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（五）</w:t>
            </w:r>
          </w:p>
          <w:p w14:paraId="1E76597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经济与</w:t>
            </w:r>
          </w:p>
          <w:p w14:paraId="3D5396A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AC67B4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3B731B25"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国际经济与贸易,贸易经济,国际文化贸易，国际贸易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14:paraId="49E52C9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国际经济与贸易，国际贸易实务，商务经纪与代理，国际贸易，涉外经济与法律</w:t>
            </w:r>
          </w:p>
        </w:tc>
      </w:tr>
      <w:tr w:rsidR="00D22B5A" w:rsidRPr="00FC48F2" w14:paraId="26E9FBC4" w14:textId="77777777">
        <w:trPr>
          <w:trHeight w:val="2985"/>
        </w:trPr>
        <w:tc>
          <w:tcPr>
            <w:tcW w:w="528" w:type="dxa"/>
            <w:tcBorders>
              <w:top w:val="single" w:sz="4" w:space="0" w:color="auto"/>
              <w:left w:val="single" w:sz="4" w:space="0" w:color="auto"/>
              <w:bottom w:val="nil"/>
              <w:right w:val="single" w:sz="4" w:space="0" w:color="auto"/>
            </w:tcBorders>
            <w:shd w:val="clear" w:color="auto" w:fill="auto"/>
            <w:vAlign w:val="center"/>
          </w:tcPr>
          <w:p w14:paraId="1DC726AB"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7C233C4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w:t>
            </w:r>
          </w:p>
          <w:p w14:paraId="6ECC0E3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14:paraId="254A243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（六）</w:t>
            </w:r>
          </w:p>
          <w:p w14:paraId="285CB39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14:paraId="07627EA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14:paraId="68A080A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14:paraId="7073D61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D22B5A" w:rsidRPr="00FC48F2" w14:paraId="3B3A0178" w14:textId="77777777">
        <w:trPr>
          <w:trHeight w:val="13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96C50F6"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B6AE78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w:t>
            </w:r>
          </w:p>
          <w:p w14:paraId="5F3FF65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14:paraId="33DA1D1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w:t>
            </w:r>
          </w:p>
          <w:p w14:paraId="519B62C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政治</w:t>
            </w:r>
          </w:p>
          <w:p w14:paraId="512A7C6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65F3A07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14:paraId="4E6094CE"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14:paraId="6A3981E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政治学</w:t>
            </w:r>
          </w:p>
        </w:tc>
      </w:tr>
      <w:tr w:rsidR="00D22B5A" w:rsidRPr="00FC48F2" w14:paraId="091F9B91" w14:textId="77777777">
        <w:trPr>
          <w:trHeight w:val="16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B571E0E"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828C12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w:t>
            </w:r>
          </w:p>
          <w:p w14:paraId="6E8796C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2AFB89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0A4A4FF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社会</w:t>
            </w:r>
          </w:p>
          <w:p w14:paraId="5FEA133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1EFFB1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14:paraId="5E7FD66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6951FB3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D22B5A" w:rsidRPr="00FC48F2" w14:paraId="253AE6EB" w14:textId="77777777">
        <w:trPr>
          <w:trHeight w:val="93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C9FC5B2"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870041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w:t>
            </w:r>
          </w:p>
          <w:p w14:paraId="3C5A030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4331C7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（九）</w:t>
            </w:r>
          </w:p>
          <w:p w14:paraId="17D8549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民族</w:t>
            </w:r>
          </w:p>
          <w:p w14:paraId="6132817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99CC2A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3DE4BBD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14:paraId="0B06F6E8"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5BA3A8F7" w14:textId="77777777">
        <w:trPr>
          <w:trHeight w:val="146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FB98788"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B91552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w:t>
            </w:r>
          </w:p>
          <w:p w14:paraId="417CB6D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87E87A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w:t>
            </w:r>
          </w:p>
          <w:p w14:paraId="59270B0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马克思</w:t>
            </w:r>
          </w:p>
          <w:p w14:paraId="49DFD57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主义</w:t>
            </w:r>
          </w:p>
          <w:p w14:paraId="2B0C93E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理论类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C934A8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14:paraId="599E102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14:paraId="1FDF7BF8"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思想政治教育，政治和思想品德教育</w:t>
            </w:r>
          </w:p>
        </w:tc>
      </w:tr>
      <w:tr w:rsidR="00D22B5A" w:rsidRPr="00FC48F2" w14:paraId="1FA7D3DD" w14:textId="77777777">
        <w:trPr>
          <w:trHeight w:val="27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095FDB3"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5327A1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w:t>
            </w:r>
          </w:p>
          <w:p w14:paraId="7C81C74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9C7A8B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（十一）</w:t>
            </w:r>
          </w:p>
          <w:p w14:paraId="1BA15DD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公安</w:t>
            </w:r>
          </w:p>
          <w:p w14:paraId="189A9CC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E7D990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14:paraId="3364320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14:paraId="25E00EE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D22B5A" w:rsidRPr="00FC48F2" w14:paraId="236D5910" w14:textId="77777777">
        <w:trPr>
          <w:trHeight w:val="16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4777E03"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729D97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w:t>
            </w:r>
          </w:p>
          <w:p w14:paraId="1B88495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671DDA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（十二）</w:t>
            </w:r>
          </w:p>
          <w:p w14:paraId="69521E9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司法</w:t>
            </w:r>
          </w:p>
          <w:p w14:paraId="0E6CAAE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执行及</w:t>
            </w:r>
          </w:p>
          <w:p w14:paraId="79E41E4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F6B626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15AA57E5"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42FA9D3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D22B5A" w:rsidRPr="00FC48F2" w14:paraId="4BE92C98" w14:textId="77777777">
        <w:trPr>
          <w:trHeight w:val="3494"/>
        </w:trPr>
        <w:tc>
          <w:tcPr>
            <w:tcW w:w="528" w:type="dxa"/>
            <w:tcBorders>
              <w:top w:val="single" w:sz="4" w:space="0" w:color="auto"/>
              <w:left w:val="single" w:sz="4" w:space="0" w:color="auto"/>
              <w:bottom w:val="nil"/>
              <w:right w:val="single" w:sz="4" w:space="0" w:color="auto"/>
            </w:tcBorders>
            <w:shd w:val="clear" w:color="auto" w:fill="auto"/>
            <w:vAlign w:val="center"/>
          </w:tcPr>
          <w:p w14:paraId="34FE82BF"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22EA9B4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(四)</w:t>
            </w:r>
          </w:p>
          <w:p w14:paraId="1D52B32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8AEBA6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（十三）</w:t>
            </w:r>
          </w:p>
          <w:p w14:paraId="3231CAD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教育</w:t>
            </w:r>
          </w:p>
          <w:p w14:paraId="3B3FC0F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7DAD7A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14:paraId="418F777C" w14:textId="77777777" w:rsidR="00D22B5A" w:rsidRPr="00FC48F2" w:rsidRDefault="00000000">
            <w:pPr>
              <w:widowControl/>
              <w:tabs>
                <w:tab w:val="left" w:pos="2902"/>
              </w:tabs>
              <w:spacing w:line="240" w:lineRule="exact"/>
              <w:rPr>
                <w:rFonts w:ascii="仿宋" w:eastAsia="仿宋" w:hAnsi="仿宋"/>
                <w:kern w:val="0"/>
                <w:sz w:val="18"/>
                <w:szCs w:val="18"/>
              </w:rPr>
            </w:pPr>
            <w:r w:rsidRPr="00FC48F2">
              <w:rPr>
                <w:rFonts w:ascii="仿宋" w:eastAsia="仿宋" w:hAnsi="仿宋"/>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37E79FC5"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D22B5A" w:rsidRPr="00FC48F2" w14:paraId="2C58AB3C" w14:textId="77777777">
        <w:trPr>
          <w:trHeight w:val="13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B60AFDD"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74799A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(四)</w:t>
            </w:r>
          </w:p>
          <w:p w14:paraId="70DEC33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14:paraId="2CF3A7C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（十四）</w:t>
            </w:r>
          </w:p>
          <w:p w14:paraId="1A78BAA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体育</w:t>
            </w:r>
          </w:p>
          <w:p w14:paraId="249CD94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30485F5F"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14:paraId="637F8C8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14:paraId="2F3F597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竞技体育，运动训练，社会体育，体育保健，体育服务与管理，武术，体育，民族传统体育</w:t>
            </w:r>
          </w:p>
        </w:tc>
      </w:tr>
      <w:tr w:rsidR="00D22B5A" w:rsidRPr="00FC48F2" w14:paraId="3FB3EAA6" w14:textId="77777777">
        <w:trPr>
          <w:trHeight w:val="23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0ADF7AF"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D03DB1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(五)</w:t>
            </w:r>
          </w:p>
          <w:p w14:paraId="67F8545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CC7C79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（十五）</w:t>
            </w:r>
          </w:p>
          <w:p w14:paraId="574205F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中国</w:t>
            </w:r>
          </w:p>
          <w:p w14:paraId="1AEAA69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语言</w:t>
            </w:r>
          </w:p>
          <w:p w14:paraId="3706105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EAD2AB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544BFA1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14:paraId="01C6B90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D22B5A" w:rsidRPr="00FC48F2" w14:paraId="7A2519EE" w14:textId="77777777">
        <w:trPr>
          <w:trHeight w:val="3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43DBE3E"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FB83C7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(五)</w:t>
            </w:r>
          </w:p>
          <w:p w14:paraId="59F5A43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FAA726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（十六）</w:t>
            </w:r>
          </w:p>
          <w:p w14:paraId="08F2D24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外国</w:t>
            </w:r>
          </w:p>
          <w:p w14:paraId="6678A10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语言</w:t>
            </w:r>
          </w:p>
          <w:p w14:paraId="3CC5E00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E307AF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14:paraId="74EAD47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14:paraId="6FE6891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D22B5A" w:rsidRPr="00FC48F2" w14:paraId="21C689A8" w14:textId="77777777">
        <w:trPr>
          <w:trHeight w:val="1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C60A7AF"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30DD7E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(五)</w:t>
            </w:r>
          </w:p>
          <w:p w14:paraId="65200E4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9D0D2C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（十七）</w:t>
            </w:r>
          </w:p>
          <w:p w14:paraId="7B33B28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新闻</w:t>
            </w:r>
          </w:p>
          <w:p w14:paraId="0953C2E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传播</w:t>
            </w:r>
          </w:p>
          <w:p w14:paraId="6D68C8B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7E8380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14:paraId="52B9EC4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14:paraId="41A9950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D22B5A" w:rsidRPr="00FC48F2" w14:paraId="20E8CF99" w14:textId="77777777">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89BA548"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6209E4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(六)</w:t>
            </w:r>
          </w:p>
          <w:p w14:paraId="0C653C4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2C6168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（十八）</w:t>
            </w:r>
          </w:p>
          <w:p w14:paraId="245B35B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历史</w:t>
            </w:r>
          </w:p>
          <w:p w14:paraId="5A28DDA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CCB917A"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14:paraId="5898D84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14:paraId="7AAED9D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29B11BE6" w14:textId="77777777">
        <w:trPr>
          <w:trHeight w:val="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E70F208"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E01E16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w:t>
            </w:r>
          </w:p>
          <w:p w14:paraId="593093E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7A7691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（十九）</w:t>
            </w:r>
          </w:p>
          <w:p w14:paraId="2C76DB6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数学类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6CC3F5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14:paraId="44A77BB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14:paraId="68413C3F"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141F288D" w14:textId="77777777">
        <w:trPr>
          <w:trHeight w:val="112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A880652"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F67415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w:t>
            </w:r>
          </w:p>
          <w:p w14:paraId="57439B3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7A6BF0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（二十）</w:t>
            </w:r>
          </w:p>
          <w:p w14:paraId="32FA9FB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物理</w:t>
            </w:r>
          </w:p>
          <w:p w14:paraId="53CF2B1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DB40C5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14:paraId="0F4AEF7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14:paraId="48D0FA4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478869D4" w14:textId="7777777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A637521"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491268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w:t>
            </w:r>
          </w:p>
          <w:p w14:paraId="6F8054C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941053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（二十一）</w:t>
            </w:r>
          </w:p>
          <w:p w14:paraId="3E71444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14:paraId="1A552DF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化学，无机化学，分析化学，有机化学，物理化学，高分子化学与物理，化学生物学，环境化学，电化学，催化化学，物构化学，农药学，材料物流与化学，</w:t>
            </w:r>
            <w:r w:rsidRPr="00FC48F2">
              <w:rPr>
                <w:rFonts w:ascii="仿宋" w:eastAsia="仿宋" w:hAnsi="仿宋"/>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14:paraId="50D10BD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化学，应用化学，化学生物学，分子科学与工程，化学教育，</w:t>
            </w:r>
            <w:r w:rsidRPr="00FC48F2">
              <w:rPr>
                <w:rFonts w:ascii="仿宋" w:eastAsia="仿宋" w:hAnsi="仿宋"/>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14:paraId="7EC0DA6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4B29B8D4"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750C8F3"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w:t>
            </w:r>
            <w:r w:rsidRPr="00FC48F2">
              <w:rPr>
                <w:rFonts w:ascii="仿宋" w:eastAsia="仿宋" w:hAnsi="仿宋"/>
                <w:kern w:val="0"/>
                <w:sz w:val="18"/>
                <w:szCs w:val="18"/>
              </w:rPr>
              <w:lastRenderedPageBreak/>
              <w:t>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139F17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lastRenderedPageBreak/>
              <w:t>(七)</w:t>
            </w:r>
          </w:p>
          <w:p w14:paraId="36F0236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58A74A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（二十二）</w:t>
            </w:r>
          </w:p>
          <w:p w14:paraId="1BAA869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天文</w:t>
            </w:r>
          </w:p>
          <w:p w14:paraId="77F9E06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lastRenderedPageBreak/>
              <w:t>学类</w:t>
            </w:r>
          </w:p>
        </w:tc>
        <w:tc>
          <w:tcPr>
            <w:tcW w:w="3560" w:type="dxa"/>
            <w:tcBorders>
              <w:top w:val="nil"/>
              <w:left w:val="nil"/>
              <w:bottom w:val="single" w:sz="4" w:space="0" w:color="auto"/>
              <w:right w:val="single" w:sz="4" w:space="0" w:color="auto"/>
            </w:tcBorders>
            <w:shd w:val="clear" w:color="auto" w:fill="auto"/>
            <w:vAlign w:val="center"/>
          </w:tcPr>
          <w:p w14:paraId="4822232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lastRenderedPageBreak/>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14:paraId="60AAC23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14:paraId="11E9A348"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4B467266" w14:textId="77777777">
        <w:trPr>
          <w:trHeight w:val="115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AA47549"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23423F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w:t>
            </w:r>
          </w:p>
          <w:p w14:paraId="1553DE1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D7D119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（二十三）</w:t>
            </w:r>
          </w:p>
          <w:p w14:paraId="5219C9B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25D54B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14:paraId="1187D06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14:paraId="225252F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3CA2938F" w14:textId="77777777">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89F9FA0" w14:textId="77777777" w:rsidR="00D22B5A" w:rsidRPr="00FC48F2" w:rsidRDefault="00000000">
            <w:pPr>
              <w:widowControl/>
              <w:spacing w:line="20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EBB9E8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w:t>
            </w:r>
          </w:p>
          <w:p w14:paraId="0EBDA65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CA336C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（二十四）</w:t>
            </w:r>
          </w:p>
          <w:p w14:paraId="3C78CAE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海洋</w:t>
            </w:r>
          </w:p>
          <w:p w14:paraId="010CE79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71E813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185045F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14:paraId="5A990D5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41DF6903" w14:textId="77777777">
        <w:trPr>
          <w:trHeight w:val="784"/>
        </w:trPr>
        <w:tc>
          <w:tcPr>
            <w:tcW w:w="528" w:type="dxa"/>
            <w:tcBorders>
              <w:top w:val="single" w:sz="4" w:space="0" w:color="auto"/>
              <w:left w:val="single" w:sz="4" w:space="0" w:color="auto"/>
              <w:bottom w:val="nil"/>
              <w:right w:val="single" w:sz="4" w:space="0" w:color="auto"/>
            </w:tcBorders>
            <w:shd w:val="clear" w:color="auto" w:fill="auto"/>
            <w:vAlign w:val="center"/>
          </w:tcPr>
          <w:p w14:paraId="4403A892" w14:textId="77777777" w:rsidR="00D22B5A" w:rsidRPr="00FC48F2" w:rsidRDefault="00000000">
            <w:pPr>
              <w:widowControl/>
              <w:spacing w:line="20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5B66B7C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w:t>
            </w:r>
          </w:p>
          <w:p w14:paraId="0EA5968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18D74B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（二十五）</w:t>
            </w:r>
          </w:p>
          <w:p w14:paraId="2AC373F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大气</w:t>
            </w:r>
          </w:p>
          <w:p w14:paraId="27456CC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14:paraId="2D6AF8A8"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14:paraId="7BD20581"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14:paraId="432A1E7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大气科学技术，大气探测技术，应用气象技术，防雷技术</w:t>
            </w:r>
          </w:p>
        </w:tc>
      </w:tr>
      <w:tr w:rsidR="00D22B5A" w:rsidRPr="00FC48F2" w14:paraId="419E2FE2" w14:textId="77777777">
        <w:trPr>
          <w:trHeight w:val="685"/>
        </w:trPr>
        <w:tc>
          <w:tcPr>
            <w:tcW w:w="528" w:type="dxa"/>
            <w:tcBorders>
              <w:top w:val="single" w:sz="4" w:space="0" w:color="auto"/>
              <w:left w:val="single" w:sz="4" w:space="0" w:color="auto"/>
              <w:bottom w:val="nil"/>
              <w:right w:val="single" w:sz="4" w:space="0" w:color="auto"/>
            </w:tcBorders>
            <w:shd w:val="clear" w:color="auto" w:fill="auto"/>
            <w:vAlign w:val="center"/>
          </w:tcPr>
          <w:p w14:paraId="32CC7141" w14:textId="77777777" w:rsidR="00D22B5A" w:rsidRPr="00FC48F2" w:rsidRDefault="00000000">
            <w:pPr>
              <w:widowControl/>
              <w:spacing w:line="20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6821AA4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w:t>
            </w:r>
          </w:p>
          <w:p w14:paraId="6E8EFDB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14:paraId="7EA8936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（二十六）</w:t>
            </w:r>
          </w:p>
          <w:p w14:paraId="242C81C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地球</w:t>
            </w:r>
          </w:p>
          <w:p w14:paraId="5A7ABC2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14:paraId="319010D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14:paraId="7EE39DB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14:paraId="7D264E7E"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1F0FDF5A" w14:textId="77777777">
        <w:trPr>
          <w:trHeight w:val="8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C9FD188" w14:textId="77777777" w:rsidR="00D22B5A" w:rsidRPr="00FC48F2" w:rsidRDefault="00000000">
            <w:pPr>
              <w:widowControl/>
              <w:spacing w:line="20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A3645D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w:t>
            </w:r>
          </w:p>
          <w:p w14:paraId="1F2237A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14:paraId="7EBCCBE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（二十七）</w:t>
            </w:r>
          </w:p>
          <w:p w14:paraId="2BE6D0B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地质</w:t>
            </w:r>
          </w:p>
          <w:p w14:paraId="50E1725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14:paraId="73ED45F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14:paraId="70A2931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14:paraId="27F28CCA"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37E5F9CD" w14:textId="77777777">
        <w:trPr>
          <w:trHeight w:val="13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EF83B7D" w14:textId="77777777" w:rsidR="00D22B5A" w:rsidRPr="00FC48F2" w:rsidRDefault="00000000">
            <w:pPr>
              <w:widowControl/>
              <w:spacing w:line="20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40F024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w:t>
            </w:r>
          </w:p>
          <w:p w14:paraId="5ED8204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45B61F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（二十八）</w:t>
            </w:r>
          </w:p>
          <w:p w14:paraId="60CA2B9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生物</w:t>
            </w:r>
          </w:p>
          <w:p w14:paraId="46F6A75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14:paraId="7F7F18AF"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14:paraId="49E2EE7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14:paraId="21E3B6B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生物技术及应用，生物实验技术，生物化工工艺，微生物技术及应用</w:t>
            </w:r>
          </w:p>
        </w:tc>
      </w:tr>
      <w:tr w:rsidR="00D22B5A" w:rsidRPr="00FC48F2" w14:paraId="33CFA577"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CAD0D76" w14:textId="77777777" w:rsidR="00D22B5A" w:rsidRPr="00FC48F2" w:rsidRDefault="00000000">
            <w:pPr>
              <w:widowControl/>
              <w:spacing w:line="20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5EA0F2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w:t>
            </w:r>
          </w:p>
          <w:p w14:paraId="5F5345B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8A690C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（二十九）</w:t>
            </w:r>
          </w:p>
          <w:p w14:paraId="490D734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系统</w:t>
            </w:r>
          </w:p>
          <w:p w14:paraId="240BE86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14:paraId="77DF4BB8"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14:paraId="4C68DAAA"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14:paraId="6D99794E"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49783675"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00B9116" w14:textId="77777777" w:rsidR="00D22B5A" w:rsidRPr="00FC48F2" w:rsidRDefault="00000000">
            <w:pPr>
              <w:widowControl/>
              <w:spacing w:line="20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6C9BE1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w:t>
            </w:r>
          </w:p>
          <w:p w14:paraId="548DCAE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EACC36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（三十）</w:t>
            </w:r>
          </w:p>
          <w:p w14:paraId="24D0F99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心理</w:t>
            </w:r>
          </w:p>
          <w:p w14:paraId="0004186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8282B1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780AC44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5018260A"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应用心理学，心理咨询</w:t>
            </w:r>
          </w:p>
        </w:tc>
      </w:tr>
      <w:tr w:rsidR="00D22B5A" w:rsidRPr="00FC48F2" w14:paraId="63BF22AC"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3CE04C4"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1999A0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w:t>
            </w:r>
          </w:p>
          <w:p w14:paraId="6CB6318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496794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（三十一）</w:t>
            </w:r>
          </w:p>
          <w:p w14:paraId="3BB7A16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统计</w:t>
            </w:r>
          </w:p>
          <w:p w14:paraId="0EB731D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4FF43D8"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14:paraId="6FDA874A"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2D85093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统计实务</w:t>
            </w:r>
          </w:p>
        </w:tc>
      </w:tr>
      <w:tr w:rsidR="00D22B5A" w:rsidRPr="00FC48F2" w14:paraId="2BED864C" w14:textId="77777777">
        <w:trPr>
          <w:trHeight w:val="8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6A21A52"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3D87C9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w:t>
            </w:r>
          </w:p>
          <w:p w14:paraId="2330FE5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99ABDC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（三十二）</w:t>
            </w:r>
          </w:p>
          <w:p w14:paraId="30704C0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F2140E5"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19C36C4F"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14:paraId="791EC16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61AB0C11" w14:textId="77777777">
        <w:trPr>
          <w:trHeight w:val="664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245E65A"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EA2F53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2CA7309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5005F0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A4B977F"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60FF9CD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14:paraId="49306BF9" w14:textId="77777777" w:rsidR="00D22B5A" w:rsidRPr="00FC48F2" w:rsidRDefault="00000000">
            <w:pPr>
              <w:widowControl/>
              <w:spacing w:line="180" w:lineRule="exact"/>
              <w:rPr>
                <w:rFonts w:ascii="仿宋" w:eastAsia="仿宋" w:hAnsi="仿宋"/>
                <w:kern w:val="0"/>
                <w:sz w:val="18"/>
                <w:szCs w:val="18"/>
              </w:rPr>
            </w:pPr>
            <w:r w:rsidRPr="00FC48F2">
              <w:rPr>
                <w:rFonts w:ascii="仿宋" w:eastAsia="仿宋" w:hAnsi="仿宋"/>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D22B5A" w:rsidRPr="00FC48F2" w14:paraId="5C590CAF" w14:textId="77777777">
        <w:trPr>
          <w:trHeight w:val="11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9FAD57E"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6DD438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117361B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2795A2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（三十四）</w:t>
            </w:r>
          </w:p>
          <w:p w14:paraId="5483DFA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22916C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5D5C1188"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14:paraId="3019798E"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01D5F9C0" w14:textId="77777777">
        <w:trPr>
          <w:trHeight w:val="2715"/>
        </w:trPr>
        <w:tc>
          <w:tcPr>
            <w:tcW w:w="528" w:type="dxa"/>
            <w:tcBorders>
              <w:top w:val="single" w:sz="4" w:space="0" w:color="auto"/>
              <w:left w:val="single" w:sz="4" w:space="0" w:color="auto"/>
              <w:bottom w:val="nil"/>
              <w:right w:val="single" w:sz="4" w:space="0" w:color="auto"/>
            </w:tcBorders>
            <w:shd w:val="clear" w:color="auto" w:fill="auto"/>
            <w:vAlign w:val="center"/>
          </w:tcPr>
          <w:p w14:paraId="5F487615"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9E6DBA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2886195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B881AD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（三十五）</w:t>
            </w:r>
          </w:p>
          <w:p w14:paraId="6F7B89D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14:paraId="7163089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14:paraId="7F4D77D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14:paraId="59FAB3F1"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D22B5A" w:rsidRPr="00FC48F2" w14:paraId="5C50C81F" w14:textId="7777777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8DADC06"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14:paraId="4F37782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1E09FDF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14:paraId="00612DC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（三十六）</w:t>
            </w:r>
          </w:p>
          <w:p w14:paraId="2B24CEA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能源</w:t>
            </w:r>
          </w:p>
          <w:p w14:paraId="3E17D2F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14:paraId="3304A20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14:paraId="53C9842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14:paraId="74E04F58"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热能动力设备与应用，城市热能应用技术，农村能源与环境技术，制冷与冷藏技术</w:t>
            </w:r>
          </w:p>
        </w:tc>
      </w:tr>
      <w:tr w:rsidR="00D22B5A" w:rsidRPr="00FC48F2" w14:paraId="582CB501" w14:textId="77777777">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21A2F7F"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19CD3A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586FC60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30D65D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（三十七）</w:t>
            </w:r>
          </w:p>
          <w:p w14:paraId="4407EA4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EB28598"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21BC0B1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14:paraId="4602100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电气技术，电气工程及其自动化</w:t>
            </w:r>
          </w:p>
        </w:tc>
      </w:tr>
      <w:tr w:rsidR="00D22B5A" w:rsidRPr="00FC48F2" w14:paraId="08BCC147" w14:textId="77777777">
        <w:trPr>
          <w:trHeight w:val="4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628BB82"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3AE436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6F5C330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F1DD23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（三十八）电子</w:t>
            </w:r>
          </w:p>
          <w:p w14:paraId="7616061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5F52541"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68A31AB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54457C4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D22B5A" w:rsidRPr="00FC48F2" w14:paraId="5658B3EA" w14:textId="77777777">
        <w:trPr>
          <w:trHeight w:val="10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C4F7757"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FA2277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2ACFBD9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EA8414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（三十九） 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7DC7C2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0093FC0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14:paraId="48393951"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6E00EC4F" w14:textId="77777777">
        <w:trPr>
          <w:trHeight w:val="477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3FAF4FF"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D959E1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1FDE04A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365A56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（四十）</w:t>
            </w:r>
          </w:p>
          <w:p w14:paraId="0D88453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FD49AD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14:paraId="5A45CD2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14:paraId="42DB3159" w14:textId="77777777" w:rsidR="00D22B5A" w:rsidRPr="00FC48F2" w:rsidRDefault="00000000">
            <w:pPr>
              <w:widowControl/>
              <w:spacing w:line="200" w:lineRule="exact"/>
              <w:rPr>
                <w:rFonts w:ascii="仿宋" w:eastAsia="仿宋" w:hAnsi="仿宋"/>
                <w:spacing w:val="-4"/>
                <w:sz w:val="18"/>
                <w:szCs w:val="18"/>
              </w:rPr>
            </w:pPr>
            <w:r w:rsidRPr="00FC48F2">
              <w:rPr>
                <w:rFonts w:ascii="仿宋" w:eastAsia="仿宋" w:hAnsi="仿宋"/>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D22B5A" w:rsidRPr="00FC48F2" w14:paraId="4FB1091E" w14:textId="77777777">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4768FC1"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375BF1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1730EFB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B68D37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（四十一）</w:t>
            </w:r>
          </w:p>
          <w:p w14:paraId="0F8628F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8DF762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1FC4CD3A"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5C01E4B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D22B5A" w:rsidRPr="00FC48F2" w14:paraId="67C11AA5" w14:textId="77777777">
        <w:trPr>
          <w:trHeight w:val="22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5B7914C"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E4E02C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11CE456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149F6B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（四十二）</w:t>
            </w:r>
          </w:p>
          <w:p w14:paraId="7D8A599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F9CD06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水文学及水资源，水力学及河流动力学，水工结构工程，水利水电工程 ，港口、海岸及近海工程，水利工程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7DF3B65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09A706E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D22B5A" w:rsidRPr="00FC48F2" w14:paraId="1197FE00" w14:textId="77777777">
        <w:trPr>
          <w:trHeight w:val="234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6280B66"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94A31A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2E5EC4C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4AFF7A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（四十三）</w:t>
            </w:r>
          </w:p>
          <w:p w14:paraId="6DBCE16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220833E"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34578C0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测绘工程，遥感科学与技术，大地测量 ，测量工程，摄影测量与遥感，地图学，土地资源利用与信息技术，导航工程，地理国情监测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14:paraId="1DA3023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D22B5A" w:rsidRPr="00FC48F2" w14:paraId="7223CB9B" w14:textId="77777777">
        <w:trPr>
          <w:trHeight w:val="31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EF80492"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BD3FBD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6E71B77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B98C8F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（四十四）</w:t>
            </w:r>
          </w:p>
          <w:p w14:paraId="4F6393E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化工与</w:t>
            </w:r>
          </w:p>
          <w:p w14:paraId="3A2E311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制药类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91E9C0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化学工程，化学工程领域，化学工艺，生物化工，应用化学，工业催化，制药工程，化学工程与技术，环境技术</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46544308"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299C743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rsidR="00D22B5A" w:rsidRPr="00FC48F2" w14:paraId="24AF82D3" w14:textId="77777777">
        <w:trPr>
          <w:trHeight w:val="14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246E0C8"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42A530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76BF8BA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D5E7A2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（四十五）</w:t>
            </w:r>
          </w:p>
          <w:p w14:paraId="1C80682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5289F6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0277CFDE"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496E39E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215A19E7" w14:textId="77777777">
        <w:trPr>
          <w:trHeight w:val="6369"/>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C3A9C76"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F91437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32D61BF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AFB0C8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（四十六）</w:t>
            </w:r>
          </w:p>
          <w:p w14:paraId="6C1C42F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3414F0E"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采矿工程，矿物加工工程，油气井工程，油气田开发工</w:t>
            </w:r>
            <w:r w:rsidRPr="00FC48F2">
              <w:rPr>
                <w:rFonts w:ascii="仿宋" w:eastAsia="仿宋" w:hAnsi="仿宋" w:hint="eastAsia"/>
                <w:kern w:val="0"/>
                <w:sz w:val="18"/>
                <w:szCs w:val="18"/>
              </w:rPr>
              <w:t>程</w:t>
            </w:r>
            <w:r w:rsidRPr="00FC48F2">
              <w:rPr>
                <w:rFonts w:ascii="仿宋" w:eastAsia="仿宋" w:hAnsi="仿宋"/>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4B82796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6778D39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D22B5A" w:rsidRPr="00FC48F2" w14:paraId="43FD7E26" w14:textId="77777777">
        <w:trPr>
          <w:trHeight w:val="17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8A088CA"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1AC670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2DF85EF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C60F0A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（四十七）</w:t>
            </w:r>
          </w:p>
          <w:p w14:paraId="1DFCB08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20CE29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435C9F01"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14:paraId="534CCA6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D22B5A" w:rsidRPr="00FC48F2" w14:paraId="26360E03" w14:textId="77777777">
        <w:trPr>
          <w:trHeight w:val="15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EDD6280"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E18BB8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55DE89E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55D195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（四十八）</w:t>
            </w:r>
          </w:p>
          <w:p w14:paraId="6FA10D5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轻工类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1088D4EA"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制浆造纸工程，制糖工程，发酵工程，皮革化学与工程，轻工技术与工程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6C5CCB7A"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皮革工程，轻化工程，包装工程，印刷工程，数字印刷，印刷技术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3EF7098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D22B5A" w:rsidRPr="00FC48F2" w14:paraId="5118F0B7" w14:textId="77777777">
        <w:trPr>
          <w:trHeight w:val="319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2C44DE1"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FEC5A7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6957B47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4B3284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（四十九）</w:t>
            </w:r>
          </w:p>
          <w:p w14:paraId="481CE69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交通</w:t>
            </w:r>
          </w:p>
          <w:p w14:paraId="17C7DF1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9C55455"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524133D1"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14:paraId="2A6DCB31" w14:textId="77777777" w:rsidR="00D22B5A" w:rsidRPr="00FC48F2" w:rsidRDefault="00000000">
            <w:pPr>
              <w:widowControl/>
              <w:spacing w:line="220" w:lineRule="exact"/>
              <w:rPr>
                <w:rFonts w:ascii="仿宋" w:eastAsia="仿宋" w:hAnsi="仿宋"/>
                <w:kern w:val="0"/>
                <w:sz w:val="18"/>
                <w:szCs w:val="18"/>
              </w:rPr>
            </w:pPr>
            <w:r w:rsidRPr="00FC48F2">
              <w:rPr>
                <w:rFonts w:ascii="仿宋" w:eastAsia="仿宋" w:hAnsi="仿宋"/>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D22B5A" w:rsidRPr="00FC48F2" w14:paraId="10DD031D" w14:textId="77777777">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4D7751F"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8B4FB8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72225F0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BA397F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（五十）</w:t>
            </w:r>
          </w:p>
          <w:p w14:paraId="3E096FB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海洋</w:t>
            </w:r>
          </w:p>
          <w:p w14:paraId="0B10886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44E33C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1725615E"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船舶与海洋工程，海洋工程与技术, 航道工程技术，海洋资源开发技术,港口与航运管理，港口工程技术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14:paraId="1015013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D22B5A" w:rsidRPr="00FC48F2" w14:paraId="4284DA77" w14:textId="77777777">
        <w:trPr>
          <w:trHeight w:val="2175"/>
        </w:trPr>
        <w:tc>
          <w:tcPr>
            <w:tcW w:w="528" w:type="dxa"/>
            <w:tcBorders>
              <w:top w:val="single" w:sz="4" w:space="0" w:color="auto"/>
              <w:left w:val="single" w:sz="4" w:space="0" w:color="auto"/>
              <w:bottom w:val="nil"/>
              <w:right w:val="single" w:sz="4" w:space="0" w:color="auto"/>
            </w:tcBorders>
            <w:shd w:val="clear" w:color="auto" w:fill="auto"/>
            <w:vAlign w:val="center"/>
          </w:tcPr>
          <w:p w14:paraId="09CD1860"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C2CCE2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7DEC84C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5ADC5D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（五十一）</w:t>
            </w:r>
          </w:p>
          <w:p w14:paraId="268CA2E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航空</w:t>
            </w:r>
          </w:p>
          <w:p w14:paraId="7C5235E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航天类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78EA0141"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飞行器设计，航空宇航推进理论与工程，航空宇航制造工程，人机与环境工程，航空工程，航天工程</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443F190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43AF98C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D22B5A" w:rsidRPr="00FC48F2" w14:paraId="46B0FA3A" w14:textId="77777777">
        <w:trPr>
          <w:trHeight w:val="15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DBDEEB4"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14:paraId="7A7B69A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6B91D61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14:paraId="54CFB5E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（五十二）</w:t>
            </w:r>
          </w:p>
          <w:p w14:paraId="3F83497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兵器类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AA7656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武器系统与运用工程，兵器发射理论与技术，火炮、自动武器与弹药工程，军事化学与烟火技术，兵器工程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72E9F935"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150A497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导弹维修</w:t>
            </w:r>
          </w:p>
        </w:tc>
      </w:tr>
      <w:tr w:rsidR="00D22B5A" w:rsidRPr="00FC48F2" w14:paraId="69FC9662" w14:textId="77777777">
        <w:trPr>
          <w:trHeight w:val="9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E7C4C0E"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17E656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7905736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129968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（五十三）</w:t>
            </w:r>
          </w:p>
          <w:p w14:paraId="13809DF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核工</w:t>
            </w:r>
          </w:p>
          <w:p w14:paraId="483926A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38BF22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3AD5080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14:paraId="19A1A9D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1F0FCAB1" w14:textId="77777777">
        <w:trPr>
          <w:trHeight w:val="176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A22172E"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8DFF09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321CAEA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164736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（五十四）</w:t>
            </w:r>
          </w:p>
          <w:p w14:paraId="55AB847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农业</w:t>
            </w:r>
          </w:p>
          <w:p w14:paraId="3004B6F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FEC32B8"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6362828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14:paraId="55364C0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1619EE5E" w14:textId="77777777">
        <w:trPr>
          <w:trHeight w:val="853"/>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BDF9E79"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CCF6E5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0CC7AB3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2FF05C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（五十五）</w:t>
            </w:r>
          </w:p>
          <w:p w14:paraId="6C8DD67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林业</w:t>
            </w:r>
          </w:p>
          <w:p w14:paraId="1868B8D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14:paraId="0488F465"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14:paraId="15146EB5"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14:paraId="4BE7C91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林产化工技术，木材加工技术，森林采运工程，森林工程技术</w:t>
            </w:r>
          </w:p>
        </w:tc>
      </w:tr>
      <w:tr w:rsidR="00D22B5A" w:rsidRPr="00FC48F2" w14:paraId="73D5913E" w14:textId="77777777">
        <w:trPr>
          <w:trHeight w:val="1530"/>
        </w:trPr>
        <w:tc>
          <w:tcPr>
            <w:tcW w:w="528" w:type="dxa"/>
            <w:tcBorders>
              <w:top w:val="single" w:sz="4" w:space="0" w:color="auto"/>
              <w:left w:val="single" w:sz="4" w:space="0" w:color="auto"/>
              <w:bottom w:val="nil"/>
              <w:right w:val="single" w:sz="4" w:space="0" w:color="auto"/>
            </w:tcBorders>
            <w:shd w:val="clear" w:color="auto" w:fill="auto"/>
            <w:vAlign w:val="center"/>
          </w:tcPr>
          <w:p w14:paraId="7BDA476A"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FF2A15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1A24A64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B0BCEA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（五十六）</w:t>
            </w:r>
          </w:p>
          <w:p w14:paraId="5F02D25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环境科学</w:t>
            </w:r>
          </w:p>
          <w:p w14:paraId="0A4C94B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与工程类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36F14DE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环境科学，环境工程，环境管理，生态安全，环境管理与经济，环境经济与环境管理，生态学，工程环境控制</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624562B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1AE8E63E"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D22B5A" w:rsidRPr="00FC48F2" w14:paraId="6B280D44"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331E49E"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14:paraId="0C1C6D3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3996E5C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CFA7E8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（五十七）</w:t>
            </w:r>
          </w:p>
          <w:p w14:paraId="60D4DC7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生物医学</w:t>
            </w:r>
          </w:p>
          <w:p w14:paraId="611A3F0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6F1F20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生物医学工程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4ADEA64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生物医学工程，假肢矫形工程，医疗器械工程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5A9D99F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0E4C06AE" w14:textId="77777777">
        <w:trPr>
          <w:trHeight w:val="14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A91CB8E"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63B0F7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62CDB62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8D0DEA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（五十八）</w:t>
            </w:r>
          </w:p>
          <w:p w14:paraId="4FFAEEF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食品科学</w:t>
            </w:r>
          </w:p>
          <w:p w14:paraId="68AE069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740BE8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14:paraId="09DA26C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14:paraId="110F2D5D" w14:textId="77777777" w:rsidR="00D22B5A" w:rsidRPr="00FC48F2" w:rsidRDefault="00000000">
            <w:pPr>
              <w:widowControl/>
              <w:spacing w:line="220" w:lineRule="exact"/>
              <w:rPr>
                <w:rFonts w:ascii="仿宋" w:eastAsia="仿宋" w:hAnsi="仿宋"/>
                <w:kern w:val="0"/>
                <w:sz w:val="18"/>
                <w:szCs w:val="18"/>
              </w:rPr>
            </w:pPr>
            <w:r w:rsidRPr="00FC48F2">
              <w:rPr>
                <w:rFonts w:ascii="仿宋" w:eastAsia="仿宋" w:hAnsi="仿宋"/>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w:t>
            </w:r>
            <w:r w:rsidRPr="00FC48F2">
              <w:rPr>
                <w:rFonts w:ascii="仿宋" w:eastAsia="仿宋" w:hAnsi="仿宋"/>
                <w:kern w:val="0"/>
                <w:sz w:val="18"/>
                <w:szCs w:val="18"/>
              </w:rPr>
              <w:lastRenderedPageBreak/>
              <w:t>工与检测，保健品开发与管理</w:t>
            </w:r>
          </w:p>
        </w:tc>
      </w:tr>
      <w:tr w:rsidR="00D22B5A" w:rsidRPr="00FC48F2" w14:paraId="33794F79" w14:textId="77777777">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5A8F60A"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DF3934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54660D1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A1126A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（五十九）</w:t>
            </w:r>
          </w:p>
          <w:p w14:paraId="2F06070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548704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14:paraId="1707703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1368B87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城镇建设，城镇规划，建筑装饰技术，建筑经济管理</w:t>
            </w:r>
          </w:p>
        </w:tc>
      </w:tr>
      <w:tr w:rsidR="00D22B5A" w:rsidRPr="00FC48F2" w14:paraId="49FBDB94" w14:textId="77777777">
        <w:trPr>
          <w:trHeight w:val="91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FEAAF2C"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94EF92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65B8787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0F396B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（六十）</w:t>
            </w:r>
          </w:p>
          <w:p w14:paraId="4BEB0BD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安全科学</w:t>
            </w:r>
          </w:p>
          <w:p w14:paraId="1331BA5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14:paraId="75C5FB15"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14:paraId="473E5B4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14:paraId="3E407601"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救援技术，安全技术管理</w:t>
            </w:r>
          </w:p>
        </w:tc>
      </w:tr>
      <w:tr w:rsidR="00D22B5A" w:rsidRPr="00FC48F2" w14:paraId="3A37BF6E" w14:textId="7777777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E23A716"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8CDED8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2F1E3B8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5DE313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（六十一）生物</w:t>
            </w:r>
          </w:p>
          <w:p w14:paraId="2813B56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14:paraId="1723B5E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14:paraId="5006CF5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14:paraId="304DF83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5E21DFB0" w14:textId="77777777">
        <w:trPr>
          <w:trHeight w:val="165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7B79EF4"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A59AEC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w:t>
            </w:r>
          </w:p>
          <w:p w14:paraId="4D924A8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042E9A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（六十二）</w:t>
            </w:r>
          </w:p>
          <w:p w14:paraId="220A6AC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公安</w:t>
            </w:r>
          </w:p>
          <w:p w14:paraId="04AE6C1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技术类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3274BD5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439175E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3E65B01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刑事技术，刑事科学技术，警犬技术，船艇动力管理，边防机要，消防工程技术，船艇技术</w:t>
            </w:r>
          </w:p>
        </w:tc>
      </w:tr>
      <w:tr w:rsidR="00D22B5A" w:rsidRPr="00FC48F2" w14:paraId="1FC114BF" w14:textId="77777777">
        <w:trPr>
          <w:trHeight w:val="234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48F41A5"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6D6479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（九）</w:t>
            </w:r>
          </w:p>
          <w:p w14:paraId="3584130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6DA40A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（六十三）</w:t>
            </w:r>
          </w:p>
          <w:p w14:paraId="1DEFAD2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植物</w:t>
            </w:r>
          </w:p>
          <w:p w14:paraId="0ED25A2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36D971B8"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4EEC7AB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14:paraId="612D3E6F"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D22B5A" w:rsidRPr="00FC48F2" w14:paraId="24A48E53" w14:textId="77777777">
        <w:trPr>
          <w:trHeight w:val="72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D45B6DB"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684D6B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（九）</w:t>
            </w:r>
          </w:p>
          <w:p w14:paraId="312EC8B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AD69C7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（六十四）</w:t>
            </w:r>
          </w:p>
          <w:p w14:paraId="463E9EA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自然保护</w:t>
            </w:r>
          </w:p>
          <w:p w14:paraId="6B5A84C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与环境</w:t>
            </w:r>
          </w:p>
          <w:p w14:paraId="0AA5958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D6602A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14:paraId="1D7FC93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农业资源与环境，野生动物与自然保护区管理，水土保持与荒漠化防治， 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4A57C81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野生植物资源开发与利用，野生动物保护，自然保护区建设与管理，水土保持</w:t>
            </w:r>
          </w:p>
        </w:tc>
      </w:tr>
      <w:tr w:rsidR="00D22B5A" w:rsidRPr="00FC48F2" w14:paraId="3BF416FA" w14:textId="77777777">
        <w:trPr>
          <w:trHeight w:val="1818"/>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7F4C9D0"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4EF0B3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（九）</w:t>
            </w:r>
          </w:p>
          <w:p w14:paraId="418E81A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3114F8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（六十五）</w:t>
            </w:r>
          </w:p>
          <w:p w14:paraId="1A2559D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动物</w:t>
            </w:r>
          </w:p>
          <w:p w14:paraId="25F47ED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14:paraId="2FB31A55"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sz="4" w:space="0" w:color="auto"/>
              <w:right w:val="single" w:sz="4" w:space="0" w:color="auto"/>
            </w:tcBorders>
            <w:shd w:val="clear" w:color="auto" w:fill="auto"/>
            <w:vAlign w:val="center"/>
          </w:tcPr>
          <w:p w14:paraId="0505FE0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14:paraId="51EE3F0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畜牧，饲料与动物营养，特种动物养殖，实验动物养殖，蚕桑技术，动物科学与技术，动物科学</w:t>
            </w:r>
          </w:p>
        </w:tc>
      </w:tr>
      <w:tr w:rsidR="00D22B5A" w:rsidRPr="00FC48F2" w14:paraId="4EEC61C7" w14:textId="77777777">
        <w:trPr>
          <w:trHeight w:val="73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E225A33"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6EB272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（九）</w:t>
            </w:r>
          </w:p>
          <w:p w14:paraId="2649C7B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7800C2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（六十六）动物</w:t>
            </w:r>
          </w:p>
          <w:p w14:paraId="065E148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14:paraId="6245232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14:paraId="11617E6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动物医学,动物药学,动植物检疫，畜牧兽医</w:t>
            </w:r>
          </w:p>
        </w:tc>
        <w:tc>
          <w:tcPr>
            <w:tcW w:w="3250" w:type="dxa"/>
            <w:tcBorders>
              <w:top w:val="nil"/>
              <w:left w:val="nil"/>
              <w:bottom w:val="single" w:sz="4" w:space="0" w:color="auto"/>
              <w:right w:val="single" w:sz="4" w:space="0" w:color="auto"/>
            </w:tcBorders>
            <w:shd w:val="clear" w:color="auto" w:fill="auto"/>
            <w:vAlign w:val="center"/>
          </w:tcPr>
          <w:p w14:paraId="643B3851"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畜牧兽医，兽医医药，动物防疫与检疫，兽药生产与营销，动物医学，宠物养护与疫病防治，兽医，宠物医学，动物养殖与疾病防治</w:t>
            </w:r>
          </w:p>
        </w:tc>
      </w:tr>
      <w:tr w:rsidR="00D22B5A" w:rsidRPr="00FC48F2" w14:paraId="2F72BA46" w14:textId="77777777">
        <w:trPr>
          <w:trHeight w:val="1140"/>
        </w:trPr>
        <w:tc>
          <w:tcPr>
            <w:tcW w:w="528" w:type="dxa"/>
            <w:tcBorders>
              <w:top w:val="single" w:sz="4" w:space="0" w:color="auto"/>
              <w:left w:val="single" w:sz="4" w:space="0" w:color="auto"/>
              <w:bottom w:val="nil"/>
              <w:right w:val="single" w:sz="4" w:space="0" w:color="auto"/>
            </w:tcBorders>
            <w:shd w:val="clear" w:color="auto" w:fill="auto"/>
            <w:vAlign w:val="center"/>
          </w:tcPr>
          <w:p w14:paraId="5D6FEDC7"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2A01C70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（九）</w:t>
            </w:r>
          </w:p>
          <w:p w14:paraId="213C57C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农学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300C5D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（六十七）</w:t>
            </w:r>
          </w:p>
          <w:p w14:paraId="6FB27A5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林学类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2D0BF5AF"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林木遗传育种，森林培育，森林保护学,森林经理学,野生动植物保护与利用,园林植物与观赏园艺,林业，风景园林，林业硕士专业</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3EDCF625"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林学,森林保护,森林资源保护与游憩,经济林，园林，园林工程，林木生产教育，林学教育，森林资源管理与经济林方向</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3DDBAC6E"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森林资源保护，林业技术，园林技术，森林生态旅游，商品花卉，城市园林，林副新产品加工，城市园林</w:t>
            </w:r>
            <w:r w:rsidRPr="00FC48F2">
              <w:rPr>
                <w:rFonts w:ascii="仿宋" w:eastAsia="仿宋" w:hAnsi="仿宋" w:hint="eastAsia"/>
                <w:kern w:val="0"/>
                <w:sz w:val="18"/>
                <w:szCs w:val="18"/>
              </w:rPr>
              <w:t>规划</w:t>
            </w:r>
            <w:r w:rsidRPr="00FC48F2">
              <w:rPr>
                <w:rFonts w:ascii="仿宋" w:eastAsia="仿宋" w:hAnsi="仿宋"/>
                <w:kern w:val="0"/>
                <w:sz w:val="18"/>
                <w:szCs w:val="18"/>
              </w:rPr>
              <w:t>与设计，园林工程技术</w:t>
            </w:r>
          </w:p>
        </w:tc>
      </w:tr>
      <w:tr w:rsidR="00D22B5A" w:rsidRPr="00FC48F2" w14:paraId="135A67BD"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F60DFC0"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274BE2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（九）</w:t>
            </w:r>
          </w:p>
          <w:p w14:paraId="73B01CE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652E83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（六十八）</w:t>
            </w:r>
          </w:p>
          <w:p w14:paraId="75A2AB3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水产类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C9044A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水产，水产养殖，捕捞学，渔业资源，渔业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45A5F64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水产养殖学，海洋渔业科学与技术，水族科学与技术，水产养殖教育</w:t>
            </w:r>
          </w:p>
        </w:tc>
        <w:tc>
          <w:tcPr>
            <w:tcW w:w="3250" w:type="dxa"/>
            <w:tcBorders>
              <w:top w:val="single" w:sz="4" w:space="0" w:color="auto"/>
              <w:left w:val="nil"/>
              <w:bottom w:val="single" w:sz="4" w:space="0" w:color="auto"/>
              <w:right w:val="single" w:sz="4" w:space="0" w:color="auto"/>
            </w:tcBorders>
            <w:shd w:val="clear" w:color="auto" w:fill="auto"/>
            <w:vAlign w:val="center"/>
          </w:tcPr>
          <w:p w14:paraId="0AE5221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水产养殖技术，水生动植物保护，海洋捕捞技术，渔业综合技术，城市渔业，水族科学与技术</w:t>
            </w:r>
          </w:p>
        </w:tc>
      </w:tr>
      <w:tr w:rsidR="00D22B5A" w:rsidRPr="00FC48F2" w14:paraId="19409B48" w14:textId="77777777">
        <w:trPr>
          <w:trHeight w:val="103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0E4A6FCA"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8AF5FB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（九）</w:t>
            </w:r>
          </w:p>
          <w:p w14:paraId="5AF7C65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E8025A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（六十九）</w:t>
            </w:r>
          </w:p>
          <w:p w14:paraId="45309CA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4F5B22A"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10C0E1C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52A1838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12BCACF8" w14:textId="77777777">
        <w:trPr>
          <w:trHeight w:val="111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E91D193"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B21EBF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w:t>
            </w:r>
          </w:p>
          <w:p w14:paraId="7F671ED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217782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（七十）</w:t>
            </w:r>
          </w:p>
          <w:p w14:paraId="4969137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基础</w:t>
            </w:r>
          </w:p>
          <w:p w14:paraId="5F1C5E8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E64020A"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3DAF2A0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03EC13B5"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59CB9C3F" w14:textId="77777777">
        <w:trPr>
          <w:trHeight w:val="165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B4471FE"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BD61D8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w:t>
            </w:r>
          </w:p>
          <w:p w14:paraId="203882D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3012D8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（七十一）</w:t>
            </w:r>
          </w:p>
          <w:p w14:paraId="4F3D6F2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临床</w:t>
            </w:r>
          </w:p>
          <w:p w14:paraId="02DF4CA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14:paraId="4B8D19DB" w14:textId="77777777" w:rsidR="00D22B5A" w:rsidRPr="00FC48F2" w:rsidRDefault="00000000">
            <w:pPr>
              <w:widowControl/>
              <w:spacing w:line="240" w:lineRule="exact"/>
              <w:rPr>
                <w:rFonts w:ascii="仿宋" w:eastAsia="仿宋" w:hAnsi="仿宋"/>
                <w:spacing w:val="-20"/>
                <w:kern w:val="0"/>
                <w:sz w:val="18"/>
                <w:szCs w:val="18"/>
              </w:rPr>
            </w:pPr>
            <w:r w:rsidRPr="00FC48F2">
              <w:rPr>
                <w:rFonts w:ascii="仿宋" w:eastAsia="仿宋" w:hAnsi="仿宋"/>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14:paraId="7F25C95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临床医学，麻醉学，放射医学，精神医学，精神病学与精神卫生，儿科医学,医学影像学，眼视光医学</w:t>
            </w:r>
          </w:p>
        </w:tc>
        <w:tc>
          <w:tcPr>
            <w:tcW w:w="3250" w:type="dxa"/>
            <w:tcBorders>
              <w:top w:val="nil"/>
              <w:left w:val="nil"/>
              <w:bottom w:val="single" w:sz="4" w:space="0" w:color="auto"/>
              <w:right w:val="single" w:sz="4" w:space="0" w:color="auto"/>
            </w:tcBorders>
            <w:shd w:val="clear" w:color="auto" w:fill="auto"/>
            <w:vAlign w:val="center"/>
          </w:tcPr>
          <w:p w14:paraId="67A9025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临床医学，麻醉学，社区医疗</w:t>
            </w:r>
          </w:p>
        </w:tc>
      </w:tr>
      <w:tr w:rsidR="00D22B5A" w:rsidRPr="00FC48F2" w14:paraId="4438F193"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335F227"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797B72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w:t>
            </w:r>
          </w:p>
          <w:p w14:paraId="12595BA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91E20D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（七十二）</w:t>
            </w:r>
          </w:p>
          <w:p w14:paraId="63DD8AC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口腔</w:t>
            </w:r>
          </w:p>
          <w:p w14:paraId="4522C00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612C9E8F"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14:paraId="07CBB6A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14:paraId="2D2A20C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口腔医学，口腔医学技术</w:t>
            </w:r>
          </w:p>
        </w:tc>
      </w:tr>
      <w:tr w:rsidR="00D22B5A" w:rsidRPr="00FC48F2" w14:paraId="724056F2" w14:textId="77777777">
        <w:trPr>
          <w:trHeight w:val="12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7986879"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CECBC2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w:t>
            </w:r>
          </w:p>
          <w:p w14:paraId="70FB07F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96DB33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（七十三）</w:t>
            </w:r>
          </w:p>
          <w:p w14:paraId="308079F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公共卫生</w:t>
            </w:r>
          </w:p>
          <w:p w14:paraId="4BD44C7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与预防</w:t>
            </w:r>
          </w:p>
          <w:p w14:paraId="2A86CA4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00BA79E"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14:paraId="2A2A225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14:paraId="2D74BB4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医学营养，卫生监督</w:t>
            </w:r>
          </w:p>
        </w:tc>
      </w:tr>
      <w:tr w:rsidR="00D22B5A" w:rsidRPr="00FC48F2" w14:paraId="6B1875E7" w14:textId="77777777">
        <w:trPr>
          <w:trHeight w:val="170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95473CF"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7EB834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w:t>
            </w:r>
          </w:p>
          <w:p w14:paraId="1117DB5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B455F7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（七十四）</w:t>
            </w:r>
          </w:p>
          <w:p w14:paraId="0F6BEBB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中医学类</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3A3E87A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14:paraId="0BE6BFA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14:paraId="2E54178E"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中医学，蒙医学，藏医学，维医学，针灸推拿，中医骨伤，中医</w:t>
            </w:r>
          </w:p>
        </w:tc>
      </w:tr>
      <w:tr w:rsidR="00D22B5A" w:rsidRPr="00FC48F2" w14:paraId="0F94F11F"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4701E86"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C4FBB0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w:t>
            </w:r>
          </w:p>
          <w:p w14:paraId="19C76FF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31EF7A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（七十五）</w:t>
            </w:r>
          </w:p>
          <w:p w14:paraId="260E850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中西医</w:t>
            </w:r>
          </w:p>
          <w:p w14:paraId="16111C9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2983245A"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14:paraId="27165375"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14:paraId="1E8C834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中西医结合</w:t>
            </w:r>
          </w:p>
        </w:tc>
      </w:tr>
      <w:tr w:rsidR="00D22B5A" w:rsidRPr="00FC48F2" w14:paraId="4A8944B7" w14:textId="77777777">
        <w:trPr>
          <w:trHeight w:val="7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FF2D9D2"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29B49E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w:t>
            </w:r>
          </w:p>
          <w:p w14:paraId="1A6EB2A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3C8900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（七十六）</w:t>
            </w:r>
          </w:p>
          <w:p w14:paraId="604B3C5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1565B2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14:paraId="28F3AB9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270A206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药学，药物制剂技术，药品质量检测技术，药物分析技术，食品药品监督管理，</w:t>
            </w:r>
          </w:p>
        </w:tc>
      </w:tr>
      <w:tr w:rsidR="00D22B5A" w:rsidRPr="00FC48F2" w14:paraId="05D465E8" w14:textId="77777777">
        <w:trPr>
          <w:trHeight w:val="825"/>
        </w:trPr>
        <w:tc>
          <w:tcPr>
            <w:tcW w:w="528" w:type="dxa"/>
            <w:tcBorders>
              <w:top w:val="single" w:sz="4" w:space="0" w:color="auto"/>
              <w:left w:val="single" w:sz="4" w:space="0" w:color="auto"/>
              <w:bottom w:val="nil"/>
              <w:right w:val="single" w:sz="4" w:space="0" w:color="auto"/>
            </w:tcBorders>
            <w:shd w:val="clear" w:color="auto" w:fill="auto"/>
            <w:vAlign w:val="center"/>
          </w:tcPr>
          <w:p w14:paraId="0F1DF6A7"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14:paraId="0B8C13C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w:t>
            </w:r>
          </w:p>
          <w:p w14:paraId="17E05C9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54DD54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（七十七）</w:t>
            </w:r>
          </w:p>
          <w:p w14:paraId="65FB708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14:paraId="7A1A1C8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14:paraId="56C452AF"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14:paraId="44A4EAE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中药，维药学，中药鉴定与质量检测技术，现代中药技术，中药制药技术</w:t>
            </w:r>
          </w:p>
        </w:tc>
      </w:tr>
      <w:tr w:rsidR="00D22B5A" w:rsidRPr="00FC48F2" w14:paraId="5CB9FD28"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0561B6C"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266C32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w:t>
            </w:r>
          </w:p>
          <w:p w14:paraId="7B5A26A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14:paraId="4C89D34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（七十八）</w:t>
            </w:r>
          </w:p>
          <w:p w14:paraId="5E7BE38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14:paraId="51D5630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14:paraId="0243DB7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14:paraId="0047C76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00F75047" w14:textId="77777777">
        <w:trPr>
          <w:trHeight w:val="12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6631DB96"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21C2074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w:t>
            </w:r>
          </w:p>
          <w:p w14:paraId="2B9EC77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557572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（七十九）</w:t>
            </w:r>
          </w:p>
          <w:p w14:paraId="02B6759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w:t>
            </w:r>
          </w:p>
          <w:p w14:paraId="2CC9EB3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95149CA"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14:paraId="1E88ACB1"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14:paraId="7C55C1C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D22B5A" w:rsidRPr="00FC48F2" w14:paraId="50DAC71B" w14:textId="77777777">
        <w:trPr>
          <w:trHeight w:val="48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ACF5FC7"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09A20A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w:t>
            </w:r>
          </w:p>
          <w:p w14:paraId="63E4417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6B10FE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（八十）</w:t>
            </w:r>
          </w:p>
          <w:p w14:paraId="11BD0E2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护理学类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CD4CF34"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14:paraId="2B1DB9F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14:paraId="2E74C5F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护理，助产，高等护理，高级护理</w:t>
            </w:r>
          </w:p>
        </w:tc>
      </w:tr>
      <w:tr w:rsidR="00D22B5A" w:rsidRPr="00FC48F2" w14:paraId="514D9AA3" w14:textId="77777777">
        <w:trPr>
          <w:trHeight w:val="150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741529C0"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6AEFADD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（十一）</w:t>
            </w:r>
          </w:p>
          <w:p w14:paraId="07EE3F6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A03CC0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（八十一）管理科学</w:t>
            </w:r>
          </w:p>
          <w:p w14:paraId="5EB61DE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BA6E59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1CC29931"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14:paraId="707B9D4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工程造价管理，房地产经营与估价，工程造价，项目管理</w:t>
            </w:r>
          </w:p>
        </w:tc>
      </w:tr>
      <w:tr w:rsidR="00D22B5A" w:rsidRPr="00FC48F2" w14:paraId="3B546E1D" w14:textId="77777777">
        <w:trPr>
          <w:trHeight w:val="2445"/>
        </w:trPr>
        <w:tc>
          <w:tcPr>
            <w:tcW w:w="528" w:type="dxa"/>
            <w:tcBorders>
              <w:top w:val="single" w:sz="4" w:space="0" w:color="auto"/>
              <w:left w:val="single" w:sz="4" w:space="0" w:color="auto"/>
              <w:bottom w:val="nil"/>
              <w:right w:val="single" w:sz="4" w:space="0" w:color="auto"/>
            </w:tcBorders>
            <w:shd w:val="clear" w:color="auto" w:fill="auto"/>
            <w:vAlign w:val="center"/>
          </w:tcPr>
          <w:p w14:paraId="29324425"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086D0C9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（十一）</w:t>
            </w:r>
          </w:p>
          <w:p w14:paraId="5A89E6A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763A6E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（八十二）</w:t>
            </w:r>
          </w:p>
          <w:p w14:paraId="450607B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工商</w:t>
            </w:r>
          </w:p>
          <w:p w14:paraId="1363BD3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45DF15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14:paraId="5300901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工商管理，经营学，市场营销，财务管理，人力资源管理，商品学，审计，审计学，特许经营管理，连锁经营管理，资产评估，企业管理，</w:t>
            </w:r>
            <w:r w:rsidRPr="00FC48F2">
              <w:rPr>
                <w:rFonts w:ascii="仿宋" w:eastAsia="仿宋" w:hAnsi="仿宋"/>
                <w:bCs/>
                <w:kern w:val="0"/>
                <w:sz w:val="18"/>
                <w:szCs w:val="18"/>
              </w:rPr>
              <w:t>企业经济管理，</w:t>
            </w:r>
            <w:r w:rsidRPr="00FC48F2">
              <w:rPr>
                <w:rFonts w:ascii="仿宋" w:eastAsia="仿宋" w:hAnsi="仿宋"/>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57A3A09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D22B5A" w:rsidRPr="00FC48F2" w14:paraId="07010999" w14:textId="77777777">
        <w:trPr>
          <w:trHeight w:val="118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31111D49"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89D4FA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（十一）</w:t>
            </w:r>
          </w:p>
          <w:p w14:paraId="4606E86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14:paraId="120FA78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（八十三）</w:t>
            </w:r>
          </w:p>
          <w:p w14:paraId="7D9B425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农业</w:t>
            </w:r>
          </w:p>
          <w:p w14:paraId="484C919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经济</w:t>
            </w:r>
          </w:p>
          <w:p w14:paraId="3C7B330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14:paraId="5D61DBE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14:paraId="0E3DFB85"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14:paraId="7AE6E58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D22B5A" w:rsidRPr="00FC48F2" w14:paraId="2CAD224A" w14:textId="77777777">
        <w:trPr>
          <w:trHeight w:val="219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DD9EF0C"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3CB48F9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（十一）</w:t>
            </w:r>
          </w:p>
          <w:p w14:paraId="75F5E48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54D0A3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（八十四）</w:t>
            </w:r>
          </w:p>
          <w:p w14:paraId="278E1E3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公共</w:t>
            </w:r>
          </w:p>
          <w:p w14:paraId="122A51B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7C8EA21D"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06EE264E"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794023DF"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D22B5A" w:rsidRPr="00FC48F2" w14:paraId="0D02FB9F" w14:textId="77777777">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14:paraId="09094987"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44566EF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（十一）</w:t>
            </w:r>
          </w:p>
          <w:p w14:paraId="42EB2EE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37235F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（八十五）</w:t>
            </w:r>
          </w:p>
          <w:p w14:paraId="5F8D48D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图书情报</w:t>
            </w:r>
          </w:p>
          <w:p w14:paraId="4A2FCFC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与档案</w:t>
            </w:r>
          </w:p>
          <w:p w14:paraId="2742A1D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424796D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4F717E0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14:paraId="4FFBE16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图书档案管理，档案管理学，档案学</w:t>
            </w:r>
          </w:p>
        </w:tc>
      </w:tr>
      <w:tr w:rsidR="00D22B5A" w:rsidRPr="00FC48F2" w14:paraId="2A18DD21" w14:textId="77777777">
        <w:trPr>
          <w:trHeight w:val="720"/>
        </w:trPr>
        <w:tc>
          <w:tcPr>
            <w:tcW w:w="528" w:type="dxa"/>
            <w:tcBorders>
              <w:top w:val="single" w:sz="4" w:space="0" w:color="auto"/>
              <w:left w:val="single" w:sz="4" w:space="0" w:color="auto"/>
              <w:bottom w:val="nil"/>
              <w:right w:val="single" w:sz="4" w:space="0" w:color="auto"/>
            </w:tcBorders>
            <w:shd w:val="clear" w:color="auto" w:fill="auto"/>
            <w:vAlign w:val="center"/>
          </w:tcPr>
          <w:p w14:paraId="467BB603"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1302743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（十一）</w:t>
            </w:r>
          </w:p>
          <w:p w14:paraId="60316E1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14:paraId="6359822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（八十六）</w:t>
            </w:r>
          </w:p>
          <w:p w14:paraId="7BE41B6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物流管理</w:t>
            </w:r>
          </w:p>
          <w:p w14:paraId="78FBAEC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14:paraId="6A6C23D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14:paraId="51A6CC9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14:paraId="0703712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物流管理，国际物流，现代物流管理，物流信息，物流工程技术</w:t>
            </w:r>
          </w:p>
        </w:tc>
      </w:tr>
      <w:tr w:rsidR="00D22B5A" w:rsidRPr="00FC48F2" w14:paraId="607720E8" w14:textId="77777777">
        <w:trPr>
          <w:trHeight w:val="1361"/>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6E80D6A"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F57477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（十一）</w:t>
            </w:r>
          </w:p>
          <w:p w14:paraId="325E782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14:paraId="6D343FA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（八十七）</w:t>
            </w:r>
          </w:p>
          <w:p w14:paraId="087B524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工业</w:t>
            </w:r>
          </w:p>
          <w:p w14:paraId="7E0F0D8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14:paraId="228701A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14:paraId="30576F8F"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14:paraId="255F9F8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7C175388" w14:textId="77777777">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55364696"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E3ECE5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（十一）</w:t>
            </w:r>
          </w:p>
          <w:p w14:paraId="6A7DF3DB"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D01111D"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（八十八）</w:t>
            </w:r>
          </w:p>
          <w:p w14:paraId="2CFA8FB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电子</w:t>
            </w:r>
          </w:p>
          <w:p w14:paraId="2367C42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EDC1ABA" w14:textId="77777777" w:rsidR="00D22B5A" w:rsidRPr="00FC48F2" w:rsidRDefault="00D22B5A">
            <w:pPr>
              <w:widowControl/>
              <w:spacing w:line="240" w:lineRule="exact"/>
              <w:rPr>
                <w:rFonts w:ascii="仿宋" w:eastAsia="仿宋" w:hAnsi="仿宋"/>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14:paraId="3CFA2B4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14:paraId="645A6D1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电子商务，广告经营与管理</w:t>
            </w:r>
          </w:p>
        </w:tc>
      </w:tr>
      <w:tr w:rsidR="00D22B5A" w:rsidRPr="00FC48F2" w14:paraId="3DA62A4F" w14:textId="77777777">
        <w:trPr>
          <w:trHeight w:val="22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5EC7C3F"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7C674FD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（十一）</w:t>
            </w:r>
          </w:p>
          <w:p w14:paraId="226E7B2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376E92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（八十九）</w:t>
            </w:r>
          </w:p>
          <w:p w14:paraId="03DA2A5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旅游</w:t>
            </w:r>
          </w:p>
          <w:p w14:paraId="6396606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1AFC6C3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14:paraId="60D040F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14:paraId="3058118D" w14:textId="77777777" w:rsidR="00D22B5A" w:rsidRPr="00FC48F2" w:rsidRDefault="00000000">
            <w:pPr>
              <w:widowControl/>
              <w:spacing w:line="200" w:lineRule="exact"/>
              <w:rPr>
                <w:rFonts w:ascii="仿宋" w:eastAsia="仿宋" w:hAnsi="仿宋"/>
                <w:kern w:val="0"/>
                <w:sz w:val="18"/>
                <w:szCs w:val="18"/>
              </w:rPr>
            </w:pPr>
            <w:r w:rsidRPr="00FC48F2">
              <w:rPr>
                <w:rFonts w:ascii="仿宋" w:eastAsia="仿宋" w:hAnsi="仿宋"/>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rsidR="00D22B5A" w:rsidRPr="00FC48F2" w14:paraId="22379DDE" w14:textId="77777777">
        <w:trPr>
          <w:trHeight w:val="960"/>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2AB1FB9B"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90E3A29"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（十二）</w:t>
            </w:r>
          </w:p>
          <w:p w14:paraId="01D9EA0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FF2B0D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（九十）</w:t>
            </w:r>
          </w:p>
          <w:p w14:paraId="3C76A30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艺术学</w:t>
            </w:r>
          </w:p>
          <w:p w14:paraId="2E588D7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14:paraId="163722B6"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14:paraId="5C3B60D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14:paraId="6CFF88FF"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 xml:space="preserve">　</w:t>
            </w:r>
          </w:p>
        </w:tc>
      </w:tr>
      <w:tr w:rsidR="00D22B5A" w:rsidRPr="00FC48F2" w14:paraId="7BFD99F6" w14:textId="77777777">
        <w:trPr>
          <w:trHeight w:val="1365"/>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AB0119C"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5FA05DD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（十二）</w:t>
            </w:r>
          </w:p>
          <w:p w14:paraId="263D0EF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F732DD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（九十一）</w:t>
            </w:r>
          </w:p>
          <w:p w14:paraId="50B22F00"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音乐与</w:t>
            </w:r>
          </w:p>
          <w:p w14:paraId="5EC1FF0C"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14:paraId="5362465A"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音乐学，舞蹈学，音乐与舞蹈学， 艺术硕士专业（音乐，舞蹈）</w:t>
            </w:r>
          </w:p>
        </w:tc>
        <w:tc>
          <w:tcPr>
            <w:tcW w:w="3945" w:type="dxa"/>
            <w:tcBorders>
              <w:top w:val="nil"/>
              <w:left w:val="nil"/>
              <w:bottom w:val="single" w:sz="4" w:space="0" w:color="auto"/>
              <w:right w:val="single" w:sz="4" w:space="0" w:color="auto"/>
            </w:tcBorders>
            <w:shd w:val="clear" w:color="auto" w:fill="auto"/>
            <w:vAlign w:val="center"/>
          </w:tcPr>
          <w:p w14:paraId="7C31C01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14:paraId="1BA3F513"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舞台艺术设计，音乐表演，舞蹈表演，乐器维修技术，钢琴调律，乐器维护服务，钢琴伴奏</w:t>
            </w:r>
          </w:p>
        </w:tc>
      </w:tr>
      <w:tr w:rsidR="00D22B5A" w:rsidRPr="00FC48F2" w14:paraId="17D98F40" w14:textId="77777777">
        <w:trPr>
          <w:trHeight w:val="2052"/>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4B087E2F"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FDDA8D1"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（十二）</w:t>
            </w:r>
          </w:p>
          <w:p w14:paraId="15A2284E"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08F0EBA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（九十二）</w:t>
            </w:r>
          </w:p>
          <w:p w14:paraId="1D8D9C7F"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戏剧与</w:t>
            </w:r>
          </w:p>
          <w:p w14:paraId="5CB96F67"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50F3B64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14:paraId="30A3D4C6" w14:textId="77777777" w:rsidR="00D22B5A" w:rsidRPr="00FC48F2" w:rsidRDefault="00000000">
            <w:pPr>
              <w:widowControl/>
              <w:spacing w:line="240" w:lineRule="exact"/>
              <w:rPr>
                <w:rFonts w:ascii="仿宋" w:eastAsia="仿宋" w:hAnsi="仿宋"/>
                <w:spacing w:val="-4"/>
                <w:kern w:val="0"/>
                <w:sz w:val="18"/>
                <w:szCs w:val="18"/>
              </w:rPr>
            </w:pPr>
            <w:r w:rsidRPr="00FC48F2">
              <w:rPr>
                <w:rFonts w:ascii="仿宋" w:eastAsia="仿宋" w:hAnsi="仿宋"/>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14:paraId="18267EC2"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表演艺术，音乐表演，播音与主持艺术，主持与播音，服装表演，影视表演，戏曲表演，编导，模特与礼仪，乐器维修技术，杂技表演，钢琴调律，乐器维护服务，钢琴伴奏</w:t>
            </w:r>
          </w:p>
        </w:tc>
      </w:tr>
      <w:tr w:rsidR="00D22B5A" w:rsidRPr="00FC48F2" w14:paraId="76B3AFBB" w14:textId="77777777">
        <w:trPr>
          <w:trHeight w:val="1696"/>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14:paraId="10595BA0"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F1CC6A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（十二）</w:t>
            </w:r>
          </w:p>
          <w:p w14:paraId="1DFD604A"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1C63C124"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（九十三）</w:t>
            </w:r>
          </w:p>
          <w:p w14:paraId="39F535C8"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14:paraId="0F1CF9E0"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14:paraId="65AAAD09"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绘画，雕塑，美术学，摄影，中国画，油画 ，版画，壁画，中国画与书法，书法学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14:paraId="5FBD27F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雕塑，美术，摄影，绘画，书画鉴定，书法</w:t>
            </w:r>
          </w:p>
        </w:tc>
      </w:tr>
      <w:tr w:rsidR="00D22B5A" w:rsidRPr="00FC48F2" w14:paraId="09F8D99B" w14:textId="77777777">
        <w:trPr>
          <w:trHeight w:val="2355"/>
        </w:trPr>
        <w:tc>
          <w:tcPr>
            <w:tcW w:w="528" w:type="dxa"/>
            <w:tcBorders>
              <w:top w:val="single" w:sz="4" w:space="0" w:color="auto"/>
              <w:left w:val="single" w:sz="4" w:space="0" w:color="auto"/>
              <w:bottom w:val="nil"/>
              <w:right w:val="single" w:sz="4" w:space="0" w:color="auto"/>
            </w:tcBorders>
            <w:shd w:val="clear" w:color="auto" w:fill="auto"/>
            <w:vAlign w:val="center"/>
          </w:tcPr>
          <w:p w14:paraId="66699A2F" w14:textId="77777777" w:rsidR="00D22B5A" w:rsidRPr="00FC48F2" w:rsidRDefault="00000000">
            <w:pPr>
              <w:widowControl/>
              <w:spacing w:line="240" w:lineRule="exact"/>
              <w:jc w:val="center"/>
              <w:rPr>
                <w:rFonts w:ascii="仿宋" w:eastAsia="仿宋" w:hAnsi="仿宋"/>
                <w:kern w:val="0"/>
                <w:sz w:val="18"/>
                <w:szCs w:val="18"/>
              </w:rPr>
            </w:pPr>
            <w:r w:rsidRPr="00FC48F2">
              <w:rPr>
                <w:rFonts w:ascii="仿宋" w:eastAsia="仿宋" w:hAnsi="仿宋"/>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14:paraId="7C4CE3A6"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（十二）</w:t>
            </w:r>
          </w:p>
          <w:p w14:paraId="2CC64AB2"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14:paraId="4E2C5E03"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（九十四）</w:t>
            </w:r>
          </w:p>
          <w:p w14:paraId="171F80A5" w14:textId="77777777" w:rsidR="00D22B5A" w:rsidRPr="00FC48F2" w:rsidRDefault="00000000">
            <w:pPr>
              <w:widowControl/>
              <w:spacing w:line="240" w:lineRule="exact"/>
              <w:ind w:leftChars="-50" w:left="-105" w:rightChars="-50" w:right="-105"/>
              <w:jc w:val="center"/>
              <w:rPr>
                <w:rFonts w:ascii="仿宋" w:eastAsia="仿宋" w:hAnsi="仿宋"/>
                <w:kern w:val="0"/>
                <w:sz w:val="18"/>
                <w:szCs w:val="18"/>
              </w:rPr>
            </w:pPr>
            <w:r w:rsidRPr="00FC48F2">
              <w:rPr>
                <w:rFonts w:ascii="仿宋" w:eastAsia="仿宋" w:hAnsi="仿宋"/>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14:paraId="2E96EE78"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14:paraId="6F4731BB"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14:paraId="194BBF5C"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rsidR="00D22B5A" w:rsidRPr="00FC48F2" w14:paraId="430867A5" w14:textId="77777777">
        <w:trPr>
          <w:trHeight w:val="605"/>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C0D717" w14:textId="77777777" w:rsidR="00D22B5A" w:rsidRPr="00FC48F2" w:rsidRDefault="00000000">
            <w:pPr>
              <w:widowControl/>
              <w:spacing w:line="240" w:lineRule="exact"/>
              <w:rPr>
                <w:rFonts w:ascii="仿宋" w:eastAsia="仿宋" w:hAnsi="仿宋"/>
                <w:kern w:val="0"/>
                <w:sz w:val="18"/>
                <w:szCs w:val="18"/>
              </w:rPr>
            </w:pPr>
            <w:r w:rsidRPr="00FC48F2">
              <w:rPr>
                <w:rFonts w:ascii="仿宋" w:eastAsia="仿宋" w:hAnsi="仿宋"/>
                <w:bCs/>
                <w:kern w:val="0"/>
                <w:sz w:val="18"/>
                <w:szCs w:val="18"/>
              </w:rPr>
              <w:lastRenderedPageBreak/>
              <w:t>备注：本专业参考目录未列入的各类新专业符合教育行政主管部门相关规定的，经招录机关（单位）审核同意后予以认可。</w:t>
            </w:r>
          </w:p>
        </w:tc>
      </w:tr>
    </w:tbl>
    <w:p w14:paraId="347CFA10" w14:textId="77777777" w:rsidR="00D22B5A" w:rsidRPr="00FC48F2" w:rsidRDefault="00D22B5A">
      <w:pPr>
        <w:rPr>
          <w:rFonts w:ascii="仿宋" w:eastAsia="仿宋" w:hAnsi="仿宋"/>
        </w:rPr>
      </w:pPr>
    </w:p>
    <w:sectPr w:rsidR="00D22B5A" w:rsidRPr="00FC48F2">
      <w:footerReference w:type="even" r:id="rId7"/>
      <w:footerReference w:type="default" r:id="rId8"/>
      <w:pgSz w:w="16838" w:h="11906" w:orient="landscape"/>
      <w:pgMar w:top="1588" w:right="1418" w:bottom="1588"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21B25" w14:textId="77777777" w:rsidR="0070253D" w:rsidRDefault="0070253D">
      <w:r>
        <w:separator/>
      </w:r>
    </w:p>
  </w:endnote>
  <w:endnote w:type="continuationSeparator" w:id="0">
    <w:p w14:paraId="6E5AC64B" w14:textId="77777777" w:rsidR="0070253D" w:rsidRDefault="00702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E2A62" w14:textId="77777777" w:rsidR="00D22B5A" w:rsidRDefault="00000000">
    <w:pPr>
      <w:pStyle w:val="a3"/>
      <w:ind w:firstLine="315"/>
      <w:rPr>
        <w:sz w:val="28"/>
      </w:rPr>
    </w:pPr>
    <w:r>
      <w:rPr>
        <w:rFonts w:ascii="仿宋_GB2312" w:hint="eastAsia"/>
        <w:sz w:val="28"/>
      </w:rPr>
      <w:t>-</w:t>
    </w:r>
    <w:r>
      <w:rPr>
        <w:rStyle w:val="a7"/>
        <w:sz w:val="28"/>
      </w:rPr>
      <w:fldChar w:fldCharType="begin"/>
    </w:r>
    <w:r>
      <w:rPr>
        <w:rStyle w:val="a7"/>
        <w:sz w:val="28"/>
      </w:rPr>
      <w:instrText xml:space="preserve"> PAGE </w:instrText>
    </w:r>
    <w:r>
      <w:rPr>
        <w:rStyle w:val="a7"/>
        <w:sz w:val="28"/>
      </w:rPr>
      <w:fldChar w:fldCharType="separate"/>
    </w:r>
    <w:r>
      <w:rPr>
        <w:rStyle w:val="a7"/>
        <w:sz w:val="28"/>
      </w:rPr>
      <w:t>2</w:t>
    </w:r>
    <w:r>
      <w:rPr>
        <w:rStyle w:val="a7"/>
        <w:sz w:val="28"/>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72995"/>
      <w:docPartObj>
        <w:docPartGallery w:val="AutoText"/>
      </w:docPartObj>
    </w:sdtPr>
    <w:sdtEndPr>
      <w:rPr>
        <w:rFonts w:ascii="仿宋_GB2312" w:eastAsia="仿宋_GB2312" w:hint="eastAsia"/>
        <w:sz w:val="28"/>
        <w:szCs w:val="28"/>
      </w:rPr>
    </w:sdtEndPr>
    <w:sdtContent>
      <w:p w14:paraId="09113B46" w14:textId="77777777" w:rsidR="00D22B5A" w:rsidRDefault="00000000">
        <w:pPr>
          <w:pStyle w:val="a3"/>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Pr>
            <w:rFonts w:ascii="仿宋_GB2312" w:eastAsia="仿宋_GB2312"/>
            <w:sz w:val="28"/>
            <w:szCs w:val="28"/>
            <w:lang w:val="zh-CN"/>
          </w:rPr>
          <w:t>21</w:t>
        </w:r>
        <w:r>
          <w:rPr>
            <w:rFonts w:ascii="仿宋_GB2312" w:eastAsia="仿宋_GB2312" w:hint="eastAsia"/>
            <w:sz w:val="28"/>
            <w:szCs w:val="28"/>
          </w:rPr>
          <w:fldChar w:fldCharType="end"/>
        </w:r>
      </w:p>
    </w:sdtContent>
  </w:sdt>
  <w:p w14:paraId="751B9AE2" w14:textId="77777777" w:rsidR="00D22B5A" w:rsidRDefault="00D22B5A">
    <w:pPr>
      <w:pStyle w:val="a3"/>
      <w:ind w:right="339"/>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0644" w14:textId="77777777" w:rsidR="0070253D" w:rsidRDefault="0070253D">
      <w:r>
        <w:separator/>
      </w:r>
    </w:p>
  </w:footnote>
  <w:footnote w:type="continuationSeparator" w:id="0">
    <w:p w14:paraId="5F16E01B" w14:textId="77777777" w:rsidR="0070253D" w:rsidRDefault="00702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3"/>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7E6F"/>
    <w:rsid w:val="FDF41221"/>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452FF"/>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0253D"/>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5F39"/>
    <w:rsid w:val="00D06CD0"/>
    <w:rsid w:val="00D12A10"/>
    <w:rsid w:val="00D15506"/>
    <w:rsid w:val="00D15D62"/>
    <w:rsid w:val="00D202E4"/>
    <w:rsid w:val="00D22B5A"/>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8F2"/>
    <w:rsid w:val="00FC4E9E"/>
    <w:rsid w:val="00FD6E90"/>
    <w:rsid w:val="00FE1B07"/>
    <w:rsid w:val="00FE5452"/>
    <w:rsid w:val="00FF160B"/>
    <w:rsid w:val="00FF473A"/>
    <w:rsid w:val="00FF4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3F46"/>
  <w15:docId w15:val="{8F933F1A-ED12-4A66-8E32-6A84BB3C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unhideWhenUsed/>
    <w:qFormat/>
    <w:rPr>
      <w:rFonts w:ascii="Verdana" w:hAnsi="Verdana"/>
      <w:kern w:val="0"/>
      <w:sz w:val="24"/>
      <w:lang w:eastAsia="en-US"/>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3255</Words>
  <Characters>18560</Characters>
  <Application>Microsoft Office Word</Application>
  <DocSecurity>0</DocSecurity>
  <Lines>154</Lines>
  <Paragraphs>43</Paragraphs>
  <ScaleCrop>false</ScaleCrop>
  <Company>Microsoft</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黄远中</dc:creator>
  <cp:lastModifiedBy>剑</cp:lastModifiedBy>
  <cp:revision>7</cp:revision>
  <cp:lastPrinted>2023-01-09T22:43:00Z</cp:lastPrinted>
  <dcterms:created xsi:type="dcterms:W3CDTF">2019-03-12T17:10:00Z</dcterms:created>
  <dcterms:modified xsi:type="dcterms:W3CDTF">2023-08-04T07:20:00Z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