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思源黑体 CN Normal" w:hAnsi="思源黑体 CN Normal" w:eastAsia="思源黑体 CN Normal" w:cs="思源黑体 CN Normal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思源黑体 CN Normal" w:hAnsi="思源黑体 CN Normal" w:eastAsia="思源黑体 CN Normal" w:cs="思源黑体 CN Normal"/>
          <w:b/>
          <w:bCs/>
          <w:sz w:val="28"/>
          <w:szCs w:val="28"/>
          <w:lang w:val="en-US" w:eastAsia="zh-CN"/>
        </w:rPr>
        <w:t>体检人员注意事项</w:t>
      </w:r>
    </w:p>
    <w:bookmarkEnd w:id="0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为了保证体检结果的准确性，请考生注意如下事项：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1．体检前日晚20:00后禁食，可以饮少量水，检查当日晨需空腹采血。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2．禁食前饮食宜清淡，勿食猪肝、猪血等高脂物和勿饮酒。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3．检查前不宜做剧烈运动。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4．怀孕及有可能怀孕的女性受检者，请勿接受放射线检查(体检时及时向工作人员报告)。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5．患有糖尿病、高血压、心脏病等慢性病的受检者，在检查时请向医师说明病情及服用的药物名称及携带药物备用。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6．做妇科检查前须排完小便，月经期间，不宜做妇科检查及尿检。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7．检查当天请着轻便服装和低跟软底鞋，勿穿有金属扣之内衣裤，勿携带贵重饰品。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OTUxOTE3MDI5MzZjY2U1NDJiMTA5MTU0NGY2ZDkifQ=="/>
  </w:docVars>
  <w:rsids>
    <w:rsidRoot w:val="12974E1B"/>
    <w:rsid w:val="1297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2023-07-10T02:07:00Z</dcterms:created>
  <dc:creator>公考辅导员-金金（优惠码:103846）</dc:creator>
  <cp:lastModifiedBy>公考辅导员-金金（优惠码:103846）</cp:lastModifiedBy>
  <dcterms:modified xsi:type="dcterms:W3CDTF">2023-07-10T02:07:56Z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314182DB6A3B45BF93F22F31F2944EDC_11</vt:lpwstr>
  </property>
</Properties>
</file>