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资格复审资料真实性和完整性承诺书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none"/>
        </w:rPr>
        <w:t>临邑县事业单位人事综合管理部门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报名序号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临邑县2022年事业单位综合类岗位公开招聘工作人员（第三批）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>单位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岗位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公开招聘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根据资格复审有关要求，本人就资格复审所提供材料郑重承诺如下：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1.本人提供材料均为真实有效。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2.本人系在职人员，因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原因无法按时提供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单位同意报考证明。本人承诺于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u w:val="none"/>
          <w:lang w:val="en-US" w:eastAsia="zh-CN"/>
        </w:rPr>
        <w:t>考察阶段</w:t>
      </w: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提供此项材料。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3.如本人提供材料存在不真实情况，或未按照承诺时间提供相关材料，视为本人自愿放弃聘用资格。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964" w:firstLineChars="300"/>
        <w:textAlignment w:val="auto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承诺人：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 xml:space="preserve">                           日  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（对按时出具单位同意报考证明确有困难、按照简章规定可延期提供的在职人员，须如实填写第2条，其他人员无需填写此项，直接手写签名即可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color w:val="FF0000"/>
          <w:kern w:val="0"/>
          <w:sz w:val="32"/>
          <w:szCs w:val="32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MmZkN2E1ZDg0YjFiZDA2YWFmOWJjODRlNzI1MTAifQ=="/>
  </w:docVars>
  <w:rsids>
    <w:rsidRoot w:val="7E777C2C"/>
    <w:rsid w:val="16876256"/>
    <w:rsid w:val="21B005BE"/>
    <w:rsid w:val="37165158"/>
    <w:rsid w:val="4E90491B"/>
    <w:rsid w:val="7E77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291</Characters>
  <Lines>0</Lines>
  <Paragraphs>0</Paragraphs>
  <TotalTime>5</TotalTime>
  <ScaleCrop>false</ScaleCrop>
  <LinksUpToDate>false</LinksUpToDate>
  <CharactersWithSpaces>419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2022-11-03T11:28:00Z</dcterms:created>
  <dc:creator>独恋ヽ花尽散</dc:creator>
  <cp:lastModifiedBy>炎汐</cp:lastModifiedBy>
  <dcterms:modified xsi:type="dcterms:W3CDTF">2023-02-23T01:18:03Z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8B18574348DC458B89D7054ABA20259B</vt:lpwstr>
  </property>
</Properties>
</file>