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  <w:lang w:eastAsia="zh-CN"/>
              </w:rPr>
              <w:t>广西壮族自治区北部湾港口管理局防城港分局</w:t>
            </w:r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2023年公开招聘编外聘用人员报名表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入党时间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NDc4YjllYmI4MTdiNDcwMTRiOTk2OGE2ZjQ2MmYifQ=="/>
  </w:docVars>
  <w:rsids>
    <w:rsidRoot w:val="337867BE"/>
    <w:rsid w:val="10555BF5"/>
    <w:rsid w:val="220C24C2"/>
    <w:rsid w:val="337867BE"/>
    <w:rsid w:val="35F57F47"/>
    <w:rsid w:val="4DFF71F7"/>
    <w:rsid w:val="5D8423F2"/>
    <w:rsid w:val="5ED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153</Characters>
  <Lines>0</Lines>
  <Paragraphs>0</Paragraphs>
  <TotalTime>2</TotalTime>
  <ScaleCrop>false</ScaleCrop>
  <LinksUpToDate>false</LinksUpToDate>
  <CharactersWithSpaces>185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2022-11-22T01:21:00Z</dcterms:created>
  <dc:creator>Administrator</dc:creator>
  <cp:lastModifiedBy>fcgrcw003</cp:lastModifiedBy>
  <dcterms:modified xsi:type="dcterms:W3CDTF">2023-02-09T07:30:53Z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B1C1BAC37DAA40E4995B0E0BB712E702</vt:lpwstr>
  </property>
</Properties>
</file>