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705" w:lineRule="atLeast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  <w:r>
        <w:rPr>
          <w:rFonts w:hint="default"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741"/>
        <w:gridCol w:w="541"/>
        <w:gridCol w:w="610"/>
        <w:gridCol w:w="189"/>
        <w:gridCol w:w="701"/>
        <w:gridCol w:w="809"/>
        <w:gridCol w:w="520"/>
        <w:gridCol w:w="452"/>
        <w:gridCol w:w="803"/>
        <w:gridCol w:w="452"/>
        <w:gridCol w:w="240"/>
        <w:gridCol w:w="432"/>
        <w:gridCol w:w="8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0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gridSpan w:val="2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3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程度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7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396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现工作单位及岗位</w:t>
            </w:r>
          </w:p>
        </w:tc>
        <w:tc>
          <w:tcPr>
            <w:tcW w:w="301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最高学历及学位</w:t>
            </w:r>
          </w:p>
        </w:tc>
        <w:tc>
          <w:tcPr>
            <w:tcW w:w="138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</w:tc>
        <w:tc>
          <w:tcPr>
            <w:tcW w:w="16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院校及专业</w:t>
            </w:r>
          </w:p>
        </w:tc>
        <w:tc>
          <w:tcPr>
            <w:tcW w:w="340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</w:p>
        </w:tc>
        <w:tc>
          <w:tcPr>
            <w:tcW w:w="16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院校及专业</w:t>
            </w:r>
          </w:p>
        </w:tc>
        <w:tc>
          <w:tcPr>
            <w:tcW w:w="340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83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3270" w:type="dxa"/>
            <w:gridSpan w:val="5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4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现工作单位和住址</w:t>
            </w:r>
          </w:p>
        </w:tc>
        <w:tc>
          <w:tcPr>
            <w:tcW w:w="1545" w:type="dxa"/>
            <w:gridSpan w:val="3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7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7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7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方正小标宋简体" w:hAnsi="方正小标宋简体" w:eastAsia="方正小标宋简体" w:cs="方正小标宋简体"/>
        <w:sz w:val="36"/>
        <w:szCs w:val="36"/>
      </w:rPr>
      <w:t>椒江区民政局公开招聘编制外合同工报名表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NzUwNzNkNjMyYjFkNGU1OTdmN2FiZGI1NzY5NTkifQ=="/>
  </w:docVars>
  <w:rsids>
    <w:rsidRoot w:val="6B686710"/>
    <w:rsid w:val="6B6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1</TotalTime>
  <ScaleCrop>false</ScaleCrop>
  <LinksUpToDate>false</LinksUpToDate>
  <CharactersWithSpaces>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2022-11-15T08:54:00Z</dcterms:created>
  <dc:creator>A0杜桥东部人才</dc:creator>
  <cp:lastModifiedBy>A0杜桥东部人才</cp:lastModifiedBy>
  <dcterms:modified xsi:type="dcterms:W3CDTF">2022-11-15T08:55:18Z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5058BFC4509448B789FD4456925CE634</vt:lpwstr>
  </property>
</Properties>
</file>