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560" w:lineRule="exact"/>
        <w:jc w:val="center"/>
        <w:rPr>
          <w:rFonts w:ascii="方正小标宋简体" w:hAnsi="方正小标宋简体" w:eastAsia="方正小标宋简体" w:cs="方正小标宋简体"/>
          <w:sz w:val="36"/>
          <w:szCs w:val="36"/>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关于西塞山区202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年事业单位公开招聘</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考试加分事项的说明</w:t>
      </w:r>
    </w:p>
    <w:p>
      <w:pPr>
        <w:spacing w:line="560" w:lineRule="exact"/>
        <w:ind w:firstLine="600" w:firstLineChars="200"/>
        <w:rPr>
          <w:rFonts w:ascii="仿宋_GB2312" w:hAnsi="仿宋_GB2312" w:eastAsia="仿宋_GB2312" w:cs="仿宋_GB2312"/>
          <w:sz w:val="30"/>
          <w:szCs w:val="30"/>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为进一步引导和鼓励高校毕业生到基层工作，落实相关优惠政策，依据《西塞山区202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年事业单位公开招聘工作人员公告》，现就“三支一扶”计划、大学生志愿服务西部计划项目人员和高校毕业生退役士兵考试加分有关事项说明如下：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一、“三支一扶”计划、大学生志愿服务西部计划</w:t>
      </w:r>
      <w:r>
        <w:rPr>
          <w:rFonts w:hint="eastAsia" w:ascii="仿宋_GB2312" w:hAnsi="仿宋_GB2312" w:eastAsia="仿宋_GB2312" w:cs="仿宋_GB2312"/>
          <w:sz w:val="32"/>
          <w:szCs w:val="32"/>
          <w:lang w:val="en-US" w:eastAsia="zh-CN"/>
        </w:rPr>
        <w:t>项目人员在2022年9月30日前期满服务2年且考核合格（称职），高校毕业生退役士兵在军队服役5年（含）以上的，</w:t>
      </w:r>
      <w:r>
        <w:rPr>
          <w:rFonts w:hint="eastAsia" w:ascii="仿宋_GB2312" w:hAnsi="仿宋_GB2312" w:eastAsia="仿宋_GB2312" w:cs="仿宋_GB2312"/>
          <w:sz w:val="32"/>
          <w:szCs w:val="32"/>
        </w:rPr>
        <w:t>报名本次招聘且参加了公共科目统一笔试，可在折合成百分制的笔试成绩上增加5分。</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二、上述人员笔试成绩加分计算公式：笔试成绩= [（《综合应用能力》成绩+《职业能力倾向测验》成绩）÷2×（2/3）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]×40%。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三、上述人员中已经公开招聘为事业单位工作人员或招录为公务员（参照公务员法管理机关（单位）工作人员）的，不再享受此加分优惠政策。</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四、上述人员报名本次招聘申请享受加分政策的，需主动下载填写《报考事业单位加分申请表》（见附件），于202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w:t>
      </w:r>
      <w:r>
        <w:rPr>
          <w:rFonts w:hint="eastAsia" w:ascii="仿宋" w:hAnsi="仿宋" w:eastAsia="仿宋" w:cs="仿宋"/>
          <w:color w:val="333333"/>
          <w:kern w:val="0"/>
          <w:sz w:val="30"/>
          <w:szCs w:val="30"/>
          <w:shd w:val="clear" w:color="auto" w:fill="FFFFFF"/>
          <w:lang w:val="en-US" w:eastAsia="zh-CN"/>
        </w:rPr>
        <w:t>17：30</w:t>
      </w:r>
      <w:r>
        <w:rPr>
          <w:rFonts w:hint="eastAsia" w:ascii="仿宋_GB2312" w:hAnsi="仿宋_GB2312" w:eastAsia="仿宋_GB2312" w:cs="仿宋_GB2312"/>
          <w:sz w:val="32"/>
          <w:szCs w:val="32"/>
        </w:rPr>
        <w:t>前，报送</w:t>
      </w:r>
      <w:r>
        <w:rPr>
          <w:rFonts w:hint="eastAsia" w:ascii="仿宋_GB2312" w:hAnsi="仿宋_GB2312" w:eastAsia="仿宋_GB2312" w:cs="仿宋_GB2312"/>
          <w:sz w:val="32"/>
          <w:szCs w:val="32"/>
          <w:lang w:eastAsia="zh-CN"/>
        </w:rPr>
        <w:t>至区政府</w:t>
      </w:r>
      <w:r>
        <w:rPr>
          <w:rFonts w:hint="eastAsia" w:ascii="仿宋_GB2312" w:hAnsi="仿宋_GB2312" w:eastAsia="仿宋_GB2312" w:cs="仿宋_GB2312"/>
          <w:sz w:val="32"/>
          <w:szCs w:val="32"/>
          <w:lang w:val="en-US" w:eastAsia="zh-CN"/>
        </w:rPr>
        <w:t>901办公室</w:t>
      </w:r>
      <w:r>
        <w:rPr>
          <w:rFonts w:hint="eastAsia" w:ascii="仿宋_GB2312" w:hAnsi="仿宋_GB2312" w:eastAsia="仿宋_GB2312" w:cs="仿宋_GB2312"/>
          <w:sz w:val="32"/>
          <w:szCs w:val="32"/>
        </w:rPr>
        <w:t>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落实加分政策。请报考人员及时提交申请，逾期未提交的</w:t>
      </w:r>
      <w:r>
        <w:rPr>
          <w:rFonts w:hint="eastAsia" w:ascii="仿宋_GB2312" w:hAnsi="仿宋_GB2312" w:eastAsia="仿宋_GB2312" w:cs="仿宋_GB2312"/>
          <w:sz w:val="32"/>
          <w:szCs w:val="32"/>
          <w:lang w:val="en-US" w:eastAsia="zh-CN"/>
        </w:rPr>
        <w:t>不再受理。</w:t>
      </w:r>
    </w:p>
    <w:p>
      <w:pPr>
        <w:spacing w:line="560" w:lineRule="exact"/>
        <w:ind w:firstLine="640" w:firstLineChars="200"/>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五、加分申请表以申请人员姓名+“报考事业单位加分申请”字样命名。如：张三报考事业单位加分申请。</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附件：报考事业单位加分申请表</w:t>
      </w:r>
    </w:p>
    <w:p>
      <w:pPr>
        <w:spacing w:line="560" w:lineRule="exact"/>
        <w:ind w:firstLine="600" w:firstLineChars="200"/>
        <w:rPr>
          <w:rFonts w:ascii="仿宋_GB2312" w:hAnsi="仿宋_GB2312" w:eastAsia="仿宋_GB2312" w:cs="仿宋_GB2312"/>
          <w:sz w:val="30"/>
          <w:szCs w:val="30"/>
        </w:rPr>
      </w:pPr>
    </w:p>
    <w:p>
      <w:pPr>
        <w:spacing w:line="560" w:lineRule="exact"/>
        <w:ind w:firstLine="600" w:firstLineChars="200"/>
        <w:rPr>
          <w:rFonts w:ascii="仿宋_GB2312" w:hAnsi="仿宋_GB2312" w:eastAsia="仿宋_GB2312" w:cs="仿宋_GB2312"/>
          <w:sz w:val="30"/>
          <w:szCs w:val="30"/>
        </w:rPr>
      </w:pPr>
    </w:p>
    <w:p>
      <w:pPr>
        <w:spacing w:line="560" w:lineRule="exact"/>
        <w:ind w:firstLine="600" w:firstLineChars="200"/>
        <w:rPr>
          <w:rFonts w:ascii="仿宋_GB2312" w:hAnsi="仿宋_GB2312" w:eastAsia="仿宋_GB2312" w:cs="仿宋_GB2312"/>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70A44"/>
    <w:rsid w:val="00326AAF"/>
    <w:rsid w:val="004270C8"/>
    <w:rsid w:val="00555AF5"/>
    <w:rsid w:val="007A119B"/>
    <w:rsid w:val="00BA19BC"/>
    <w:rsid w:val="00CA5FE6"/>
    <w:rsid w:val="00DC664C"/>
    <w:rsid w:val="017F3D35"/>
    <w:rsid w:val="08657359"/>
    <w:rsid w:val="099F36C3"/>
    <w:rsid w:val="0D7143B5"/>
    <w:rsid w:val="0DF51D8F"/>
    <w:rsid w:val="1406136C"/>
    <w:rsid w:val="18E14EB3"/>
    <w:rsid w:val="1BC654E1"/>
    <w:rsid w:val="1CFE6F05"/>
    <w:rsid w:val="1FB04EF4"/>
    <w:rsid w:val="226156B7"/>
    <w:rsid w:val="23510353"/>
    <w:rsid w:val="23A60273"/>
    <w:rsid w:val="2AB47D74"/>
    <w:rsid w:val="2C2C2007"/>
    <w:rsid w:val="2DE432FA"/>
    <w:rsid w:val="2E9B5CA8"/>
    <w:rsid w:val="36575135"/>
    <w:rsid w:val="366C34E5"/>
    <w:rsid w:val="367738D6"/>
    <w:rsid w:val="379F414D"/>
    <w:rsid w:val="390C54DA"/>
    <w:rsid w:val="3C7A5D43"/>
    <w:rsid w:val="3E297BD4"/>
    <w:rsid w:val="3E845B57"/>
    <w:rsid w:val="433C208C"/>
    <w:rsid w:val="43F23586"/>
    <w:rsid w:val="445E0281"/>
    <w:rsid w:val="48CB6407"/>
    <w:rsid w:val="48EF6E65"/>
    <w:rsid w:val="491556C4"/>
    <w:rsid w:val="4D67017C"/>
    <w:rsid w:val="4F2660CB"/>
    <w:rsid w:val="51BF1405"/>
    <w:rsid w:val="53984E14"/>
    <w:rsid w:val="5515187F"/>
    <w:rsid w:val="56BC36AC"/>
    <w:rsid w:val="57870A44"/>
    <w:rsid w:val="5A2C7AD1"/>
    <w:rsid w:val="5AAC548A"/>
    <w:rsid w:val="5CA91C68"/>
    <w:rsid w:val="5E53692B"/>
    <w:rsid w:val="5E6F238E"/>
    <w:rsid w:val="60CF453C"/>
    <w:rsid w:val="656C3352"/>
    <w:rsid w:val="6C07577C"/>
    <w:rsid w:val="6E1A4B40"/>
    <w:rsid w:val="6EC849EB"/>
    <w:rsid w:val="709B61D3"/>
    <w:rsid w:val="716C03FF"/>
    <w:rsid w:val="7332414F"/>
    <w:rsid w:val="7729075A"/>
    <w:rsid w:val="77655D63"/>
    <w:rsid w:val="7BD85193"/>
    <w:rsid w:val="7C2A4319"/>
    <w:rsid w:val="7D756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92</Words>
  <Characters>529</Characters>
  <Lines>4</Lines>
  <Paragraphs>1</Paragraphs>
  <TotalTime>15</TotalTime>
  <ScaleCrop>false</ScaleCrop>
  <LinksUpToDate>false</LinksUpToDate>
  <CharactersWithSpaces>620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2020-08-26T07:26:00Z</dcterms:created>
  <dc:creator>syc803</dc:creator>
  <cp:lastModifiedBy>Administrator</cp:lastModifiedBy>
  <cp:lastPrinted>2022-09-07T06:57:00Z</cp:lastPrinted>
  <dcterms:modified xsi:type="dcterms:W3CDTF">2022-09-09T02:29:48Z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