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194" w:rsidRDefault="00DF19E7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233194" w:rsidRDefault="00233194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 w:rsidR="00233194" w:rsidRDefault="00DF19E7">
      <w:pPr>
        <w:spacing w:line="420" w:lineRule="exact"/>
        <w:ind w:firstLineChars="543" w:firstLine="2399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面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试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考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生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须</w:t>
      </w:r>
      <w:r>
        <w:rPr>
          <w:rFonts w:ascii="黑体" w:eastAsia="黑体" w:hint="eastAsia"/>
          <w:b/>
          <w:sz w:val="44"/>
          <w:szCs w:val="44"/>
        </w:rPr>
        <w:t xml:space="preserve"> </w:t>
      </w:r>
      <w:r>
        <w:rPr>
          <w:rFonts w:ascii="黑体" w:eastAsia="黑体" w:hint="eastAsia"/>
          <w:b/>
          <w:sz w:val="44"/>
          <w:szCs w:val="44"/>
        </w:rPr>
        <w:t>知</w:t>
      </w:r>
    </w:p>
    <w:p w:rsidR="00233194" w:rsidRDefault="00233194">
      <w:pPr>
        <w:spacing w:line="420" w:lineRule="exact"/>
        <w:ind w:firstLineChars="543" w:firstLine="2399"/>
        <w:rPr>
          <w:rFonts w:ascii="黑体" w:eastAsia="黑体"/>
          <w:b/>
          <w:sz w:val="44"/>
          <w:szCs w:val="44"/>
        </w:rPr>
      </w:pPr>
    </w:p>
    <w:p w:rsidR="00233194" w:rsidRDefault="00DF19E7">
      <w:pPr>
        <w:numPr>
          <w:ilvl w:val="0"/>
          <w:numId w:val="1"/>
        </w:numPr>
        <w:spacing w:line="440" w:lineRule="exact"/>
        <w:ind w:firstLineChars="250" w:firstLine="7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进入考点时，应主动出示居民身份证、</w:t>
      </w:r>
      <w:r>
        <w:rPr>
          <w:rFonts w:ascii="仿宋_GB2312" w:eastAsia="仿宋_GB2312" w:hint="eastAsia"/>
          <w:sz w:val="28"/>
          <w:szCs w:val="28"/>
        </w:rPr>
        <w:t>笔试准考证</w:t>
      </w:r>
      <w:r>
        <w:rPr>
          <w:rFonts w:ascii="仿宋_GB2312" w:eastAsia="仿宋_GB2312" w:hint="eastAsia"/>
          <w:sz w:val="28"/>
          <w:szCs w:val="28"/>
        </w:rPr>
        <w:t>。考生须持本人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小时内（以采样时间为准）新冠病毒核酸检测阴性报告、“广西健康码”绿码、“通信大数据行程卡”为</w:t>
      </w:r>
      <w:proofErr w:type="gramStart"/>
      <w:r>
        <w:rPr>
          <w:rFonts w:ascii="仿宋_GB2312" w:eastAsia="仿宋_GB2312" w:hint="eastAsia"/>
          <w:sz w:val="28"/>
          <w:szCs w:val="28"/>
        </w:rPr>
        <w:t>绿码及</w:t>
      </w:r>
      <w:proofErr w:type="gramEnd"/>
      <w:r>
        <w:rPr>
          <w:rFonts w:ascii="仿宋_GB2312" w:eastAsia="仿宋_GB2312" w:hint="eastAsia"/>
          <w:sz w:val="28"/>
          <w:szCs w:val="28"/>
        </w:rPr>
        <w:t>现场测量体温正常（体温＜</w:t>
      </w:r>
      <w:r>
        <w:rPr>
          <w:rFonts w:ascii="仿宋_GB2312" w:eastAsia="仿宋_GB2312" w:hint="eastAsia"/>
          <w:sz w:val="28"/>
          <w:szCs w:val="28"/>
        </w:rPr>
        <w:t>37.3</w:t>
      </w:r>
      <w:r>
        <w:rPr>
          <w:rFonts w:ascii="仿宋_GB2312" w:eastAsia="仿宋_GB2312" w:hint="eastAsia"/>
          <w:sz w:val="28"/>
          <w:szCs w:val="28"/>
        </w:rPr>
        <w:t>℃）后方可入场。考前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天内解除集中隔离、居家隔离及居家健康监测的，还须提供社区、隔离场所等出具的解除隔离</w:t>
      </w:r>
      <w:r>
        <w:rPr>
          <w:rFonts w:ascii="仿宋_GB2312" w:eastAsia="仿宋_GB2312" w:hint="eastAsia"/>
          <w:sz w:val="28"/>
          <w:szCs w:val="28"/>
        </w:rPr>
        <w:t>或居家健康监测</w:t>
      </w:r>
      <w:r>
        <w:rPr>
          <w:rFonts w:ascii="仿宋_GB2312" w:eastAsia="仿宋_GB2312" w:hint="eastAsia"/>
          <w:sz w:val="28"/>
          <w:szCs w:val="28"/>
        </w:rPr>
        <w:t>纸质证明。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>
        <w:rPr>
          <w:rFonts w:ascii="仿宋_GB2312" w:eastAsia="仿宋_GB2312" w:hint="eastAsia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日上午</w:t>
      </w:r>
      <w:r>
        <w:rPr>
          <w:rFonts w:ascii="仿宋_GB2312" w:eastAsia="仿宋_GB2312" w:hint="eastAsia"/>
          <w:sz w:val="28"/>
          <w:szCs w:val="28"/>
        </w:rPr>
        <w:t>8:30</w:t>
      </w:r>
      <w:r>
        <w:rPr>
          <w:rFonts w:ascii="仿宋_GB2312" w:eastAsia="仿宋_GB2312" w:hint="eastAsia"/>
          <w:sz w:val="28"/>
          <w:szCs w:val="28"/>
        </w:rPr>
        <w:t>开始面试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考生</w:t>
      </w:r>
      <w:r>
        <w:rPr>
          <w:rFonts w:ascii="仿宋_GB2312" w:eastAsia="仿宋_GB2312" w:hint="eastAsia"/>
          <w:sz w:val="28"/>
          <w:szCs w:val="28"/>
        </w:rPr>
        <w:t>应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7: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分前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抽签。按抽签确定的面试序号参加面试。抽签开始时仍未</w:t>
      </w:r>
      <w:proofErr w:type="gramStart"/>
      <w:r>
        <w:rPr>
          <w:rFonts w:ascii="仿宋_GB2312" w:eastAsia="仿宋_GB2312" w:hint="eastAsia"/>
          <w:sz w:val="28"/>
          <w:szCs w:val="28"/>
        </w:rPr>
        <w:t>到达候考室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的，剩余签号为该考生面试序号。</w:t>
      </w:r>
      <w:r>
        <w:rPr>
          <w:rFonts w:ascii="仿宋_GB2312" w:eastAsia="仿宋_GB2312" w:hint="eastAsia"/>
          <w:sz w:val="28"/>
          <w:szCs w:val="28"/>
        </w:rPr>
        <w:t>8:00</w:t>
      </w:r>
      <w:r>
        <w:rPr>
          <w:rFonts w:ascii="仿宋_GB2312" w:eastAsia="仿宋_GB2312" w:hint="eastAsia"/>
          <w:sz w:val="28"/>
          <w:szCs w:val="28"/>
        </w:rPr>
        <w:t>以后迟到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的考生不允许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，按自动放弃面试资格处理。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proofErr w:type="gramStart"/>
      <w:r>
        <w:rPr>
          <w:rFonts w:ascii="仿宋_GB2312" w:eastAsia="仿宋_GB2312" w:hint="eastAsia"/>
          <w:sz w:val="28"/>
          <w:szCs w:val="28"/>
        </w:rPr>
        <w:t>进入候考室</w:t>
      </w:r>
      <w:proofErr w:type="gramEnd"/>
      <w:r>
        <w:rPr>
          <w:rFonts w:ascii="仿宋_GB2312" w:eastAsia="仿宋_GB2312" w:hint="eastAsia"/>
          <w:sz w:val="28"/>
          <w:szCs w:val="28"/>
        </w:rPr>
        <w:t>后将身份证</w:t>
      </w: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临时身份证及派出所出具的身份证明</w:t>
      </w:r>
      <w:r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>、公共科目笔试准考证交给面试引导员核验（免笔试部分只核验考生身份证）。按时参加面试排序抽签。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（四）考生在抽签前要主动将各种电子、通信、计算、存储等在面试考场内禁止使用和携带的设备交由工作人员统一保管。严禁将手机等禁止使用和携带的设备</w:t>
      </w:r>
      <w:proofErr w:type="gramStart"/>
      <w:r>
        <w:rPr>
          <w:rFonts w:ascii="仿宋_GB2312" w:eastAsia="仿宋_GB2312" w:hint="eastAsia"/>
          <w:sz w:val="28"/>
          <w:szCs w:val="28"/>
        </w:rPr>
        <w:t>带至候考室</w:t>
      </w:r>
      <w:proofErr w:type="gramEnd"/>
      <w:r>
        <w:rPr>
          <w:rFonts w:ascii="仿宋_GB2312" w:eastAsia="仿宋_GB2312" w:hint="eastAsia"/>
          <w:sz w:val="28"/>
          <w:szCs w:val="28"/>
        </w:rPr>
        <w:t>座位或面试室内。如有违反，给予取消</w:t>
      </w:r>
      <w:r>
        <w:rPr>
          <w:rFonts w:ascii="仿宋_GB2312" w:eastAsia="仿宋_GB2312" w:hint="eastAsia"/>
          <w:sz w:val="28"/>
          <w:szCs w:val="28"/>
        </w:rPr>
        <w:t>本次面试资格处理。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（五）考生在</w:t>
      </w:r>
      <w:proofErr w:type="gramStart"/>
      <w:r>
        <w:rPr>
          <w:rFonts w:ascii="仿宋_GB2312" w:eastAsia="仿宋_GB2312" w:hint="eastAsia"/>
          <w:sz w:val="28"/>
          <w:szCs w:val="28"/>
        </w:rPr>
        <w:t>候考过程</w:t>
      </w:r>
      <w:proofErr w:type="gramEnd"/>
      <w:r>
        <w:rPr>
          <w:rFonts w:ascii="仿宋_GB2312" w:eastAsia="仿宋_GB2312" w:hint="eastAsia"/>
          <w:sz w:val="28"/>
          <w:szCs w:val="28"/>
        </w:rPr>
        <w:t>中不得随意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，因特殊情况需</w:t>
      </w:r>
      <w:proofErr w:type="gramStart"/>
      <w:r>
        <w:rPr>
          <w:rFonts w:ascii="仿宋_GB2312" w:eastAsia="仿宋_GB2312" w:hint="eastAsia"/>
          <w:sz w:val="28"/>
          <w:szCs w:val="28"/>
        </w:rPr>
        <w:t>出入候考室</w:t>
      </w:r>
      <w:proofErr w:type="gramEnd"/>
      <w:r>
        <w:rPr>
          <w:rFonts w:ascii="仿宋_GB2312" w:eastAsia="仿宋_GB2312" w:hint="eastAsia"/>
          <w:sz w:val="28"/>
          <w:szCs w:val="28"/>
        </w:rPr>
        <w:t>的，须</w:t>
      </w:r>
      <w:proofErr w:type="gramStart"/>
      <w:r>
        <w:rPr>
          <w:rFonts w:ascii="仿宋_GB2312" w:eastAsia="仿宋_GB2312" w:hint="eastAsia"/>
          <w:sz w:val="28"/>
          <w:szCs w:val="28"/>
        </w:rPr>
        <w:t>有候考室</w:t>
      </w:r>
      <w:proofErr w:type="gramEnd"/>
      <w:r>
        <w:rPr>
          <w:rFonts w:ascii="仿宋_GB2312" w:eastAsia="仿宋_GB2312" w:hint="eastAsia"/>
          <w:sz w:val="28"/>
          <w:szCs w:val="28"/>
        </w:rPr>
        <w:t>工作人员专人陪同监督。服从引导员的统一调度，在引导员的引导下进出考场。严禁私自出入指定的场所。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（六）考生不可穿制服、单位统一工作服或穿带有特别标志的服装，或佩戴标志性徽章、饰物，进出考场要注意礼节礼貌。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（七）在主考官宣布可以答题后，开始答题。对提问中的词语听不清楚的，可请求提问人复述一遍，但不得反问提问人。每回答</w:t>
      </w:r>
      <w:proofErr w:type="gramStart"/>
      <w:r>
        <w:rPr>
          <w:rFonts w:ascii="仿宋_GB2312" w:eastAsia="仿宋_GB2312" w:hint="eastAsia"/>
          <w:sz w:val="28"/>
          <w:szCs w:val="28"/>
        </w:rPr>
        <w:t>完一道</w:t>
      </w:r>
      <w:proofErr w:type="gramEnd"/>
      <w:r>
        <w:rPr>
          <w:rFonts w:ascii="仿宋_GB2312" w:eastAsia="仿宋_GB2312" w:hint="eastAsia"/>
          <w:sz w:val="28"/>
          <w:szCs w:val="28"/>
        </w:rPr>
        <w:t>题后向主考官报告：“答题完毕”。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（八）考生面试时不能携带物品到考场内，考场面试结束后，</w:t>
      </w:r>
      <w:proofErr w:type="gramStart"/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</w:rPr>
        <w:t>候考室</w:t>
      </w:r>
      <w:proofErr w:type="gramEnd"/>
      <w:r>
        <w:rPr>
          <w:rFonts w:ascii="仿宋_GB2312" w:eastAsia="仿宋_GB2312" w:hint="eastAsia"/>
          <w:sz w:val="28"/>
          <w:szCs w:val="28"/>
        </w:rPr>
        <w:t>工作人员统一将物品搬到休息室。不准携带任何参考资料进入考场。面试结束后，不得将题本和草稿纸带出面试室。如有违反，给予本次面试成绩无效处理。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（九）考生在面试时，只能报自己的面试序号，不得透露姓名、父母情况、毕业学校、单位、籍贯、报考单位、职位等信息。</w:t>
      </w:r>
      <w:proofErr w:type="gramStart"/>
      <w:r>
        <w:rPr>
          <w:rFonts w:ascii="仿宋_GB2312" w:eastAsia="仿宋_GB2312" w:hint="eastAsia"/>
          <w:sz w:val="28"/>
          <w:szCs w:val="28"/>
        </w:rPr>
        <w:t>凡透露</w:t>
      </w:r>
      <w:proofErr w:type="gramEnd"/>
      <w:r>
        <w:rPr>
          <w:rFonts w:ascii="仿宋_GB2312" w:eastAsia="仿宋_GB2312" w:hint="eastAsia"/>
          <w:sz w:val="28"/>
          <w:szCs w:val="28"/>
        </w:rPr>
        <w:t>姓名的，面试成绩按零分处理，其余酌情扣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—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分。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</w:t>
      </w:r>
      <w:r>
        <w:rPr>
          <w:rFonts w:ascii="仿宋_GB2312" w:eastAsia="仿宋_GB2312" w:hint="eastAsia"/>
          <w:sz w:val="28"/>
          <w:szCs w:val="28"/>
        </w:rPr>
        <w:t>外，进出考点、</w:t>
      </w:r>
      <w:proofErr w:type="gramStart"/>
      <w:r>
        <w:rPr>
          <w:rFonts w:ascii="仿宋_GB2312" w:eastAsia="仿宋_GB2312" w:hint="eastAsia"/>
          <w:sz w:val="28"/>
          <w:szCs w:val="28"/>
        </w:rPr>
        <w:t>候考室内</w:t>
      </w:r>
      <w:proofErr w:type="gramEnd"/>
      <w:r>
        <w:rPr>
          <w:rFonts w:ascii="仿宋_GB2312" w:eastAsia="仿宋_GB2312" w:hint="eastAsia"/>
          <w:sz w:val="28"/>
          <w:szCs w:val="28"/>
        </w:rPr>
        <w:t>应当全程佩戴口罩。</w:t>
      </w:r>
    </w:p>
    <w:p w:rsidR="00233194" w:rsidRDefault="00DF19E7" w:rsidP="00400A33">
      <w:pPr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（十一）考生面试结束后，要听从工作人员管理，不得返回候考室，不得以任何方式对外泄露试题信息。</w:t>
      </w:r>
    </w:p>
    <w:sectPr w:rsidR="00233194" w:rsidSect="00233194">
      <w:pgSz w:w="11906" w:h="16838"/>
      <w:pgMar w:top="1418" w:right="1361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E7" w:rsidRDefault="00DF19E7" w:rsidP="00400A33">
      <w:r>
        <w:separator/>
      </w:r>
    </w:p>
  </w:endnote>
  <w:endnote w:type="continuationSeparator" w:id="0">
    <w:p w:rsidR="00DF19E7" w:rsidRDefault="00DF19E7" w:rsidP="0040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E7" w:rsidRDefault="00DF19E7" w:rsidP="00400A33">
      <w:r>
        <w:separator/>
      </w:r>
    </w:p>
  </w:footnote>
  <w:footnote w:type="continuationSeparator" w:id="0">
    <w:p w:rsidR="00DF19E7" w:rsidRDefault="00DF19E7" w:rsidP="00400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554A4"/>
    <w:multiLevelType w:val="singleLevel"/>
    <w:tmpl w:val="454554A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42D8"/>
    <w:rsid w:val="00045A7E"/>
    <w:rsid w:val="000F2DAC"/>
    <w:rsid w:val="00143240"/>
    <w:rsid w:val="00172A27"/>
    <w:rsid w:val="00174E3A"/>
    <w:rsid w:val="001C0E78"/>
    <w:rsid w:val="00233194"/>
    <w:rsid w:val="002D1626"/>
    <w:rsid w:val="002E7FC6"/>
    <w:rsid w:val="003249D4"/>
    <w:rsid w:val="0035579E"/>
    <w:rsid w:val="0036239A"/>
    <w:rsid w:val="003E6A37"/>
    <w:rsid w:val="00400A33"/>
    <w:rsid w:val="00406A88"/>
    <w:rsid w:val="00407470"/>
    <w:rsid w:val="00431B07"/>
    <w:rsid w:val="00442064"/>
    <w:rsid w:val="0044520E"/>
    <w:rsid w:val="00521EB0"/>
    <w:rsid w:val="005C044F"/>
    <w:rsid w:val="005F4482"/>
    <w:rsid w:val="006733AA"/>
    <w:rsid w:val="00697DF0"/>
    <w:rsid w:val="00717888"/>
    <w:rsid w:val="007A42B3"/>
    <w:rsid w:val="007B44AF"/>
    <w:rsid w:val="007C2376"/>
    <w:rsid w:val="008C1CE5"/>
    <w:rsid w:val="008D5500"/>
    <w:rsid w:val="00977611"/>
    <w:rsid w:val="009A4FAD"/>
    <w:rsid w:val="009E373B"/>
    <w:rsid w:val="00A30CF0"/>
    <w:rsid w:val="00A3374E"/>
    <w:rsid w:val="00AA2831"/>
    <w:rsid w:val="00AA2EE6"/>
    <w:rsid w:val="00AB3621"/>
    <w:rsid w:val="00AC6279"/>
    <w:rsid w:val="00C53CED"/>
    <w:rsid w:val="00D50331"/>
    <w:rsid w:val="00DF19E7"/>
    <w:rsid w:val="00E47F57"/>
    <w:rsid w:val="00F533CC"/>
    <w:rsid w:val="00F5385A"/>
    <w:rsid w:val="00FA3E95"/>
    <w:rsid w:val="18D944B4"/>
    <w:rsid w:val="2B6C333A"/>
    <w:rsid w:val="2CDF6A6E"/>
    <w:rsid w:val="31913527"/>
    <w:rsid w:val="469F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1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33194"/>
    <w:rPr>
      <w:sz w:val="18"/>
      <w:szCs w:val="18"/>
    </w:rPr>
  </w:style>
  <w:style w:type="paragraph" w:styleId="a4">
    <w:name w:val="footer"/>
    <w:basedOn w:val="a"/>
    <w:link w:val="Char"/>
    <w:rsid w:val="0023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3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sid w:val="0023319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233194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33194"/>
    <w:pPr>
      <w:adjustRightInd w:val="0"/>
      <w:spacing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考生须知</dc:title>
  <dc:creator>猪猪猫.CN</dc:creator>
  <cp:lastModifiedBy>军转办</cp:lastModifiedBy>
  <cp:revision>17</cp:revision>
  <cp:lastPrinted>2020-09-11T03:14:00Z</cp:lastPrinted>
  <dcterms:created xsi:type="dcterms:W3CDTF">2018-07-23T02:05:00Z</dcterms:created>
  <dcterms:modified xsi:type="dcterms:W3CDTF">2022-07-15T09:07:00Z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