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default" w:ascii="微软雅黑" w:hAnsi="微软雅黑" w:eastAsia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仿宋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仿宋"/>
          <w:sz w:val="32"/>
          <w:szCs w:val="32"/>
          <w:lang w:val="en-US" w:eastAsia="zh-CN"/>
        </w:rPr>
        <w:t>1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hint="eastAsia" w:ascii="微软雅黑" w:hAnsi="微软雅黑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河南省文化和旅游厅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2021年直属事业单位公开招聘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面试资格确认地点和联系人及联系电话</w:t>
      </w:r>
    </w:p>
    <w:tbl>
      <w:tblPr>
        <w:tblStyle w:val="5"/>
        <w:tblpPr w:leftFromText="180" w:rightFromText="180" w:vertAnchor="text" w:horzAnchor="page" w:tblpX="1896" w:tblpY="843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招聘单位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联系人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电话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资格确认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河南博物院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卫潇洋  0371-61730398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郑州市金水区农业路8号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河南省文物考古研究院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邢颖  0371-66322065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郑州市管城区陇海北三街9号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河南省文物建筑保护研究院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杨予川   0371-63615070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郑州市文化路86号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国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家文物出境鉴定河南站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张羽   0371-65963945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郑州市金水区顺河路1号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河南省图书馆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林金瑞  0371-67181490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郑州市嵩山南路76号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河南省少年儿童图书馆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王珂   0371-86172616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郑州市健康路131号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河南省文化馆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韩彬  李依憬  0371-61172835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郑州市花园路55号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河南省美术馆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史月浩  0371-69166692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郑州市郑东新区商务内环1号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河南省文化艺术研究院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王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eastAsia="zh-CN"/>
              </w:rPr>
              <w:t>朝铭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 xml:space="preserve">  0371-63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936795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郑州市健康路143号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河南艺术中心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李冬  18538190901  0371-6100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775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郑州市郑东新区CBD1号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河南豫剧院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李新群  0371-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62362016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eastAsia="zh-CN"/>
              </w:rPr>
              <w:t>郑东新区芦医庙大街与美秀路交叉口（豫剧大剧院）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河南省曲剧艺术保护传承中心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eastAsia="zh-CN"/>
              </w:rPr>
              <w:t>时代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 xml:space="preserve"> 0371-63391256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郑州市金水区红专路57号院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河南省京剧艺术中心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田涛   0371-63861332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郑州市金水区纬一路9号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河南省嵩山少林寺武术馆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eastAsia="zh-CN"/>
              </w:rPr>
              <w:t>史丽花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 xml:space="preserve"> 0371—6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5907011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</w:rPr>
              <w:t>；18625592136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eastAsia="zh-CN"/>
              </w:rPr>
              <w:t>郑州市金水区顺河路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lang w:val="en-US" w:eastAsia="zh-CN"/>
              </w:rPr>
              <w:t>1号北楼3楼316室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潮字社混元简繁">
    <w:panose1 w:val="02020300000000000000"/>
    <w:charset w:val="86"/>
    <w:family w:val="auto"/>
    <w:pitch w:val="default"/>
    <w:sig w:usb0="00000003" w:usb1="080E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1"/>
    <w:rsid w:val="00333AB4"/>
    <w:rsid w:val="00427D66"/>
    <w:rsid w:val="0050092B"/>
    <w:rsid w:val="005260BA"/>
    <w:rsid w:val="00526F4D"/>
    <w:rsid w:val="005B4243"/>
    <w:rsid w:val="00812491"/>
    <w:rsid w:val="008206EF"/>
    <w:rsid w:val="008B0B81"/>
    <w:rsid w:val="00A1510D"/>
    <w:rsid w:val="00A3018D"/>
    <w:rsid w:val="00AB105C"/>
    <w:rsid w:val="00B3325B"/>
    <w:rsid w:val="5760464E"/>
    <w:rsid w:val="5F5FE455"/>
    <w:rsid w:val="5FFFA9AD"/>
    <w:rsid w:val="6F3FF876"/>
    <w:rsid w:val="6F7F47FF"/>
    <w:rsid w:val="72CDAB29"/>
    <w:rsid w:val="76FB754E"/>
    <w:rsid w:val="77FF3321"/>
    <w:rsid w:val="797FB41E"/>
    <w:rsid w:val="7B6634E3"/>
    <w:rsid w:val="9DEE3B59"/>
    <w:rsid w:val="BBFB59B1"/>
    <w:rsid w:val="BEFFF1F8"/>
    <w:rsid w:val="BF6E1CCB"/>
    <w:rsid w:val="DFC34151"/>
    <w:rsid w:val="DFFDF82F"/>
    <w:rsid w:val="EF3B88EC"/>
    <w:rsid w:val="F3EBFE81"/>
    <w:rsid w:val="FAF3DD9E"/>
    <w:rsid w:val="FB9F0523"/>
    <w:rsid w:val="FDA90E32"/>
    <w:rsid w:val="FDCB9902"/>
    <w:rsid w:val="FDF76315"/>
    <w:rsid w:val="FE39932A"/>
    <w:rsid w:val="FFEFA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198</Words>
  <Characters>1133</Characters>
  <Lines>9</Lines>
  <Paragraphs>2</Paragraphs>
  <TotalTime>14</TotalTime>
  <ScaleCrop>false</ScaleCrop>
  <LinksUpToDate>false</LinksUpToDate>
  <CharactersWithSpaces>1329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2021-12-30T03:35:00Z</dcterms:created>
  <dc:creator>Administrator</dc:creator>
  <cp:lastModifiedBy>美丽与哀愁1396343346</cp:lastModifiedBy>
  <dcterms:modified xsi:type="dcterms:W3CDTF">2022-02-14T05:30:13Z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21ECD673A79B405A8D7CB517C899CBAB</vt:lpwstr>
  </property>
</Properties>
</file>