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widowControl/>
        <w:shd w:val="clear" w:color="auto"/>
        <w:spacing w:before="100" w:after="100" w:line="560" w:lineRule="exact"/>
        <w:ind w:left="0" w:leftChars="0" w:firstLine="0" w:firstLineChars="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在线笔试考生须知</w:t>
      </w:r>
    </w:p>
    <w:p>
      <w:pPr>
        <w:widowControl/>
        <w:shd w:val="clear" w:color="auto"/>
        <w:spacing w:before="100" w:after="100" w:line="560" w:lineRule="exact"/>
        <w:ind w:left="0" w:leftChars="0" w:firstLine="0" w:firstLineChars="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widowControl/>
        <w:shd w:val="clear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提醒：请务必仔细阅读笔试须知中的每一条，较线下笔试，线上笔试要求更为严苛，请谨慎对待！另需注意，笔试模拟练习必须由本人完成，模拟练习的设备及考场环境须与正式考试时的保持一致，切勿随意更换设备和环境！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本次考试需要考生准备以下硬件设备：带有摄像头、麦克风的笔记本电脑或台式机外接摄像头、麦克风和音响；支持下载软件及上网的智能手机；为了确保考试的顺利进行，请确保正式考试的硬件设备在考前进行过模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测试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此次考试不能使用手机登录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，电脑端如因无法拍照导致不能登录考试系统的考生，一切责任及后果自行承担）。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考生需在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独立、安静、封闭的环境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进行在线笔试，作答背景不能过于复杂，光线不能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过明或过暗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，保持正常光线；不允许在网吧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、图书馆、或有其他人存在的任何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公共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场所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作答，如有发现按作弊情况处理，取消考生成绩。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保证网络环境的稳定、硬件设备的电量充足、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视频语音功能正常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，可使用Win7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、Win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、苹果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系统的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笔记本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电脑，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在考试前请准备好备用充电宝、充电器、备用手机、备用笔记本电脑、若因突发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网络、电力、硬件设备出现的问题和耽误的时间由考生本人承担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，考试时间不单独做任何延长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为确保笔试系统稳定，请使用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Google Chrome浏览器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（官网下载链接：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"https://www.google.cn/intl/zh-CN/chrome/"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https://www.google.cn/intl/zh-CN/chrome/</w:t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作答；宽带网速建议在10M以上；请确保考试前关闭其他网页、杀毒软件以及带有广告的弹窗软件，保证考试设备任务栏中无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指定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浏览器以外的其他软件运行。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笔试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模拟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测试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准备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电脑端考试系统测试：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考生须用谷歌浏览器打开所收到短信或邮件中的链接，输入身份证号码，进入准考证。准考证中包含考生姓名、身份证号、正式考试网址、模拟练习入口。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考生需点击【模拟练习】进入电脑端模拟测试，模拟测试过程中需确认以下内容是否满足：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考生姓名和身份证号是否正确、人脸识别是否能够成功、考试界面左上角摄像头是否正常显示、中文输入法是否能够输入文字（建议搜狗输入法）、鼠标是否可正常使用、后台运行的微信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QQ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及其他网页和与考试无关的其他软件是否关闭等。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手机端监控系统测试：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点击【模拟练习】进入模拟测试界面后，需先进行人脸识别，人脸识别通过后，点击下一步将出现手机监控二维码，打开手机微信扫描“手机监控”二维码，进入手机监控界面，选择“允许访问麦克风和摄像头”，并按显示出的照片样式，将手机摆放至规定位置和角度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确保可以拍到自己的上半身位置，第二视角手机摄像头请调整到身斜后方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的位置，</w:t>
      </w:r>
      <w:bookmarkStart w:id="0" w:name="_Hlk72229535"/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确保能清楚的拍到作答环境（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距离考生所坐位置约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半径1.5米范围）以及电脑</w:t>
      </w:r>
      <w:bookmarkEnd w:id="0"/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屏幕、身体与电脑屏幕之间的桌子桌面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shd w:val="clear" w:color="auto" w:fill="FFFFFF"/>
        </w:rPr>
        <w:t>手机端监控需注意以下两点事项：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1、确保电脑左上方【实时摄像】的画面是动态的能看到自己，如果看不到自己，请及时调整或更换设备，否则笔试成绩按无效处理；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、如果考试系统上显示手机监控掉线，请考生务必及时用手机微信扫码重新连接，否则会取消笔试成绩。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、可提前用充电线或充电宝为手机充电，保证手机电量。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六、考试形式为在线考试，双摄像头监控，考试系统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、电脑屏幕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手机监控系统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实时监控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并录像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。考生除了身份证、白纸、笔之外，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严禁将各类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纸质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资料及电子、通信、计算、存储、耳机或其它设备带至座位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，考试过程中如发现以上物品未放置于指定区域的，则考试成绩视为无效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七、考前请自行准备空白草稿纸和笔，演算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向电脑摄像头出示空白草稿纸3-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秒。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八、考生在考试过程中请将电脑摄像头功能和麦克风打开，确保监考人员正常监考，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考试期间不允许离开监控范围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，且不得提前交卷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，若无故离开考试监视范围，考试成绩按无效处理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九、考生请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至少于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考前30分钟通过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电脑打开手机短信或邮箱中的链接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登录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准考证，复制准考证中的正式考试网址，通过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Google Chrome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浏览器进入正式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考试界面，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公安局认证识别系统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进行人脸识别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如果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个人信息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显示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有误，请及时联系项目组。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请确认在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进入答题前关闭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电脑上的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微信、QQ、MSN等聊天软件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及其它网页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，以防被识别为作弊行为，如果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切出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考试页面，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系统会进行抓取并立即进行弹窗提示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，提示超过规定次数3次，考试成绩无效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，若在考试过程中出现广告弹窗，请用手机拍照当时的电脑整个桌面，留存证明后期反馈考务组，若拍照不完整或不清晰，反馈视为无效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8月2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北京时间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10:30正式开始考试，考试时间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总计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为120分钟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。考试科目为《综合能力测验》，总分为1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分，题目连续作答，每屏只显示一道题，不可提前交卷。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在规定时间（北京时间8月2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日11:00）之后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迟到考生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不能再进入考试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截至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当日北京时间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11:00还未登录的考生则按自愿放弃处理。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考试过程中，不允许提前交卷离场及退出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手机监控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shd w:val="clear" w:color="auto" w:fill="FFFFFF"/>
        </w:rPr>
        <w:t>（请考生自行保证手机的电量，切勿中间关机，关机视频监控下线无法监控到则以作弊处理）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，考试截止时间前退出考试系统均视为违纪，按取消成绩处理。 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考生不得要求监考人员解释试题，如遇任何技术的相关问题，请在考试现场及时致电考务组工作人员，届时工作人员将会解答并对此电话行为予以正常记录。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考试中网络中断或异常退出，可用原有帐号继续登录考试，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按顺序点击下一题按钮回到刚才作答的题目，但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总体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时间不做延长，请考生确保网络、电力和设备的稳定。 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考试过程中，作弊考生经核实情况后对其考试成绩进行作废，并取消考试资格。  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考试过程中不允许考生做与考试无关的事情（如吸烟、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嚼口香糖、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吃东西等）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不允许在考试过程中出声读题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，一经发现按成绩作废处理。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 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不允许考试过程中佩戴口罩或用其他方式遮挡面部；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考生因自身原因造成考试不能正常进行的（如考前未成功进行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模拟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测试、未检测设备网络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、未提前准备备用电脑、手机、保证设备电量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等），后果由考生自行承担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  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对于考生在考试过程中的不当行为（如：考试中传播试题、组织或参加作弊等行为），导致试题泄露或给相关单位带来重大损失的，我方将保留追究法律责任的权利。 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如有违纪违规行为的，将按照《事业单位公开招聘违纪违规行为处理规定》（人力资源和社会保障部令第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35号）处理。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咨询电话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考务咨询：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18649220733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、022-58703000转分机85507或85672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/>
        <w:spacing w:before="100" w:after="100" w:line="560" w:lineRule="exact"/>
        <w:ind w:left="0" w:leftChars="0" w:firstLine="0" w:firstLineChars="0"/>
        <w:jc w:val="center"/>
        <w:outlineLvl w:val="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hd w:val="clear" w:color="auto"/>
        <w:spacing w:before="100" w:after="100" w:line="560" w:lineRule="exact"/>
        <w:ind w:left="0" w:leftChars="0"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成绩无效判定标准</w:t>
      </w:r>
    </w:p>
    <w:p>
      <w:pPr>
        <w:widowControl/>
        <w:shd w:val="clear" w:color="auto"/>
        <w:spacing w:before="100" w:after="100" w:line="560" w:lineRule="exact"/>
        <w:ind w:left="0" w:leftChars="0" w:firstLine="0" w:firstLineChars="0"/>
        <w:jc w:val="center"/>
        <w:outlineLvl w:val="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考生在考试过程中，有下列行为之一的，判定为考试作弊，则考试成绩无效：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笔试过程中无故关闭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监控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摄像头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拍照进行人证识别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进入考场，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考试中发现与考前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人脸信息比对不一致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，或后期核查发现信息不一致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；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考试全程通过摄像头监控画面中考试人数有超过1人以上的行为；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考试全程通过摄像头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监控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考生作答情况，并进行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录像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发现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用手机或其他电子设备的；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考生作答时，系统会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监控考生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作答界面。请确保在进入答题前关闭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电脑上的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微信、QQ、MSN等无关软件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或其他浏览器，若有切换行为，系统会进行抓取并立即进行弹窗提示，提示超过规定次数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的，笔试成绩直接判为无效。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若在作答过程中电脑屏幕出现广告弹窗，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shd w:val="clear" w:color="auto" w:fill="FFFFFF"/>
        </w:rPr>
        <w:t>请用监控手机或备用手机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拍照当时的电脑整个桌面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并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在考试结束2小时内（即考试结束当天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前）发送至项目组邮箱【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"mailto:1252735503@qq.com" \o "mailto:1252735503@qq.com"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t>1770338781@qq.com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】（需包含本人姓名、联系方式、身份证号码、基本情况概述等），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shd w:val="clear" w:color="auto" w:fill="FFFFFF"/>
        </w:rPr>
        <w:t>备用手机需要放到与监控手机一样的位置，若无备用手机，拍照结束后请立即重新扫码继续进行手机监控。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超出规定时间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发送邮件或拍照不完整、不清晰，则反馈视为无效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并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默认考生接受成绩无效的判定结果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考试过程中请保持正脸面向屏幕，勿在光线黑暗处作答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，或不断低头、东张西望、左顾右盼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否则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将被视为作弊，成绩无效；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请于独立房间内作答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发现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有其他人员出现或在场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，成绩视为无效；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IP地址监控：监控考生登录的IP地址并显示登陆地区，后期核查发现IP登陆地址数目超1个；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使用手机或其它电子设备查看资料、信息，与考场内外任何人士通讯或试图通讯的行为；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由他人替考或者冒名顶替他人参加考试的；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协助他人作弊或被他人协助作弊的；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恶意切断监控设备的；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考试过程中佩戴耳机、与他人交头接耳、传递物品、私藏夹带、传递纸条、拨打或接听电话的；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笔试过程中使用任何书籍、计算器、手机以及带有记忆功能的电子设备的；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将试题通过各种途径泄露出去的；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考试过程中打开除答题页面外的其他页面、系统的；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经监考人员认定为作弊，并查证属实的其他情形； 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考试过程中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提交交卷或自行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离开手机及电脑端摄像范围的；  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、考试过程中读题的；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、佩戴口罩或用其他方式遮挡面部；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、缺少任何一项监控手段的；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、笔试成绩不合格或一门科目缺考的；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、手机监控摆放位置不合格的（例如，不能清楚的拍到整体作答环境（需要放置到作答座位斜后方、距离作答座位约半径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1.5米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左右的距离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）以及电脑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屏幕、屏幕前桌子桌面的；只拍到某一角落的；只能拍到整个身体后背的；其他监控角度不合格、经监考人员提醒后仍不调整监控角度的）；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24、经远程视频监控平台发现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，考生的其他违纪、舞弊行为的。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40781"/>
    <w:multiLevelType w:val="singleLevel"/>
    <w:tmpl w:val="DC0407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22E325"/>
    <w:multiLevelType w:val="singleLevel"/>
    <w:tmpl w:val="2822E32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525F14"/>
    <w:multiLevelType w:val="singleLevel"/>
    <w:tmpl w:val="2A525F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E5F8C"/>
    <w:rsid w:val="396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2021-08-24T11:26:00Z</dcterms:created>
  <dc:creator>了尘</dc:creator>
  <cp:lastModifiedBy>了尘</cp:lastModifiedBy>
  <dcterms:modified xsi:type="dcterms:W3CDTF">2021-08-24T11:28:28Z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