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585" w:lineRule="atLeast"/>
        <w:rPr>
          <w:rFonts w:ascii="方正黑体_GBK" w:hAnsi="方正黑体_GBK" w:eastAsia="方正黑体_GBK" w:cs="方正黑体_GBK"/>
          <w:color w:val="333333"/>
          <w:kern w:val="2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333333"/>
          <w:kern w:val="2"/>
          <w:sz w:val="32"/>
          <w:szCs w:val="32"/>
          <w:shd w:val="clear" w:color="auto" w:fill="FFFFFF"/>
        </w:rPr>
        <w:t>附件3：</w:t>
      </w:r>
    </w:p>
    <w:p>
      <w:pPr>
        <w:pStyle w:val="2"/>
        <w:widowControl/>
        <w:shd w:val="clear" w:color="auto" w:fill="FFFFFF"/>
        <w:spacing w:beforeAutospacing="0" w:afterAutospacing="0" w:line="585" w:lineRule="atLeast"/>
        <w:jc w:val="center"/>
        <w:rPr>
          <w:rFonts w:ascii="方正小标宋_GBK" w:hAnsi="方正小标宋_GBK" w:eastAsia="方正小标宋_GBK" w:cs="方正小标宋_GBK"/>
          <w:color w:val="333333"/>
          <w:kern w:val="2"/>
          <w:sz w:val="32"/>
          <w:szCs w:val="32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2"/>
          <w:sz w:val="32"/>
          <w:szCs w:val="32"/>
          <w:shd w:val="clear" w:color="auto" w:fill="FFFFFF"/>
        </w:rPr>
        <w:t>云阳县2021年第三季度考核招聘事业单位工作人员</w:t>
      </w:r>
    </w:p>
    <w:p>
      <w:pPr>
        <w:pStyle w:val="2"/>
        <w:widowControl/>
        <w:shd w:val="clear" w:color="auto" w:fill="FFFFFF"/>
        <w:spacing w:beforeAutospacing="0" w:afterAutospacing="0" w:line="585" w:lineRule="atLeast"/>
        <w:jc w:val="center"/>
        <w:rPr>
          <w:rFonts w:ascii="方正小标宋_GBK" w:hAnsi="方正小标宋_GBK" w:eastAsia="方正小标宋_GBK" w:cs="方正小标宋_GBK"/>
          <w:color w:val="333333"/>
          <w:sz w:val="32"/>
          <w:szCs w:val="32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32"/>
          <w:szCs w:val="32"/>
          <w:shd w:val="clear" w:color="auto" w:fill="FFFFFF"/>
        </w:rPr>
        <w:t>面试成绩、总成绩及进体检入员名单</w:t>
      </w:r>
    </w:p>
    <w:tbl>
      <w:tblPr>
        <w:tblStyle w:val="3"/>
        <w:tblpPr w:leftFromText="180" w:rightFromText="180" w:vertAnchor="text" w:horzAnchor="page" w:tblpX="1091" w:tblpY="955"/>
        <w:tblOverlap w:val="never"/>
        <w:tblW w:w="966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855"/>
        <w:gridCol w:w="450"/>
        <w:gridCol w:w="2475"/>
        <w:gridCol w:w="1650"/>
        <w:gridCol w:w="780"/>
        <w:gridCol w:w="780"/>
        <w:gridCol w:w="780"/>
        <w:gridCol w:w="660"/>
        <w:gridCol w:w="7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报考单位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报考岗位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笔试成绩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面试成绩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考试考核总成绩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是否进入体检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余梅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云阳县预算绩效管理中心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绩效预算管理岗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83.00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82.20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刘菊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云阳县预算绩效管理中心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绩效预算管理岗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82.40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81.84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刘小雨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云阳县预算绩效管理中心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绩效预算管理岗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82.80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81.68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刘忆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云阳县预算绩效管理中心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绩效预算管理岗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81.60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79.36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秦晓花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云阳县预算绩效管理中心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绩效预算管理岗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76.40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77.84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张力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云阳县预算绩效管理中心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绩效预算管理岗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81.60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77.76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甘雨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云阳县预算绩效管理中心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绩效预算管理岗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77.60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74.56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刘邓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云阳县预算绩效管理中心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绩效预算管理岗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缺考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方洁玲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云阳县预算绩效管理中心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绩效预算管理岗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缺考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刘禹珑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县融媒体中心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新闻编导岗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78.20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78.20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张蕊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县融媒体中心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新闻编导岗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缺考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骆名青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县委党校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教师岗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79.8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79.8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廖英达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县委党校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教师岗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76.6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76.6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11062"/>
    <w:rsid w:val="7C71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2021-08-24T09:03:00Z</dcterms:created>
  <dc:creator>asus</dc:creator>
  <cp:lastModifiedBy>asus</cp:lastModifiedBy>
  <dcterms:modified xsi:type="dcterms:W3CDTF">2021-08-24T09:04:17Z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