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附件：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2021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新星投资公司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第二批社会招聘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面试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入围考察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人员名单</w:t>
      </w:r>
    </w:p>
    <w:p>
      <w:pPr>
        <w:rPr>
          <w:rFonts w:ascii="仿宋_GB2312" w:eastAsia="仿宋_GB2312"/>
          <w:vanish/>
          <w:color w:val="auto"/>
          <w:sz w:val="32"/>
          <w:szCs w:val="32"/>
        </w:rPr>
      </w:pPr>
    </w:p>
    <w:tbl>
      <w:tblPr>
        <w:tblStyle w:val="3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73"/>
        <w:gridCol w:w="2274"/>
        <w:gridCol w:w="1560"/>
        <w:gridCol w:w="168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录用部门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录用职位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汤可浩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652201********4833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纪检审计部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部长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赵强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652201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Cs w:val="21"/>
              </w:rPr>
              <w:t>4518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纪检审计部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纪检监察员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史呈逞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152105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Cs w:val="21"/>
              </w:rPr>
              <w:t>0921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资本投资部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投融资管理员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庄昌博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652201********1215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资本投资部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投融资管理员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田小勇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652201********4715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开发建设部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业务员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吴峰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652222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Cs w:val="21"/>
              </w:rPr>
              <w:t>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开发建设部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安全员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王春燕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652201********4429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计划财务部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资金主管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张建华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622425********3228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党群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人资专员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文艳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511602********4800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党群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工作部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党建专员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曹海鹏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360425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Cs w:val="21"/>
              </w:rPr>
              <w:t>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党群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工作部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综合文秘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D5A99"/>
    <w:rsid w:val="32AA5CE6"/>
    <w:rsid w:val="352F2728"/>
    <w:rsid w:val="39113821"/>
    <w:rsid w:val="561212D2"/>
    <w:rsid w:val="60216119"/>
    <w:rsid w:val="6DA52EE2"/>
    <w:rsid w:val="757520D4"/>
    <w:rsid w:val="78F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2021-08-17T02:05:00Z</dcterms:created>
  <dc:creator>Lenovo</dc:creator>
  <cp:lastModifiedBy>王海燕</cp:lastModifiedBy>
  <dcterms:modified xsi:type="dcterms:W3CDTF">2021-08-18T02:38:16Z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AC89A45541FB400AB7612C27D7D80630</vt:lpwstr>
  </property>
</Properties>
</file>