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textAlignment w:val="baseline"/>
      </w:pPr>
      <w:r>
        <w:rPr>
          <w:rFonts w:hint="eastAsia" w:ascii="宋体" w:hAnsi="宋体" w:eastAsia="宋体" w:cs="宋体"/>
          <w:spacing w:val="0"/>
          <w:sz w:val="31"/>
          <w:szCs w:val="31"/>
          <w:vertAlign w:val="baseline"/>
        </w:rPr>
        <w:t>附件</w:t>
      </w:r>
      <w:r>
        <w:rPr>
          <w:rFonts w:ascii="Calibri" w:hAnsi="Calibri" w:cs="Calibri"/>
          <w:spacing w:val="0"/>
          <w:sz w:val="31"/>
          <w:szCs w:val="31"/>
          <w:vertAlign w:val="baseline"/>
        </w:rPr>
        <w:t>1</w:t>
      </w:r>
      <w:r>
        <w:rPr>
          <w:rFonts w:hint="eastAsia" w:ascii="宋体" w:hAnsi="宋体" w:eastAsia="宋体" w:cs="宋体"/>
          <w:spacing w:val="0"/>
          <w:sz w:val="31"/>
          <w:szCs w:val="31"/>
          <w:vertAlign w:val="baseline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textAlignment w:val="baseline"/>
      </w:pPr>
      <w:r>
        <w:rPr>
          <w:rFonts w:hint="eastAsia" w:ascii="宋体" w:hAnsi="宋体" w:eastAsia="宋体" w:cs="宋体"/>
          <w:spacing w:val="0"/>
          <w:sz w:val="24"/>
          <w:szCs w:val="24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jc w:val="center"/>
        <w:textAlignment w:val="baseline"/>
      </w:pPr>
      <w:r>
        <w:rPr>
          <w:rFonts w:ascii="方正小标宋简体" w:hAnsi="方正小标宋简体" w:eastAsia="方正小标宋简体" w:cs="方正小标宋简体"/>
          <w:spacing w:val="0"/>
          <w:sz w:val="43"/>
          <w:szCs w:val="43"/>
          <w:vertAlign w:val="baseline"/>
        </w:rPr>
        <w:t>衡阳市财政局下属事业单位</w:t>
      </w:r>
      <w:r>
        <w:rPr>
          <w:rFonts w:hint="default" w:ascii="方正小标宋简体" w:hAnsi="方正小标宋简体" w:eastAsia="方正小标宋简体" w:cs="方正小标宋简体"/>
          <w:spacing w:val="0"/>
          <w:sz w:val="43"/>
          <w:szCs w:val="43"/>
          <w:vertAlign w:val="baseline"/>
        </w:rPr>
        <w:t>2021年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jc w:val="center"/>
        <w:textAlignment w:val="baseline"/>
      </w:pPr>
      <w:r>
        <w:rPr>
          <w:rFonts w:hint="default" w:ascii="方正小标宋简体" w:hAnsi="方正小标宋简体" w:eastAsia="方正小标宋简体" w:cs="方正小标宋简体"/>
          <w:spacing w:val="0"/>
          <w:sz w:val="43"/>
          <w:szCs w:val="43"/>
          <w:vertAlign w:val="baseline"/>
        </w:rPr>
        <w:t>公开招聘工作人员</w:t>
      </w:r>
      <w:bookmarkStart w:id="0" w:name="_GoBack"/>
      <w:r>
        <w:rPr>
          <w:rFonts w:hint="default" w:ascii="方正小标宋简体" w:hAnsi="方正小标宋简体" w:eastAsia="方正小标宋简体" w:cs="方正小标宋简体"/>
          <w:spacing w:val="0"/>
          <w:sz w:val="43"/>
          <w:szCs w:val="43"/>
          <w:vertAlign w:val="baseline"/>
        </w:rPr>
        <w:t>面试入围名单</w:t>
      </w:r>
      <w:bookmarkEnd w:id="0"/>
    </w:p>
    <w:tbl>
      <w:tblPr>
        <w:tblW w:w="832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8"/>
        <w:gridCol w:w="1512"/>
        <w:gridCol w:w="928"/>
        <w:gridCol w:w="2203"/>
        <w:gridCol w:w="2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ascii="仿宋" w:hAnsi="仿宋" w:eastAsia="仿宋" w:cs="仿宋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序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  <w:vertAlign w:val="baseline"/>
              </w:rPr>
              <w:t> 号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姓 名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准考证号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彭江霖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20407101204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A1文秘1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唐绘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20407101528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A1文秘1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何碧芳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20407101520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A2文秘2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刘慧芳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20407101029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A2文秘2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刘程滔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20407102506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A3金融管理人员1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欧阳寒飙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20407102524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A3金融管理人员1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廖卓群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20407102925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A4金融管理人员2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廖璐莎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20407102415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A4金融管理人员2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贺淑嬛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20407103315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A5财务管理人员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黄湘蓉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20407103223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A5财务管理人员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欧阳梓航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20407102113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A6财务管理人员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肖媛元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20407103301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A6财务管理人员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李艳华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20407103302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A7财务管理人员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贺韵明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20407102315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bdr w:val="none" w:color="auto" w:sz="0" w:space="0"/>
              </w:rPr>
              <w:t>A7财务管理人员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51206"/>
    <w:rsid w:val="018B3D74"/>
    <w:rsid w:val="0AD431B6"/>
    <w:rsid w:val="2B2F1C26"/>
    <w:rsid w:val="313446B2"/>
    <w:rsid w:val="59551206"/>
    <w:rsid w:val="7B81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2021-07-09T01:28:00Z</dcterms:created>
  <dc:creator>Administrator</dc:creator>
  <cp:lastModifiedBy>Administrator</cp:lastModifiedBy>
  <dcterms:modified xsi:type="dcterms:W3CDTF">2021-07-09T01:44:11Z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CA8124B060DA4108AB56F3D419D26D50</vt:lpwstr>
  </property>
</Properties>
</file>