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上半年</w:t>
      </w:r>
      <w:r>
        <w:rPr>
          <w:rFonts w:hint="eastAsia" w:ascii="仿宋" w:hAnsi="仿宋" w:eastAsia="仿宋" w:cs="仿宋"/>
          <w:sz w:val="24"/>
          <w:szCs w:val="24"/>
        </w:rPr>
        <w:t>绵阳市市属事业单位公开招聘工作人员资格复审合格人员名单</w:t>
      </w:r>
    </w:p>
    <w:p>
      <w:pPr>
        <w:rPr>
          <w:rFonts w:hint="eastAsia"/>
        </w:rPr>
      </w:pPr>
    </w:p>
    <w:tbl>
      <w:tblPr>
        <w:tblStyle w:val="3"/>
        <w:tblW w:w="7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3620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职位编号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1151060104419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1151060102007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1151060101807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1151060101229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1151060101108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1151060100409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1151060103109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1151060103921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1151060102301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1151060104028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1151060102602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1151060102511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1151060102226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1151060102124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1151060101708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1151060100327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1151060101607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1151060100317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1151060101520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1151060101504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1151060101630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1151060104108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1151060101523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1151060104101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1151060101110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2151060402008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2151060402127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  <w:t>2151060402129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2151060402406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  <w:t>2151060402917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2151060401628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2151060402819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2151060401721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2151060402027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2151060402405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2151060402001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2151060401310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2151060401308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2151060402715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2151060401801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2151060401817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2151060402229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2151060401503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2151060402022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2151060402219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2151060402115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2151060402806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2151060402613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2151060402429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2151060401413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2151060401317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2151060402502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2151060401228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2151060401519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2151060402823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3151060503122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3151060600224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3151060505515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3151060505128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3151060504627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3151060600204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3151060504512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3151060505701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3151060503217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3151060505118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3151060600515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3151060505011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3151060504413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3151060506326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3151060506008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3151060504722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3151060503810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3151060506116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3151060600229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3151060503611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3151060506402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3151060503319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3151060504508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3151060504928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3151060504004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3151060504203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3151060505626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3151060503511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3151060504908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3151060504124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3151060506025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3151060504524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3151060506101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3151060505115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3151060600412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3151060600425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3151060503630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3151060503127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3151060504807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3151060505902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3151060600120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3151060505908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3151060505505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3151060600420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3151060504017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3151060503607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3151060504822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3151060504121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3151060505014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3151060505825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3151060506109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3151060503226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3151060503605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3151060600105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3151060505324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3151060505907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3151060503925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  <w:t>3151060504117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3151060505506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3151060504916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3151060504805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3151060503828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3151060505108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3151060503305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3151060503729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3151060506114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3151060503716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3151060505312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3151060505919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3151060506312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3151060503914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3151060505803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3151060506216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3151060504528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3151060600319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3151060503416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3151060506415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3151060504129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3151060505920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3151060504827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3151060505730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3151060505516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3151060600115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3151060503921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3151060503225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3151060504110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3151060503124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3151060505205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3151060503101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3100043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3151060503201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5551060704209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5551060704008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5551060704210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5551060704028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5551060704101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5551060704112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5551060704018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5551060704107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7DE0"/>
    <w:rsid w:val="02C87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2021-07-09T07:15:00Z</dcterms:created>
  <dc:creator>jp</dc:creator>
  <cp:lastModifiedBy>jp</cp:lastModifiedBy>
  <dcterms:modified xsi:type="dcterms:W3CDTF">2021-07-09T07:16:01Z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