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ind w:firstLine="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附件2：</w:t>
      </w:r>
    </w:p>
    <w:p>
      <w:pPr>
        <w:adjustRightInd w:val="0"/>
        <w:snapToGrid w:val="0"/>
        <w:spacing w:line="640" w:lineRule="exact"/>
        <w:ind w:firstLine="0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2021年上半年遂宁市</w:t>
      </w: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安居区</w:t>
      </w:r>
      <w:r>
        <w:rPr>
          <w:rFonts w:hint="eastAsia" w:ascii="方正小标宋简体" w:hAnsi="华文中宋" w:eastAsia="方正小标宋简体"/>
          <w:sz w:val="44"/>
          <w:szCs w:val="44"/>
        </w:rPr>
        <w:t>事业单位公开招聘面试期间疫情防控注意事项</w:t>
      </w:r>
    </w:p>
    <w:p>
      <w:pPr>
        <w:adjustRightInd w:val="0"/>
        <w:snapToGrid w:val="0"/>
        <w:spacing w:beforeLines="100"/>
        <w:ind w:firstLine="640" w:firstLineChars="200"/>
        <w:rPr>
          <w:szCs w:val="32"/>
        </w:rPr>
      </w:pPr>
      <w:r>
        <w:rPr>
          <w:rFonts w:hint="eastAsia"/>
          <w:szCs w:val="32"/>
        </w:rPr>
        <w:t>为</w:t>
      </w:r>
      <w:r>
        <w:rPr>
          <w:szCs w:val="32"/>
        </w:rPr>
        <w:t>深入贯彻落实新冠肺炎疫情防控有关要求，全力确保每一位考生安全健康，</w:t>
      </w:r>
      <w:r>
        <w:rPr>
          <w:rFonts w:ascii="仿宋_GB2312"/>
          <w:szCs w:val="32"/>
        </w:rPr>
        <w:t>现就</w:t>
      </w:r>
      <w:r>
        <w:rPr>
          <w:rFonts w:hint="eastAsia" w:ascii="仿宋_GB2312"/>
          <w:szCs w:val="32"/>
        </w:rPr>
        <w:t>面试期间</w:t>
      </w:r>
      <w:r>
        <w:rPr>
          <w:rFonts w:ascii="仿宋_GB2312"/>
          <w:szCs w:val="32"/>
        </w:rPr>
        <w:t>疫情防控</w:t>
      </w:r>
      <w:r>
        <w:rPr>
          <w:rFonts w:hint="eastAsia" w:ascii="仿宋_GB2312"/>
          <w:szCs w:val="32"/>
        </w:rPr>
        <w:t>注意事项公告</w:t>
      </w:r>
      <w:r>
        <w:rPr>
          <w:rFonts w:ascii="仿宋_GB2312"/>
          <w:szCs w:val="32"/>
        </w:rPr>
        <w:t>如下</w:t>
      </w:r>
      <w:r>
        <w:rPr>
          <w:szCs w:val="32"/>
        </w:rPr>
        <w:t>：</w:t>
      </w:r>
    </w:p>
    <w:p>
      <w:pPr>
        <w:numPr>
          <w:ilvl w:val="0"/>
          <w:numId w:val="1"/>
        </w:numPr>
        <w:adjustRightInd w:val="0"/>
        <w:snapToGrid w:val="0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请广大考生近期注意做好自我健康管理，通过微信小程序“</w:t>
      </w:r>
      <w:r>
        <w:rPr>
          <w:rFonts w:hint="eastAsia"/>
          <w:szCs w:val="32"/>
        </w:rPr>
        <w:t>四川天府健康通</w:t>
      </w:r>
      <w:r>
        <w:rPr>
          <w:rFonts w:hint="eastAsia" w:ascii="仿宋_GB2312"/>
          <w:szCs w:val="32"/>
        </w:rPr>
        <w:t>”申领本人防疫健康码，并持续关注健康码状态。</w:t>
      </w:r>
    </w:p>
    <w:p>
      <w:pPr>
        <w:adjustRightInd w:val="0"/>
        <w:snapToGrid w:val="0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2.考试当天，考生赴考点之前，可自行测量体温，若体温超过37.3℃，应及时到就近医疗机构诊治。考生赴考时如乘坐公共交通工具，需要全程规范佩戴口罩，可佩戴一次性手套，并做好手部卫生，同时注意社交距离。</w:t>
      </w:r>
    </w:p>
    <w:p>
      <w:pPr>
        <w:adjustRightInd w:val="0"/>
        <w:snapToGrid w:val="0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3.考生进入考点前，应当主动出示本人防疫健康码信息（绿码），并按要求主动接受体温测量。经现场测量体温正常（＜37.3℃）且无咳嗽等呼吸道异常症状者方可进入考点。</w:t>
      </w:r>
    </w:p>
    <w:p>
      <w:pPr>
        <w:adjustRightInd w:val="0"/>
        <w:snapToGrid w:val="0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4.</w:t>
      </w:r>
      <w:r>
        <w:rPr>
          <w:rFonts w:hint="eastAsia"/>
          <w:szCs w:val="32"/>
        </w:rPr>
        <w:t>为避免</w:t>
      </w:r>
      <w:r>
        <w:rPr>
          <w:rFonts w:hint="eastAsia"/>
        </w:rPr>
        <w:t>影响考试，请从省外到遂宁的考生</w:t>
      </w:r>
      <w:r>
        <w:t>尽量提前到达遂宁，遵守疫情防控各项规定，加强自我健康监测和管理。</w:t>
      </w:r>
      <w:r>
        <w:rPr>
          <w:rFonts w:hint="eastAsia"/>
        </w:rPr>
        <w:t>途经国内中高风险地区且到遂后“四川天府健康通”防疫健康码显示为黄色的考生，请及时进行核酸检测。来自国内疫情中高风险</w:t>
      </w:r>
      <w:r>
        <w:rPr>
          <w:rFonts w:hint="eastAsia"/>
          <w:szCs w:val="32"/>
        </w:rPr>
        <w:t>地区的考生以及与新冠病毒肺炎确诊、疑似病例或无症状感染者有密切接触史的考生，按照疫情防控有关规定，自觉接受隔离观察、健康管理和核酸检测。应做核酸检测的考生，请提供7天内（</w:t>
      </w:r>
      <w:r>
        <w:rPr>
          <w:rFonts w:hint="eastAsia"/>
          <w:szCs w:val="32"/>
          <w:lang w:val="en-US" w:eastAsia="zh-CN"/>
        </w:rPr>
        <w:t>7</w:t>
      </w:r>
      <w:r>
        <w:rPr>
          <w:rFonts w:hint="eastAsia"/>
          <w:szCs w:val="32"/>
        </w:rPr>
        <w:t>月</w:t>
      </w:r>
      <w:r>
        <w:rPr>
          <w:rFonts w:hint="eastAsia"/>
          <w:szCs w:val="32"/>
          <w:lang w:val="en-US" w:eastAsia="zh-CN"/>
        </w:rPr>
        <w:t>4</w:t>
      </w:r>
      <w:r>
        <w:rPr>
          <w:rFonts w:hint="eastAsia"/>
          <w:szCs w:val="32"/>
        </w:rPr>
        <w:t>日及以后日期）新冠病毒核酸检测阴性证明。</w:t>
      </w:r>
      <w:r>
        <w:rPr>
          <w:rFonts w:hint="eastAsia" w:ascii="仿宋_GB2312"/>
          <w:szCs w:val="32"/>
        </w:rPr>
        <w:t xml:space="preserve"> </w:t>
      </w:r>
    </w:p>
    <w:p>
      <w:pPr>
        <w:adjustRightInd w:val="0"/>
        <w:snapToGrid w:val="0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5.请考生注意个人防护，自备一次性医用口罩，除核验身份时按要求及时摘戴口罩外，进出面试考点、参加面试应当全程佩戴口罩。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6.考试期间，考生要自觉维护考试秩序，与其他考生保持安全距离，服从现场工作人员安排，考试结束后按规定有序离场。考生在考试过程中被发现或主动报告身体不适，经复测复查确有发热、咳嗽等呼吸道异常症状，由驻点医务人员进行个案预判，具备继续完成考试条件的考生继续考试，不具备继续完成考试条件的考生，由驻点医务人员按规定妥善处置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7.考生在面试前应签署《四川省遂</w:t>
      </w:r>
      <w:r>
        <w:rPr>
          <w:szCs w:val="32"/>
        </w:rPr>
        <w:t>宁市</w:t>
      </w:r>
      <w:r>
        <w:rPr>
          <w:rFonts w:hint="eastAsia"/>
          <w:szCs w:val="32"/>
          <w:lang w:eastAsia="zh-CN"/>
        </w:rPr>
        <w:t>安居区</w:t>
      </w:r>
      <w:r>
        <w:rPr>
          <w:bCs/>
          <w:szCs w:val="32"/>
        </w:rPr>
        <w:t>2021年上半年事业单位公开招聘</w:t>
      </w:r>
      <w:r>
        <w:rPr>
          <w:szCs w:val="32"/>
        </w:rPr>
        <w:t>面试考生新冠肺炎疫情防控告知暨承诺书</w:t>
      </w:r>
      <w:r>
        <w:rPr>
          <w:rFonts w:hint="eastAsia" w:ascii="仿宋_GB2312"/>
          <w:szCs w:val="32"/>
        </w:rPr>
        <w:t>》，承诺已知悉告知事项和防疫要求，自愿承担因不实承诺应承担的相关责任、接受相应处理。凡隐瞒或谎报旅居史、接触史、健康状况等疫情防控重点信息，不配合工作人员进行防疫检测、询问等造成不良后果的，取消考试资格，终止考试；如有违法情况，将依法追究法律责任。</w:t>
      </w:r>
    </w:p>
    <w:p>
      <w:pPr>
        <w:rPr>
          <w:szCs w:val="32"/>
        </w:rPr>
      </w:pPr>
    </w:p>
    <w:p>
      <w:pPr>
        <w:rPr>
          <w:szCs w:val="32"/>
        </w:rPr>
      </w:pPr>
    </w:p>
    <w:p>
      <w:pPr>
        <w:ind w:firstLine="3504" w:firstLineChars="1095"/>
        <w:jc w:val="center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遂宁市</w:t>
      </w:r>
      <w:r>
        <w:rPr>
          <w:rFonts w:hint="eastAsia" w:ascii="仿宋_GB2312"/>
          <w:szCs w:val="32"/>
          <w:lang w:eastAsia="zh-CN"/>
        </w:rPr>
        <w:t>安居区</w:t>
      </w:r>
      <w:r>
        <w:rPr>
          <w:rFonts w:hint="eastAsia" w:ascii="仿宋_GB2312"/>
          <w:szCs w:val="32"/>
        </w:rPr>
        <w:t>人力资源和社会保障局</w:t>
      </w:r>
    </w:p>
    <w:p>
      <w:pPr>
        <w:ind w:firstLine="4464" w:firstLineChars="1395"/>
        <w:jc w:val="center"/>
        <w:rPr>
          <w:rFonts w:ascii="仿宋_GB2312"/>
        </w:rPr>
      </w:pPr>
      <w:r>
        <w:rPr>
          <w:rFonts w:hint="eastAsia" w:ascii="仿宋_GB2312"/>
          <w:szCs w:val="32"/>
        </w:rPr>
        <w:t>2021年</w:t>
      </w:r>
      <w:r>
        <w:rPr>
          <w:rFonts w:hint="eastAsia" w:ascii="仿宋_GB2312"/>
          <w:szCs w:val="32"/>
          <w:lang w:val="en-US" w:eastAsia="zh-CN"/>
        </w:rPr>
        <w:t>6</w:t>
      </w:r>
      <w:r>
        <w:rPr>
          <w:rFonts w:hint="eastAsia" w:ascii="仿宋_GB2312"/>
          <w:szCs w:val="32"/>
        </w:rPr>
        <w:t>月</w:t>
      </w:r>
      <w:r>
        <w:rPr>
          <w:rFonts w:hint="eastAsia" w:ascii="仿宋_GB2312"/>
          <w:szCs w:val="32"/>
          <w:lang w:val="en-US" w:eastAsia="zh-CN"/>
        </w:rPr>
        <w:t>28</w:t>
      </w:r>
      <w:bookmarkStart w:id="0" w:name="_GoBack"/>
      <w:bookmarkEnd w:id="0"/>
      <w:r>
        <w:rPr>
          <w:rFonts w:hint="eastAsia" w:ascii="仿宋_GB2312"/>
          <w:szCs w:val="32"/>
        </w:rPr>
        <w:t>日</w:t>
      </w:r>
    </w:p>
    <w:p>
      <w:pPr>
        <w:ind w:firstLine="0"/>
      </w:pPr>
    </w:p>
    <w:sectPr>
      <w:pgSz w:w="11906" w:h="16838"/>
      <w:pgMar w:top="1701" w:right="1418" w:bottom="1701" w:left="1418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F80039"/>
    <w:multiLevelType w:val="singleLevel"/>
    <w:tmpl w:val="5EF8003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10BD"/>
    <w:rsid w:val="00173D6A"/>
    <w:rsid w:val="0031750C"/>
    <w:rsid w:val="00353234"/>
    <w:rsid w:val="00371188"/>
    <w:rsid w:val="00443B89"/>
    <w:rsid w:val="004449F3"/>
    <w:rsid w:val="005310BD"/>
    <w:rsid w:val="00580E0E"/>
    <w:rsid w:val="0059667C"/>
    <w:rsid w:val="005A6870"/>
    <w:rsid w:val="00606042"/>
    <w:rsid w:val="00615EC6"/>
    <w:rsid w:val="00694286"/>
    <w:rsid w:val="00720152"/>
    <w:rsid w:val="0077469B"/>
    <w:rsid w:val="007B77EE"/>
    <w:rsid w:val="0081216A"/>
    <w:rsid w:val="008C1BF7"/>
    <w:rsid w:val="008C43C3"/>
    <w:rsid w:val="009138E6"/>
    <w:rsid w:val="009E79E3"/>
    <w:rsid w:val="00A81F3A"/>
    <w:rsid w:val="00AA07E8"/>
    <w:rsid w:val="00AE5F2E"/>
    <w:rsid w:val="00B5014E"/>
    <w:rsid w:val="00BA5854"/>
    <w:rsid w:val="00BE7077"/>
    <w:rsid w:val="00C148DB"/>
    <w:rsid w:val="00C239A5"/>
    <w:rsid w:val="00C31724"/>
    <w:rsid w:val="00C36311"/>
    <w:rsid w:val="00CA69E9"/>
    <w:rsid w:val="00CD7FFB"/>
    <w:rsid w:val="00D003CA"/>
    <w:rsid w:val="00D838D5"/>
    <w:rsid w:val="00DC6469"/>
    <w:rsid w:val="00E95909"/>
    <w:rsid w:val="00EA0D97"/>
    <w:rsid w:val="00ED36BE"/>
    <w:rsid w:val="00EF3C11"/>
    <w:rsid w:val="00FE3251"/>
    <w:rsid w:val="0734445E"/>
    <w:rsid w:val="38D919F4"/>
    <w:rsid w:val="47190F4C"/>
    <w:rsid w:val="690233CD"/>
    <w:rsid w:val="6C9F6012"/>
    <w:rsid w:val="7D8A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</Words>
  <Characters>833</Characters>
  <Lines>6</Lines>
  <Paragraphs>1</Paragraphs>
  <TotalTime>11</TotalTime>
  <ScaleCrop>false</ScaleCrop>
  <LinksUpToDate>false</LinksUpToDate>
  <CharactersWithSpaces>977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2020-06-30T06:51:00Z</dcterms:created>
  <dc:creator>DELL</dc:creator>
  <cp:lastModifiedBy>Administrator</cp:lastModifiedBy>
  <cp:lastPrinted>2021-01-07T08:16:00Z</cp:lastPrinted>
  <dcterms:modified xsi:type="dcterms:W3CDTF">2021-06-28T03:33:38Z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83D68CD8F6404B7C805C4538CF8ADFF8</vt:lpwstr>
  </property>
</Properties>
</file>