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>
      <w:pPr>
        <w:spacing w:line="579" w:lineRule="exact"/>
        <w:jc w:val="center"/>
        <w:rPr>
          <w:rFonts w:hint="eastAsia" w:eastAsia="方正小标宋_GBK"/>
          <w:sz w:val="44"/>
          <w:szCs w:val="38"/>
        </w:rPr>
      </w:pPr>
    </w:p>
    <w:p>
      <w:pPr>
        <w:spacing w:line="579" w:lineRule="exact"/>
        <w:jc w:val="center"/>
        <w:rPr>
          <w:rFonts w:hint="eastAsia" w:eastAsia="方正小标宋_GBK"/>
          <w:sz w:val="44"/>
          <w:szCs w:val="38"/>
        </w:rPr>
      </w:pPr>
      <w:r>
        <w:rPr>
          <w:rFonts w:hint="eastAsia" w:eastAsia="方正小标宋_GBK"/>
          <w:sz w:val="44"/>
          <w:szCs w:val="38"/>
          <w:lang w:eastAsia="zh-CN"/>
        </w:rPr>
        <w:t>中共</w:t>
      </w:r>
      <w:r>
        <w:rPr>
          <w:rFonts w:hint="eastAsia" w:eastAsia="方正小标宋_GBK"/>
          <w:sz w:val="44"/>
          <w:szCs w:val="38"/>
        </w:rPr>
        <w:t>攀枝花市</w:t>
      </w:r>
      <w:r>
        <w:rPr>
          <w:rFonts w:hint="eastAsia" w:eastAsia="方正小标宋_GBK"/>
          <w:sz w:val="44"/>
          <w:szCs w:val="38"/>
          <w:lang w:eastAsia="zh-CN"/>
        </w:rPr>
        <w:t>直属机关工委</w:t>
      </w:r>
      <w:r>
        <w:rPr>
          <w:rFonts w:hint="eastAsia" w:eastAsia="方正小标宋_GBK"/>
          <w:sz w:val="44"/>
          <w:szCs w:val="38"/>
        </w:rPr>
        <w:t>所属事业单位</w:t>
      </w:r>
    </w:p>
    <w:p>
      <w:pPr>
        <w:spacing w:line="579" w:lineRule="exact"/>
        <w:jc w:val="center"/>
        <w:rPr>
          <w:rFonts w:eastAsia="方正小标宋_GBK"/>
          <w:sz w:val="44"/>
          <w:szCs w:val="38"/>
        </w:rPr>
      </w:pPr>
      <w:r>
        <w:rPr>
          <w:rFonts w:hint="eastAsia" w:eastAsia="方正小标宋_GBK"/>
          <w:sz w:val="44"/>
          <w:szCs w:val="38"/>
        </w:rPr>
        <w:t>公开考</w:t>
      </w:r>
      <w:r>
        <w:rPr>
          <w:rFonts w:hint="eastAsia" w:eastAsia="方正小标宋_GBK"/>
          <w:sz w:val="44"/>
          <w:szCs w:val="38"/>
          <w:lang w:eastAsia="zh-CN"/>
        </w:rPr>
        <w:t>聘</w:t>
      </w:r>
      <w:r>
        <w:rPr>
          <w:rFonts w:hint="eastAsia" w:eastAsia="方正小标宋_GBK"/>
          <w:sz w:val="44"/>
          <w:szCs w:val="38"/>
        </w:rPr>
        <w:t>工作人员</w:t>
      </w:r>
      <w:r>
        <w:rPr>
          <w:rFonts w:eastAsia="方正小标宋_GBK"/>
          <w:sz w:val="44"/>
          <w:szCs w:val="38"/>
        </w:rPr>
        <w:t>拟调人员名单</w:t>
      </w:r>
    </w:p>
    <w:p>
      <w:pPr>
        <w:spacing w:line="579" w:lineRule="exact"/>
        <w:jc w:val="center"/>
        <w:rPr>
          <w:rFonts w:eastAsia="方正小标宋_GBK"/>
          <w:sz w:val="44"/>
          <w:szCs w:val="38"/>
        </w:rPr>
      </w:pPr>
    </w:p>
    <w:tbl>
      <w:tblPr>
        <w:tblStyle w:val="3"/>
        <w:tblW w:w="12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60"/>
        <w:gridCol w:w="1800"/>
        <w:gridCol w:w="1440"/>
        <w:gridCol w:w="234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学历</w:t>
            </w:r>
            <w:r>
              <w:rPr>
                <w:rFonts w:hint="eastAsia" w:eastAsia="黑体"/>
                <w:kern w:val="0"/>
                <w:sz w:val="28"/>
                <w:szCs w:val="32"/>
              </w:rPr>
              <w:t>学位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kern w:val="0"/>
                <w:sz w:val="28"/>
                <w:szCs w:val="32"/>
              </w:rPr>
            </w:pPr>
            <w:r>
              <w:rPr>
                <w:rFonts w:eastAsia="黑体"/>
                <w:kern w:val="0"/>
                <w:sz w:val="28"/>
                <w:szCs w:val="32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张博文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19</w:t>
            </w: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91</w:t>
            </w:r>
            <w:r>
              <w:rPr>
                <w:rFonts w:hint="eastAsia"/>
                <w:kern w:val="0"/>
                <w:sz w:val="28"/>
                <w:szCs w:val="32"/>
              </w:rPr>
              <w:t>.12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群众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大学本科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攀枝花市</w:t>
            </w: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盐边县国有资产投资服务中心</w:t>
            </w:r>
            <w:bookmarkStart w:id="0" w:name="_GoBack"/>
            <w:bookmarkEnd w:id="0"/>
          </w:p>
        </w:tc>
      </w:tr>
    </w:tbl>
    <w:p>
      <w:pPr>
        <w:spacing w:line="578" w:lineRule="exact"/>
      </w:pPr>
    </w:p>
    <w:p>
      <w:pPr>
        <w:spacing w:line="578" w:lineRule="exact"/>
      </w:pPr>
    </w:p>
    <w:p/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1315F"/>
    <w:rsid w:val="20661DAE"/>
    <w:rsid w:val="3A1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2021-06-21T09:58:00Z</dcterms:created>
  <dc:creator>Administrator</dc:creator>
  <cp:lastModifiedBy>董静</cp:lastModifiedBy>
  <dcterms:modified xsi:type="dcterms:W3CDTF">2021-06-22T10:50:03Z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FE63012D3F9C41A8AD03BC72CA501A88</vt:lpwstr>
  </property>
</Properties>
</file>