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</w:rPr>
        <w:t>年成都市锦江区公开招聘教师</w:t>
      </w:r>
      <w:r>
        <w:rPr>
          <w:rFonts w:hint="eastAsia" w:eastAsia="方正小标宋简体" w:cs="Times New Roman"/>
          <w:b/>
          <w:spacing w:val="0"/>
          <w:sz w:val="44"/>
          <w:szCs w:val="44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</w:rPr>
        <w:t>原件校验通知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eastAsia="zh-CN"/>
        </w:rPr>
        <w:t>根据《2021年成都市锦江区面向社会公开招聘教师公告》的要求，现就锦江区20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eastAsia="zh-CN"/>
        </w:rPr>
        <w:t>年公开招聘教师原件校验相关事项通知如下：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 w:val="32"/>
          <w:szCs w:val="32"/>
        </w:rPr>
        <w:t>一、原件校验时间：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</w:rPr>
        <w:t>日至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</w:rPr>
        <w:t>日（上午9:00-12:00，下午1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</w:rPr>
        <w:t>:00-16:00）。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" w:cs="Times New Roman"/>
          <w:sz w:val="32"/>
          <w:szCs w:val="32"/>
        </w:rPr>
        <w:t>二、原件校验地点：</w:t>
      </w:r>
      <w:r>
        <w:rPr>
          <w:rFonts w:hint="default" w:ascii="Times New Roman" w:hAnsi="Times New Roman" w:eastAsia="方正仿宋" w:cs="Times New Roman"/>
          <w:sz w:val="32"/>
          <w:szCs w:val="32"/>
          <w:highlight w:val="none"/>
        </w:rPr>
        <w:t>成都市锦江区青少年宫（地址：成都市龙舟南街91号附1号）。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 w:val="32"/>
          <w:szCs w:val="32"/>
        </w:rPr>
      </w:pPr>
      <w:r>
        <w:rPr>
          <w:rFonts w:hint="default" w:ascii="Times New Roman" w:hAnsi="Times New Roman" w:eastAsia="方正黑体" w:cs="Times New Roman"/>
          <w:sz w:val="32"/>
          <w:szCs w:val="32"/>
        </w:rPr>
        <w:t>三、原件校验注意事项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考生在原件校验时须持本人身份证（不含过期身份证和身份证复印件）参加原件校验，或由委托代理人持</w:t>
      </w:r>
      <w:r>
        <w:rPr>
          <w:rFonts w:hint="default" w:ascii="Times New Roman" w:hAnsi="Times New Roman" w:eastAsia="方正仿宋" w:cs="Times New Roman"/>
          <w:b/>
          <w:sz w:val="32"/>
          <w:szCs w:val="32"/>
          <w:u w:val="single"/>
        </w:rPr>
        <w:t>经公证的本人委托书</w:t>
      </w:r>
      <w:r>
        <w:rPr>
          <w:rFonts w:hint="default" w:ascii="Times New Roman" w:hAnsi="Times New Roman" w:eastAsia="方正仿宋" w:cs="Times New Roman"/>
          <w:sz w:val="32"/>
          <w:szCs w:val="32"/>
        </w:rPr>
        <w:t>参加原件校验。原件校验时还应根据报考岗位资格条件的要求提供以下材料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提供本人报名时填写的《应聘资格审查表》；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《笔试准考证》；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有效期内的</w:t>
      </w:r>
      <w:r>
        <w:rPr>
          <w:rFonts w:hint="default" w:ascii="Times New Roman" w:hAnsi="Times New Roman" w:eastAsia="方正仿宋" w:cs="Times New Roman"/>
          <w:sz w:val="32"/>
          <w:szCs w:val="32"/>
        </w:rPr>
        <w:t>身份证，委托代理人办理的还需提供代理人身份证和经公证的本人委托书；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学历证书（中学英语教研员招聘岗位还需提供相应学位证书），国（境）</w:t>
      </w:r>
      <w:r>
        <w:rPr>
          <w:rFonts w:hint="default" w:ascii="Times New Roman" w:hAnsi="Times New Roman" w:eastAsia="方正仿宋" w:cs="Times New Roman"/>
          <w:sz w:val="32"/>
          <w:szCs w:val="32"/>
        </w:rPr>
        <w:t>外留学人员还须提供教育部中国留学服务中心学历认证证书；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普通话等级证书；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符合岗位报考条件的教师资格证书；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职称证；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加盖工作单位公章的工作经历证明（内容包括：姓名、性别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" w:cs="Times New Roman"/>
          <w:sz w:val="32"/>
          <w:szCs w:val="32"/>
        </w:rPr>
        <w:t>身份证号、任教学段学科及起止年月、工作表现等）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" w:cs="Times New Roman"/>
          <w:sz w:val="32"/>
          <w:szCs w:val="32"/>
        </w:rPr>
        <w:t>以及与上述经历一致的、单位为其购买的社保证明材料（社保部门出具）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以上材料①-⑦验原件交复印件，⑧交原件，按上述顺序装订一套。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" w:cs="Times New Roman"/>
          <w:sz w:val="32"/>
          <w:szCs w:val="32"/>
        </w:rPr>
      </w:pPr>
      <w:r>
        <w:rPr>
          <w:rFonts w:hint="default" w:ascii="Times New Roman" w:hAnsi="Times New Roman" w:eastAsia="方正黑体" w:cs="Times New Roman"/>
          <w:sz w:val="32"/>
          <w:szCs w:val="32"/>
        </w:rPr>
        <w:t>四、原件校验其他说明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原件校验时，如发现考生不符合报考条件或弄虚作假，将取消其面试资格，造成损失由本人承担。逾期未参加原件校验者，视为自动放弃。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考生原件校验不合格或逾期未参加原件校验而产生的空缺，按照同一招聘单位同一招聘岗位笔试成绩（含加分）从高分到低分依次等额递补。递补只进行一次。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原件校验的</w:t>
      </w:r>
      <w:r>
        <w:rPr>
          <w:rFonts w:hint="default" w:ascii="Times New Roman" w:hAnsi="Times New Roman" w:eastAsia="方正仿宋" w:cs="Times New Roman"/>
          <w:sz w:val="32"/>
          <w:szCs w:val="32"/>
        </w:rPr>
        <w:t>递补人员名单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" w:cs="Times New Roman"/>
          <w:sz w:val="32"/>
          <w:szCs w:val="32"/>
          <w:lang w:val="en-US" w:eastAsia="zh-CN"/>
        </w:rPr>
        <w:t>2021年6月24日</w:t>
      </w:r>
      <w:r>
        <w:rPr>
          <w:rFonts w:hint="default" w:ascii="Times New Roman" w:hAnsi="Times New Roman" w:eastAsia="方正仿宋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锦江区人民政府门户网站</w:t>
      </w:r>
      <w:r>
        <w:rPr>
          <w:rFonts w:hint="default" w:ascii="Times New Roman" w:hAnsi="Times New Roman" w:eastAsia="方正仿宋" w:cs="Times New Roman"/>
          <w:sz w:val="32"/>
          <w:szCs w:val="32"/>
        </w:rPr>
        <w:t>中的人事招考栏目公布，不再单独进行电话通知，请各位考生在网上查看相关公告。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如未达到面试规定开考比例的，相应调减招聘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人数</w:t>
      </w:r>
      <w:r>
        <w:rPr>
          <w:rFonts w:hint="default" w:ascii="Times New Roman" w:hAnsi="Times New Roman" w:eastAsia="方正仿宋" w:cs="Times New Roman"/>
          <w:sz w:val="32"/>
          <w:szCs w:val="32"/>
        </w:rPr>
        <w:t>，于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" w:cs="Times New Roman"/>
          <w:sz w:val="32"/>
          <w:szCs w:val="32"/>
        </w:rPr>
        <w:t>日在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锦江区人民政府门户网站</w:t>
      </w:r>
      <w:r>
        <w:rPr>
          <w:rFonts w:hint="default" w:ascii="Times New Roman" w:hAnsi="Times New Roman" w:eastAsia="方正仿宋" w:cs="Times New Roman"/>
          <w:sz w:val="32"/>
          <w:szCs w:val="32"/>
        </w:rPr>
        <w:t>中的人事招考栏目公布。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联系电话：028-84556972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"/>
        <w:textAlignment w:val="auto"/>
        <w:rPr>
          <w:rFonts w:hint="default" w:ascii="Times New Roman" w:hAnsi="Times New Roman" w:eastAsia="方正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6"/>
        <w:jc w:val="center"/>
        <w:textAlignment w:val="auto"/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>成都市锦江区人力资源和社会保障局 成都市锦江区教育</w:t>
      </w:r>
      <w:r>
        <w:rPr>
          <w:rFonts w:hint="default" w:ascii="Times New Roman" w:hAnsi="Times New Roman" w:eastAsia="方正仿宋" w:cs="Times New Roman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" w:cs="Times New Roman"/>
          <w:sz w:val="32"/>
          <w:szCs w:val="32"/>
          <w:lang w:val="en-US" w:eastAsia="zh-CN"/>
        </w:rPr>
        <w:t>2021年6月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732"/>
    <w:multiLevelType w:val="multilevel"/>
    <w:tmpl w:val="657D3732"/>
    <w:lvl w:ilvl="0" w:tentative="0">
      <w:start w:val="1"/>
      <w:numFmt w:val="decimal"/>
      <w:lvlText w:val="%1、"/>
      <w:lvlJc w:val="left"/>
      <w:pPr>
        <w:tabs>
          <w:tab w:val="left" w:pos="980"/>
        </w:tabs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1100"/>
    <w:rsid w:val="00002F11"/>
    <w:rsid w:val="00007F34"/>
    <w:rsid w:val="0001050E"/>
    <w:rsid w:val="000165F0"/>
    <w:rsid w:val="00034DA9"/>
    <w:rsid w:val="0004214D"/>
    <w:rsid w:val="00052AA1"/>
    <w:rsid w:val="00073E0E"/>
    <w:rsid w:val="00081AE7"/>
    <w:rsid w:val="000A6D76"/>
    <w:rsid w:val="000A7ED3"/>
    <w:rsid w:val="000B14A8"/>
    <w:rsid w:val="000B1680"/>
    <w:rsid w:val="000E5360"/>
    <w:rsid w:val="000F182C"/>
    <w:rsid w:val="000F40B2"/>
    <w:rsid w:val="00115AF1"/>
    <w:rsid w:val="001413B8"/>
    <w:rsid w:val="001553B6"/>
    <w:rsid w:val="00157F5B"/>
    <w:rsid w:val="001711CC"/>
    <w:rsid w:val="00173EFF"/>
    <w:rsid w:val="00176C16"/>
    <w:rsid w:val="00183407"/>
    <w:rsid w:val="00185A36"/>
    <w:rsid w:val="001A3373"/>
    <w:rsid w:val="001A60A8"/>
    <w:rsid w:val="001B0662"/>
    <w:rsid w:val="001B0B01"/>
    <w:rsid w:val="001D7525"/>
    <w:rsid w:val="001E76DA"/>
    <w:rsid w:val="001F6761"/>
    <w:rsid w:val="00211288"/>
    <w:rsid w:val="002517ED"/>
    <w:rsid w:val="002577D8"/>
    <w:rsid w:val="00266299"/>
    <w:rsid w:val="002836A9"/>
    <w:rsid w:val="002975A9"/>
    <w:rsid w:val="002E7753"/>
    <w:rsid w:val="00324F6D"/>
    <w:rsid w:val="003443E2"/>
    <w:rsid w:val="00354EE7"/>
    <w:rsid w:val="003661B3"/>
    <w:rsid w:val="0038075C"/>
    <w:rsid w:val="003A4859"/>
    <w:rsid w:val="003A7463"/>
    <w:rsid w:val="003B036F"/>
    <w:rsid w:val="003C78F4"/>
    <w:rsid w:val="003E2009"/>
    <w:rsid w:val="003F02A9"/>
    <w:rsid w:val="003F3F5F"/>
    <w:rsid w:val="00400ABF"/>
    <w:rsid w:val="00401DD7"/>
    <w:rsid w:val="00426554"/>
    <w:rsid w:val="004310E1"/>
    <w:rsid w:val="0044120B"/>
    <w:rsid w:val="00467207"/>
    <w:rsid w:val="004B4C2F"/>
    <w:rsid w:val="00501100"/>
    <w:rsid w:val="00503140"/>
    <w:rsid w:val="00506A24"/>
    <w:rsid w:val="00512A75"/>
    <w:rsid w:val="00517C74"/>
    <w:rsid w:val="00523600"/>
    <w:rsid w:val="00584282"/>
    <w:rsid w:val="005855F1"/>
    <w:rsid w:val="005A0C1D"/>
    <w:rsid w:val="005E53CF"/>
    <w:rsid w:val="005F57D1"/>
    <w:rsid w:val="00604F23"/>
    <w:rsid w:val="006741A8"/>
    <w:rsid w:val="00681510"/>
    <w:rsid w:val="00681AB5"/>
    <w:rsid w:val="00691BD9"/>
    <w:rsid w:val="006C0826"/>
    <w:rsid w:val="006C1ED2"/>
    <w:rsid w:val="006C5766"/>
    <w:rsid w:val="00713E33"/>
    <w:rsid w:val="00727206"/>
    <w:rsid w:val="00760F41"/>
    <w:rsid w:val="00780B2F"/>
    <w:rsid w:val="007A55D6"/>
    <w:rsid w:val="007B4A85"/>
    <w:rsid w:val="00811EB7"/>
    <w:rsid w:val="00836234"/>
    <w:rsid w:val="0086155C"/>
    <w:rsid w:val="00864EBB"/>
    <w:rsid w:val="00893C50"/>
    <w:rsid w:val="00895251"/>
    <w:rsid w:val="008A38DC"/>
    <w:rsid w:val="008A5160"/>
    <w:rsid w:val="008C2738"/>
    <w:rsid w:val="008C4065"/>
    <w:rsid w:val="008F5006"/>
    <w:rsid w:val="008F70D0"/>
    <w:rsid w:val="008F7CC8"/>
    <w:rsid w:val="0091368B"/>
    <w:rsid w:val="00921F96"/>
    <w:rsid w:val="00946271"/>
    <w:rsid w:val="00961095"/>
    <w:rsid w:val="009716A5"/>
    <w:rsid w:val="00991E8F"/>
    <w:rsid w:val="009B043D"/>
    <w:rsid w:val="009B53DE"/>
    <w:rsid w:val="009C6B22"/>
    <w:rsid w:val="009F1CEB"/>
    <w:rsid w:val="00A02325"/>
    <w:rsid w:val="00A22990"/>
    <w:rsid w:val="00A2784B"/>
    <w:rsid w:val="00A6318A"/>
    <w:rsid w:val="00A738DE"/>
    <w:rsid w:val="00A82C21"/>
    <w:rsid w:val="00A95217"/>
    <w:rsid w:val="00AB6300"/>
    <w:rsid w:val="00AE4CF1"/>
    <w:rsid w:val="00B0756D"/>
    <w:rsid w:val="00B15B5F"/>
    <w:rsid w:val="00B15B74"/>
    <w:rsid w:val="00B40884"/>
    <w:rsid w:val="00B53AAC"/>
    <w:rsid w:val="00B53B64"/>
    <w:rsid w:val="00B60F88"/>
    <w:rsid w:val="00BA4F49"/>
    <w:rsid w:val="00BC266A"/>
    <w:rsid w:val="00BD260B"/>
    <w:rsid w:val="00C0044C"/>
    <w:rsid w:val="00C11062"/>
    <w:rsid w:val="00C12EB3"/>
    <w:rsid w:val="00C31336"/>
    <w:rsid w:val="00C4177F"/>
    <w:rsid w:val="00C71EB0"/>
    <w:rsid w:val="00C72B2E"/>
    <w:rsid w:val="00C92804"/>
    <w:rsid w:val="00CB662F"/>
    <w:rsid w:val="00CD0C11"/>
    <w:rsid w:val="00CD7585"/>
    <w:rsid w:val="00D070F1"/>
    <w:rsid w:val="00D35A4E"/>
    <w:rsid w:val="00D37821"/>
    <w:rsid w:val="00D537D5"/>
    <w:rsid w:val="00D57EF1"/>
    <w:rsid w:val="00D64B27"/>
    <w:rsid w:val="00D731AA"/>
    <w:rsid w:val="00D742C4"/>
    <w:rsid w:val="00D92B00"/>
    <w:rsid w:val="00DA1E01"/>
    <w:rsid w:val="00DD7AB6"/>
    <w:rsid w:val="00DE7969"/>
    <w:rsid w:val="00E17EE2"/>
    <w:rsid w:val="00E3502B"/>
    <w:rsid w:val="00E460F4"/>
    <w:rsid w:val="00EB489D"/>
    <w:rsid w:val="00EC2A30"/>
    <w:rsid w:val="00EC44A9"/>
    <w:rsid w:val="00EC72AD"/>
    <w:rsid w:val="00F050E5"/>
    <w:rsid w:val="00F12FEB"/>
    <w:rsid w:val="00F13C76"/>
    <w:rsid w:val="00F219BB"/>
    <w:rsid w:val="00F24CBB"/>
    <w:rsid w:val="00F96F82"/>
    <w:rsid w:val="00F97687"/>
    <w:rsid w:val="00FB6E7B"/>
    <w:rsid w:val="00FF62AA"/>
    <w:rsid w:val="05B279C8"/>
    <w:rsid w:val="1C353C44"/>
    <w:rsid w:val="1E300387"/>
    <w:rsid w:val="2DE83855"/>
    <w:rsid w:val="32A4283A"/>
    <w:rsid w:val="3C102961"/>
    <w:rsid w:val="3F4230BE"/>
    <w:rsid w:val="43847B26"/>
    <w:rsid w:val="4750226F"/>
    <w:rsid w:val="5BAA104E"/>
    <w:rsid w:val="612A6C48"/>
    <w:rsid w:val="639965F1"/>
    <w:rsid w:val="7352737C"/>
    <w:rsid w:val="764F1562"/>
    <w:rsid w:val="776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 Char"/>
    <w:basedOn w:val="1"/>
    <w:qFormat/>
    <w:uiPriority w:val="0"/>
    <w:pPr>
      <w:spacing w:line="360" w:lineRule="auto"/>
      <w:ind w:firstLine="551" w:firstLineChars="196"/>
    </w:pPr>
    <w:rPr>
      <w:b/>
      <w:sz w:val="28"/>
      <w:szCs w:val="2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blue11"/>
    <w:qFormat/>
    <w:uiPriority w:val="99"/>
    <w:rPr>
      <w:b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210</Words>
  <Characters>1203</Characters>
  <Lines>10</Lines>
  <Paragraphs>2</Paragraphs>
  <TotalTime>8</TotalTime>
  <ScaleCrop>false</ScaleCrop>
  <LinksUpToDate>false</LinksUpToDate>
  <CharactersWithSpaces>1411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2019-05-13T06:08:00Z</dcterms:created>
  <dc:creator>ox</dc:creator>
  <cp:lastModifiedBy>HP</cp:lastModifiedBy>
  <dcterms:modified xsi:type="dcterms:W3CDTF">2021-06-15T03:50:41Z</dcterms:modified>
  <dc:title>成都市锦江区2011年公开招聘教师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7C2855313C2B4CF1BE20FAFA1E7F660D</vt:lpwstr>
  </property>
</Properties>
</file>