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  <w:t>附件1:</w:t>
      </w:r>
    </w:p>
    <w:p>
      <w:pPr>
        <w:spacing w:line="560" w:lineRule="exact"/>
        <w:jc w:val="center"/>
        <w:rPr>
          <w:rFonts w:hint="eastAsia" w:ascii="宋体" w:hAnsi="宋体" w:cs="宋体"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 w:cs="宋体"/>
          <w:color w:val="000000"/>
          <w:sz w:val="32"/>
          <w:szCs w:val="32"/>
        </w:rPr>
        <w:t>雅安市公安局经开区分局公开招聘辅警职位表</w:t>
      </w:r>
    </w:p>
    <w:bookmarkEnd w:id="0"/>
    <w:p>
      <w:pPr>
        <w:spacing w:line="120" w:lineRule="exact"/>
        <w:ind w:firstLine="1920" w:firstLineChars="600"/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310"/>
        <w:gridCol w:w="709"/>
        <w:gridCol w:w="1843"/>
        <w:gridCol w:w="816"/>
        <w:gridCol w:w="645"/>
        <w:gridCol w:w="665"/>
        <w:gridCol w:w="2375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Cs w:val="21"/>
              </w:rPr>
              <w:t>职位</w:t>
            </w:r>
          </w:p>
        </w:tc>
        <w:tc>
          <w:tcPr>
            <w:tcW w:w="1310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Cs w:val="21"/>
              </w:rPr>
              <w:t>职位简介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Cs w:val="21"/>
              </w:rPr>
              <w:t>名额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Cs w:val="21"/>
              </w:rPr>
              <w:t>年龄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Cs w:val="21"/>
              </w:rPr>
              <w:t>学历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Cs w:val="21"/>
              </w:rPr>
              <w:t>专业</w:t>
            </w:r>
          </w:p>
        </w:tc>
        <w:tc>
          <w:tcPr>
            <w:tcW w:w="665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Cs w:val="21"/>
              </w:rPr>
              <w:t>性别</w:t>
            </w:r>
          </w:p>
        </w:tc>
        <w:tc>
          <w:tcPr>
            <w:tcW w:w="2375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Cs w:val="21"/>
              </w:rPr>
              <w:t>其他要求</w:t>
            </w:r>
          </w:p>
        </w:tc>
        <w:tc>
          <w:tcPr>
            <w:tcW w:w="1892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Cs w:val="21"/>
              </w:rPr>
              <w:t>薪 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  <w:t>勤务辅警岗（一）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  <w:t>从事治安巡逻、行政管理、交通管理等相关辅助工作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  <w:t>5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  <w:t>18-30周岁（含30周岁），</w:t>
            </w:r>
            <w:r>
              <w:rPr>
                <w:rFonts w:hint="eastAsia" w:ascii="仿宋_GB2312" w:hAnsi="仿宋" w:eastAsia="仿宋_GB2312" w:cs="宋体"/>
                <w:bCs/>
                <w:color w:val="000000"/>
                <w:szCs w:val="21"/>
                <w:shd w:val="clear" w:color="auto" w:fill="FFFFFF"/>
              </w:rPr>
              <w:t>退伍军人、警校毕业生和有A1驾驶证的，年龄放宽到35周岁。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  <w:t>高中及以上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  <w:t>不限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  <w:t>男性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  <w:t>身高男性168CM及以上，双眼裸眼视力4.8及以上。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pStyle w:val="5"/>
              <w:widowControl/>
              <w:spacing w:line="300" w:lineRule="exact"/>
              <w:jc w:val="both"/>
              <w:rPr>
                <w:rFonts w:hint="eastAsia" w:ascii="仿宋_GB2312" w:hAnsi="宋体" w:eastAsia="仿宋_GB2312" w:cs="方正小标宋简体"/>
                <w:bCs/>
                <w:color w:val="000000"/>
                <w:kern w:val="2"/>
                <w:sz w:val="21"/>
                <w:szCs w:val="21"/>
              </w:rPr>
            </w:pPr>
          </w:p>
          <w:p>
            <w:pPr>
              <w:pStyle w:val="5"/>
              <w:widowControl/>
              <w:spacing w:line="300" w:lineRule="exact"/>
              <w:jc w:val="both"/>
              <w:rPr>
                <w:rFonts w:hint="eastAsia" w:ascii="仿宋_GB2312" w:hAnsi="宋体" w:eastAsia="仿宋_GB2312" w:cs="方正小标宋简体"/>
                <w:bCs/>
                <w:color w:val="000000"/>
                <w:kern w:val="2"/>
                <w:sz w:val="21"/>
                <w:szCs w:val="21"/>
              </w:rPr>
            </w:pPr>
          </w:p>
          <w:p>
            <w:pPr>
              <w:pStyle w:val="5"/>
              <w:widowControl/>
              <w:spacing w:line="300" w:lineRule="exact"/>
              <w:jc w:val="both"/>
              <w:rPr>
                <w:rFonts w:hint="eastAsia" w:ascii="仿宋_GB2312" w:hAnsi="宋体" w:eastAsia="仿宋_GB2312" w:cs="方正小标宋简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kern w:val="2"/>
                <w:sz w:val="21"/>
                <w:szCs w:val="21"/>
              </w:rPr>
              <w:t>基本工资2100元+每月绩效工资+年终绩效考核奖。</w:t>
            </w:r>
          </w:p>
          <w:p>
            <w:pPr>
              <w:pStyle w:val="5"/>
              <w:spacing w:line="300" w:lineRule="exact"/>
              <w:jc w:val="both"/>
              <w:rPr>
                <w:rFonts w:hint="eastAsia" w:ascii="仿宋_GB2312" w:hAnsi="宋体" w:eastAsia="仿宋_GB2312" w:cs="方正小标宋简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shd w:val="clear" w:color="auto" w:fill="FFFFFF"/>
              </w:rPr>
              <w:t>养老、医疗、工伤、失业保险、生育保险、住房公积金按照规定缴纳。</w:t>
            </w:r>
          </w:p>
          <w:p>
            <w:pPr>
              <w:pStyle w:val="5"/>
              <w:widowControl/>
              <w:spacing w:line="300" w:lineRule="exact"/>
              <w:jc w:val="both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shd w:val="clear" w:color="auto" w:fill="FFFFFF"/>
              </w:rPr>
            </w:pPr>
          </w:p>
          <w:p>
            <w:pPr>
              <w:pStyle w:val="5"/>
              <w:widowControl/>
              <w:spacing w:line="300" w:lineRule="exact"/>
              <w:jc w:val="both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shd w:val="clear" w:color="auto" w:fill="FFFFFF"/>
              </w:rPr>
            </w:pPr>
          </w:p>
          <w:p>
            <w:pPr>
              <w:pStyle w:val="5"/>
              <w:widowControl/>
              <w:spacing w:line="300" w:lineRule="exact"/>
              <w:jc w:val="both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shd w:val="clear" w:color="auto" w:fill="FFFFFF"/>
              </w:rPr>
            </w:pPr>
          </w:p>
          <w:p>
            <w:pPr>
              <w:pStyle w:val="5"/>
              <w:spacing w:line="300" w:lineRule="exact"/>
              <w:jc w:val="both"/>
              <w:rPr>
                <w:rFonts w:hint="eastAsia" w:ascii="仿宋_GB2312" w:hAnsi="宋体" w:eastAsia="仿宋_GB2312" w:cs="方正小标宋简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  <w:t>勤务辅警岗（二）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  <w:t>从事治安巡逻、行政管理、交通管理等相关辅助工作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  <w:t>3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  <w:t>18-30周岁（含30周岁），</w:t>
            </w:r>
            <w:r>
              <w:rPr>
                <w:rFonts w:hint="eastAsia" w:ascii="仿宋_GB2312" w:hAnsi="仿宋" w:eastAsia="仿宋_GB2312" w:cs="宋体"/>
                <w:bCs/>
                <w:color w:val="000000"/>
                <w:szCs w:val="21"/>
                <w:shd w:val="clear" w:color="auto" w:fill="FFFFFF"/>
              </w:rPr>
              <w:t>退伍军人、警校毕业生和有A1驾驶证的，年龄放宽到35周岁。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  <w:t>高中及以上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  <w:t>不限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  <w:t>女性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  <w:t>身高158 CM及以上，双眼裸眼视力4.8及以上。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pStyle w:val="5"/>
              <w:widowControl/>
              <w:spacing w:line="300" w:lineRule="exact"/>
              <w:jc w:val="both"/>
              <w:rPr>
                <w:rFonts w:hint="eastAsia" w:ascii="仿宋_GB2312" w:hAnsi="宋体" w:eastAsia="仿宋_GB2312" w:cs="方正小标宋简体"/>
                <w:bCs/>
                <w:color w:val="000000"/>
                <w:kern w:val="2"/>
                <w:sz w:val="21"/>
                <w:szCs w:val="21"/>
              </w:rPr>
            </w:pPr>
          </w:p>
          <w:p>
            <w:pPr>
              <w:pStyle w:val="5"/>
              <w:widowControl/>
              <w:spacing w:line="300" w:lineRule="exact"/>
              <w:jc w:val="both"/>
              <w:rPr>
                <w:rFonts w:hint="eastAsia" w:ascii="仿宋_GB2312" w:hAnsi="宋体" w:eastAsia="仿宋_GB2312" w:cs="方正小标宋简体"/>
                <w:bCs/>
                <w:color w:val="000000"/>
                <w:kern w:val="2"/>
                <w:sz w:val="21"/>
                <w:szCs w:val="21"/>
              </w:rPr>
            </w:pPr>
          </w:p>
          <w:p>
            <w:pPr>
              <w:pStyle w:val="5"/>
              <w:widowControl/>
              <w:spacing w:line="300" w:lineRule="exact"/>
              <w:jc w:val="both"/>
              <w:rPr>
                <w:rFonts w:hint="eastAsia" w:ascii="仿宋_GB2312" w:hAnsi="宋体" w:eastAsia="仿宋_GB2312" w:cs="方正小标宋简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kern w:val="2"/>
                <w:sz w:val="21"/>
                <w:szCs w:val="21"/>
              </w:rPr>
              <w:t>基本工资2100元+每月绩效工资+年终绩效考核奖。</w:t>
            </w:r>
          </w:p>
          <w:p>
            <w:pPr>
              <w:pStyle w:val="5"/>
              <w:spacing w:line="300" w:lineRule="exact"/>
              <w:jc w:val="both"/>
              <w:rPr>
                <w:rFonts w:hint="eastAsia" w:ascii="仿宋_GB2312" w:hAnsi="宋体" w:eastAsia="仿宋_GB2312" w:cs="方正小标宋简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shd w:val="clear" w:color="auto" w:fill="FFFFFF"/>
              </w:rPr>
              <w:t>养老、医疗、工伤、失业保险、生育保险、住房公积金按照规定缴纳。</w:t>
            </w:r>
          </w:p>
          <w:p>
            <w:pPr>
              <w:pStyle w:val="5"/>
              <w:spacing w:line="300" w:lineRule="exact"/>
              <w:jc w:val="both"/>
              <w:rPr>
                <w:rFonts w:hint="eastAsia" w:ascii="仿宋_GB2312" w:hAnsi="宋体" w:eastAsia="仿宋_GB2312" w:cs="方正小标宋简体"/>
                <w:bCs/>
                <w:color w:val="00000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134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22F5D"/>
    <w:rsid w:val="7B42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2021-06-10T03:49:00Z</dcterms:created>
  <dc:creator>2歪</dc:creator>
  <cp:lastModifiedBy>2歪</cp:lastModifiedBy>
  <dcterms:modified xsi:type="dcterms:W3CDTF">2021-06-10T03:50:37Z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BE67062EF36B4787BF1CB685658E9205</vt:lpwstr>
  </property>
</Properties>
</file>