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41" w:rsidRDefault="001972E1">
      <w:pPr>
        <w:widowControl/>
        <w:shd w:val="clear" w:color="auto" w:fill="FFFFFF"/>
        <w:spacing w:line="560" w:lineRule="exact"/>
        <w:jc w:val="center"/>
        <w:rPr>
          <w:rFonts w:ascii="Times New Roman" w:eastAsia="方正小标宋_GBK" w:hAnsi="Times New Roman"/>
          <w:color w:val="000000" w:themeColor="text1"/>
          <w:kern w:val="0"/>
          <w:sz w:val="44"/>
          <w:szCs w:val="44"/>
        </w:rPr>
      </w:pPr>
      <w:r>
        <w:rPr>
          <w:rFonts w:ascii="Times New Roman" w:eastAsia="方正小标宋_GBK" w:hAnsi="Times New Roman"/>
          <w:color w:val="000000" w:themeColor="text1"/>
          <w:kern w:val="0"/>
          <w:sz w:val="44"/>
          <w:szCs w:val="44"/>
        </w:rPr>
        <w:t>2021</w:t>
      </w:r>
      <w:r>
        <w:rPr>
          <w:rFonts w:ascii="Times New Roman" w:eastAsia="方正小标宋_GBK" w:hAnsi="Times New Roman"/>
          <w:color w:val="000000" w:themeColor="text1"/>
          <w:kern w:val="0"/>
          <w:sz w:val="44"/>
          <w:szCs w:val="44"/>
        </w:rPr>
        <w:t>年重庆市巴南区惠民街道办事处招聘</w:t>
      </w:r>
    </w:p>
    <w:p w:rsidR="00A91241" w:rsidRDefault="001972E1">
      <w:pPr>
        <w:widowControl/>
        <w:shd w:val="clear" w:color="auto" w:fill="FFFFFF"/>
        <w:spacing w:line="560" w:lineRule="exact"/>
        <w:jc w:val="center"/>
        <w:rPr>
          <w:rFonts w:ascii="Times New Roman" w:eastAsia="方正小标宋_GBK" w:hAnsi="Times New Roman"/>
          <w:color w:val="000000" w:themeColor="text1"/>
          <w:kern w:val="0"/>
          <w:sz w:val="44"/>
          <w:szCs w:val="44"/>
        </w:rPr>
      </w:pPr>
      <w:r>
        <w:rPr>
          <w:rFonts w:ascii="Times New Roman" w:eastAsia="方正小标宋_GBK" w:hAnsi="Times New Roman"/>
          <w:color w:val="000000" w:themeColor="text1"/>
          <w:kern w:val="0"/>
          <w:sz w:val="44"/>
          <w:szCs w:val="44"/>
        </w:rPr>
        <w:t>村专职干部和本土人才简章</w:t>
      </w:r>
    </w:p>
    <w:p w:rsidR="00A91241" w:rsidRDefault="00A91241">
      <w:pPr>
        <w:widowControl/>
        <w:shd w:val="clear" w:color="auto" w:fill="FFFFFF"/>
        <w:spacing w:line="560" w:lineRule="exact"/>
        <w:jc w:val="left"/>
        <w:rPr>
          <w:rFonts w:ascii="Times New Roman" w:eastAsia="方正小标宋_GBK" w:hAnsi="Times New Roman"/>
          <w:color w:val="000000" w:themeColor="text1"/>
          <w:kern w:val="0"/>
          <w:sz w:val="44"/>
          <w:szCs w:val="44"/>
        </w:rPr>
      </w:pPr>
    </w:p>
    <w:p w:rsidR="00A91241" w:rsidRDefault="001972E1">
      <w:pPr>
        <w:widowControl/>
        <w:shd w:val="clear" w:color="auto" w:fill="FFFFFF"/>
        <w:spacing w:line="560" w:lineRule="exact"/>
        <w:ind w:firstLineChars="200" w:firstLine="640"/>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为进一步加强村管理，完善村服务能力，推进建设，经街道党工委、办事处研究，决定面向社会公开</w:t>
      </w:r>
      <w:proofErr w:type="gramStart"/>
      <w:r>
        <w:rPr>
          <w:rFonts w:ascii="Times New Roman" w:eastAsia="方正仿宋_GBK" w:hAnsi="Times New Roman"/>
          <w:color w:val="000000" w:themeColor="text1"/>
          <w:kern w:val="0"/>
          <w:sz w:val="32"/>
          <w:szCs w:val="32"/>
        </w:rPr>
        <w:t>招聘村</w:t>
      </w:r>
      <w:proofErr w:type="gramEnd"/>
      <w:r>
        <w:rPr>
          <w:rFonts w:ascii="Times New Roman" w:eastAsia="方正仿宋_GBK" w:hAnsi="Times New Roman"/>
          <w:color w:val="000000" w:themeColor="text1"/>
          <w:kern w:val="0"/>
          <w:sz w:val="32"/>
          <w:szCs w:val="32"/>
        </w:rPr>
        <w:t>专职干部和本土人才。</w:t>
      </w:r>
    </w:p>
    <w:p w:rsidR="00A91241" w:rsidRDefault="001972E1">
      <w:pPr>
        <w:widowControl/>
        <w:shd w:val="clear" w:color="auto" w:fill="FFFFFF"/>
        <w:spacing w:line="560" w:lineRule="exact"/>
        <w:ind w:firstLineChars="200" w:firstLine="640"/>
        <w:jc w:val="left"/>
        <w:rPr>
          <w:rFonts w:ascii="Times New Roman" w:eastAsia="方正黑体_GBK" w:hAnsi="Times New Roman"/>
          <w:color w:val="000000" w:themeColor="text1"/>
          <w:kern w:val="0"/>
          <w:sz w:val="32"/>
          <w:szCs w:val="32"/>
        </w:rPr>
      </w:pPr>
      <w:r>
        <w:rPr>
          <w:rFonts w:ascii="Times New Roman" w:eastAsia="方正黑体_GBK" w:hAnsi="Times New Roman"/>
          <w:color w:val="000000" w:themeColor="text1"/>
          <w:kern w:val="0"/>
          <w:sz w:val="32"/>
          <w:szCs w:val="32"/>
        </w:rPr>
        <w:t>一、招聘原则</w:t>
      </w:r>
    </w:p>
    <w:p w:rsidR="00A91241" w:rsidRDefault="001972E1">
      <w:pPr>
        <w:widowControl/>
        <w:shd w:val="clear" w:color="auto" w:fill="FFFFFF"/>
        <w:spacing w:line="560" w:lineRule="exact"/>
        <w:ind w:firstLineChars="200" w:firstLine="640"/>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按照公开、平等、竞争、择优的原则，坚持德才兼备的用人标准，采取面试考核的方式，公开选拔，择优选用。</w:t>
      </w:r>
    </w:p>
    <w:p w:rsidR="00A91241" w:rsidRDefault="001972E1">
      <w:pPr>
        <w:widowControl/>
        <w:shd w:val="clear" w:color="auto" w:fill="FFFFFF"/>
        <w:spacing w:line="560" w:lineRule="exact"/>
        <w:ind w:left="640"/>
        <w:jc w:val="left"/>
        <w:rPr>
          <w:rFonts w:ascii="Times New Roman" w:eastAsia="方正黑体_GBK" w:hAnsi="Times New Roman"/>
          <w:color w:val="000000" w:themeColor="text1"/>
          <w:kern w:val="0"/>
          <w:sz w:val="32"/>
          <w:szCs w:val="32"/>
        </w:rPr>
      </w:pPr>
      <w:r>
        <w:rPr>
          <w:rFonts w:ascii="Times New Roman" w:eastAsia="方正黑体_GBK" w:hAnsi="Times New Roman"/>
          <w:color w:val="000000" w:themeColor="text1"/>
          <w:kern w:val="0"/>
          <w:sz w:val="32"/>
          <w:szCs w:val="32"/>
        </w:rPr>
        <w:t>二、招聘名额</w:t>
      </w:r>
    </w:p>
    <w:p w:rsidR="00A91241" w:rsidRDefault="001972E1">
      <w:pPr>
        <w:widowControl/>
        <w:shd w:val="clear" w:color="auto" w:fill="FFFFFF"/>
        <w:spacing w:line="560" w:lineRule="exact"/>
        <w:ind w:firstLineChars="200" w:firstLine="640"/>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本次面向社会公开</w:t>
      </w:r>
      <w:proofErr w:type="gramStart"/>
      <w:r>
        <w:rPr>
          <w:rFonts w:ascii="Times New Roman" w:eastAsia="方正仿宋_GBK" w:hAnsi="Times New Roman"/>
          <w:color w:val="000000" w:themeColor="text1"/>
          <w:kern w:val="0"/>
          <w:sz w:val="32"/>
          <w:szCs w:val="32"/>
        </w:rPr>
        <w:t>招聘</w:t>
      </w:r>
      <w:r>
        <w:rPr>
          <w:rFonts w:ascii="Times New Roman" w:eastAsia="方正仿宋_GBK" w:hAnsi="Times New Roman" w:hint="eastAsia"/>
          <w:color w:val="000000" w:themeColor="text1"/>
          <w:kern w:val="0"/>
          <w:sz w:val="32"/>
          <w:szCs w:val="32"/>
        </w:rPr>
        <w:t>村</w:t>
      </w:r>
      <w:proofErr w:type="gramEnd"/>
      <w:r>
        <w:rPr>
          <w:rFonts w:ascii="Times New Roman" w:eastAsia="方正仿宋_GBK" w:hAnsi="Times New Roman"/>
          <w:color w:val="000000" w:themeColor="text1"/>
          <w:kern w:val="0"/>
          <w:sz w:val="32"/>
          <w:szCs w:val="32"/>
        </w:rPr>
        <w:t>专职干部</w:t>
      </w:r>
      <w:r>
        <w:rPr>
          <w:rFonts w:ascii="Times New Roman" w:eastAsia="方正仿宋_GBK" w:hAnsi="Times New Roman"/>
          <w:color w:val="000000" w:themeColor="text1"/>
          <w:kern w:val="0"/>
          <w:sz w:val="32"/>
          <w:szCs w:val="32"/>
        </w:rPr>
        <w:t>2</w:t>
      </w:r>
      <w:r>
        <w:rPr>
          <w:rFonts w:ascii="Times New Roman" w:eastAsia="方正仿宋_GBK" w:hAnsi="Times New Roman"/>
          <w:color w:val="000000" w:themeColor="text1"/>
          <w:kern w:val="0"/>
          <w:sz w:val="32"/>
          <w:szCs w:val="32"/>
        </w:rPr>
        <w:t>名，</w:t>
      </w:r>
      <w:proofErr w:type="gramStart"/>
      <w:r>
        <w:rPr>
          <w:rFonts w:ascii="Times New Roman" w:eastAsia="方正仿宋_GBK" w:hAnsi="Times New Roman"/>
          <w:color w:val="000000" w:themeColor="text1"/>
          <w:kern w:val="0"/>
          <w:sz w:val="32"/>
          <w:szCs w:val="32"/>
        </w:rPr>
        <w:t>招聘村</w:t>
      </w:r>
      <w:proofErr w:type="gramEnd"/>
      <w:r>
        <w:rPr>
          <w:rFonts w:ascii="Times New Roman" w:eastAsia="方正仿宋_GBK" w:hAnsi="Times New Roman"/>
          <w:color w:val="000000" w:themeColor="text1"/>
          <w:kern w:val="0"/>
          <w:sz w:val="32"/>
          <w:szCs w:val="32"/>
        </w:rPr>
        <w:t>本土人才</w:t>
      </w:r>
      <w:r>
        <w:rPr>
          <w:rFonts w:ascii="Times New Roman" w:eastAsia="方正仿宋_GBK" w:hAnsi="Times New Roman"/>
          <w:color w:val="000000" w:themeColor="text1"/>
          <w:kern w:val="0"/>
          <w:sz w:val="32"/>
          <w:szCs w:val="32"/>
        </w:rPr>
        <w:t>2</w:t>
      </w:r>
      <w:r>
        <w:rPr>
          <w:rFonts w:ascii="Times New Roman" w:eastAsia="方正仿宋_GBK" w:hAnsi="Times New Roman"/>
          <w:color w:val="000000" w:themeColor="text1"/>
          <w:kern w:val="0"/>
          <w:sz w:val="32"/>
          <w:szCs w:val="32"/>
        </w:rPr>
        <w:t>名，具体招聘岗位详见附件</w:t>
      </w:r>
      <w:r>
        <w:rPr>
          <w:rFonts w:ascii="Times New Roman" w:eastAsia="方正仿宋_GBK" w:hAnsi="Times New Roman"/>
          <w:color w:val="000000" w:themeColor="text1"/>
          <w:kern w:val="0"/>
          <w:sz w:val="32"/>
          <w:szCs w:val="32"/>
        </w:rPr>
        <w:t>1</w:t>
      </w:r>
      <w:r>
        <w:rPr>
          <w:rFonts w:ascii="Times New Roman" w:eastAsia="方正仿宋_GBK" w:hAnsi="Times New Roman"/>
          <w:color w:val="000000" w:themeColor="text1"/>
          <w:kern w:val="0"/>
          <w:sz w:val="32"/>
          <w:szCs w:val="32"/>
        </w:rPr>
        <w:t>。</w:t>
      </w:r>
    </w:p>
    <w:p w:rsidR="00A91241" w:rsidRDefault="001972E1">
      <w:pPr>
        <w:widowControl/>
        <w:shd w:val="clear" w:color="auto" w:fill="FFFFFF"/>
        <w:spacing w:line="560" w:lineRule="exact"/>
        <w:ind w:firstLineChars="200" w:firstLine="640"/>
        <w:jc w:val="left"/>
        <w:rPr>
          <w:rFonts w:ascii="Times New Roman" w:eastAsia="方正黑体_GBK" w:hAnsi="Times New Roman"/>
          <w:color w:val="000000" w:themeColor="text1"/>
          <w:kern w:val="0"/>
          <w:sz w:val="32"/>
          <w:szCs w:val="32"/>
        </w:rPr>
      </w:pPr>
      <w:r>
        <w:rPr>
          <w:rFonts w:ascii="Times New Roman" w:eastAsia="方正黑体_GBK" w:hAnsi="Times New Roman"/>
          <w:color w:val="000000" w:themeColor="text1"/>
          <w:kern w:val="0"/>
          <w:sz w:val="32"/>
          <w:szCs w:val="32"/>
        </w:rPr>
        <w:t>三、招聘条件</w:t>
      </w:r>
    </w:p>
    <w:p w:rsidR="00A91241" w:rsidRDefault="001972E1">
      <w:pPr>
        <w:widowControl/>
        <w:shd w:val="clear" w:color="auto" w:fill="FFFFFF"/>
        <w:spacing w:line="560" w:lineRule="exact"/>
        <w:ind w:firstLineChars="200" w:firstLine="640"/>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（一）基本条件</w:t>
      </w:r>
    </w:p>
    <w:p w:rsidR="00A91241" w:rsidRDefault="001972E1">
      <w:pPr>
        <w:widowControl/>
        <w:shd w:val="clear" w:color="auto" w:fill="FFFFFF"/>
        <w:spacing w:line="560" w:lineRule="exact"/>
        <w:ind w:firstLineChars="200" w:firstLine="640"/>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1.</w:t>
      </w:r>
      <w:r>
        <w:rPr>
          <w:rFonts w:ascii="Times New Roman" w:eastAsia="方正仿宋_GBK" w:hAnsi="Times New Roman"/>
          <w:color w:val="000000" w:themeColor="text1"/>
          <w:kern w:val="0"/>
          <w:sz w:val="32"/>
          <w:szCs w:val="32"/>
        </w:rPr>
        <w:t>具有中华人民共和国国籍，遵守中华人民共和国宪法、法律、法规，拥护中国共产党的领导和社会主义制度；</w:t>
      </w:r>
    </w:p>
    <w:p w:rsidR="00A91241" w:rsidRDefault="001972E1">
      <w:pPr>
        <w:spacing w:line="560" w:lineRule="exact"/>
        <w:ind w:firstLine="645"/>
        <w:outlineLvl w:val="0"/>
        <w:rPr>
          <w:rFonts w:ascii="Times New Roman" w:eastAsia="方正仿宋_GBK" w:hAnsi="Times New Roman"/>
          <w:snapToGrid w:val="0"/>
          <w:color w:val="000000" w:themeColor="text1"/>
          <w:kern w:val="0"/>
          <w:sz w:val="32"/>
          <w:szCs w:val="32"/>
        </w:rPr>
      </w:pPr>
      <w:r>
        <w:rPr>
          <w:rFonts w:ascii="Times New Roman" w:eastAsia="方正仿宋_GBK" w:hAnsi="Times New Roman" w:hint="eastAsia"/>
          <w:color w:val="000000" w:themeColor="text1"/>
          <w:kern w:val="0"/>
          <w:sz w:val="32"/>
          <w:szCs w:val="32"/>
        </w:rPr>
        <w:t>2</w:t>
      </w:r>
      <w:r>
        <w:rPr>
          <w:rFonts w:ascii="Times New Roman" w:eastAsia="方正仿宋_GBK" w:hAnsi="Times New Roman"/>
          <w:color w:val="000000" w:themeColor="text1"/>
          <w:kern w:val="0"/>
          <w:sz w:val="32"/>
          <w:szCs w:val="32"/>
        </w:rPr>
        <w:t>.</w:t>
      </w:r>
      <w:r>
        <w:rPr>
          <w:rFonts w:ascii="Times New Roman" w:eastAsia="方正仿宋_GBK" w:hAnsi="Times New Roman"/>
          <w:color w:val="000000" w:themeColor="text1"/>
          <w:kern w:val="0"/>
          <w:sz w:val="32"/>
          <w:szCs w:val="32"/>
        </w:rPr>
        <w:t>具有良好的政治素质和道德品行，</w:t>
      </w:r>
      <w:r>
        <w:rPr>
          <w:rFonts w:ascii="Times New Roman" w:eastAsia="方正仿宋_GBK" w:hAnsi="Times New Roman"/>
          <w:snapToGrid w:val="0"/>
          <w:color w:val="000000" w:themeColor="text1"/>
          <w:kern w:val="0"/>
          <w:sz w:val="32"/>
          <w:szCs w:val="32"/>
        </w:rPr>
        <w:t>带</w:t>
      </w:r>
      <w:proofErr w:type="gramStart"/>
      <w:r>
        <w:rPr>
          <w:rFonts w:ascii="Times New Roman" w:eastAsia="方正仿宋_GBK" w:hAnsi="Times New Roman"/>
          <w:snapToGrid w:val="0"/>
          <w:color w:val="000000" w:themeColor="text1"/>
          <w:kern w:val="0"/>
          <w:sz w:val="32"/>
          <w:szCs w:val="32"/>
        </w:rPr>
        <w:t>富能力</w:t>
      </w:r>
      <w:proofErr w:type="gramEnd"/>
      <w:r>
        <w:rPr>
          <w:rFonts w:ascii="Times New Roman" w:eastAsia="方正仿宋_GBK" w:hAnsi="Times New Roman"/>
          <w:snapToGrid w:val="0"/>
          <w:color w:val="000000" w:themeColor="text1"/>
          <w:kern w:val="0"/>
          <w:sz w:val="32"/>
          <w:szCs w:val="32"/>
        </w:rPr>
        <w:t>和协调能力强，公道正派、廉洁自律，热心为群众服务；</w:t>
      </w:r>
    </w:p>
    <w:p w:rsidR="00A91241" w:rsidRDefault="001972E1">
      <w:pPr>
        <w:spacing w:line="560" w:lineRule="exact"/>
        <w:ind w:firstLine="645"/>
        <w:outlineLvl w:val="0"/>
        <w:rPr>
          <w:rFonts w:ascii="Times New Roman" w:eastAsia="方正仿宋_GBK" w:hAnsi="Times New Roman"/>
          <w:color w:val="000000" w:themeColor="text1"/>
          <w:kern w:val="0"/>
          <w:sz w:val="32"/>
          <w:szCs w:val="32"/>
        </w:rPr>
      </w:pPr>
      <w:r>
        <w:rPr>
          <w:rFonts w:ascii="Times New Roman" w:eastAsia="方正仿宋_GBK" w:hAnsi="Times New Roman" w:hint="eastAsia"/>
          <w:color w:val="000000" w:themeColor="text1"/>
          <w:kern w:val="0"/>
          <w:sz w:val="32"/>
          <w:szCs w:val="32"/>
        </w:rPr>
        <w:t>3</w:t>
      </w:r>
      <w:r>
        <w:rPr>
          <w:rFonts w:ascii="Times New Roman" w:eastAsia="方正仿宋_GBK" w:hAnsi="Times New Roman"/>
          <w:color w:val="000000" w:themeColor="text1"/>
          <w:kern w:val="0"/>
          <w:sz w:val="32"/>
          <w:szCs w:val="32"/>
        </w:rPr>
        <w:t xml:space="preserve">. </w:t>
      </w:r>
      <w:r>
        <w:rPr>
          <w:rFonts w:ascii="Times New Roman" w:eastAsia="方正仿宋_GBK" w:hAnsi="Times New Roman"/>
          <w:color w:val="000000" w:themeColor="text1"/>
          <w:kern w:val="0"/>
          <w:sz w:val="32"/>
          <w:szCs w:val="32"/>
        </w:rPr>
        <w:t>熟悉产业发展、乡村振兴、农村基础设施建设、基层治理等工作；</w:t>
      </w:r>
    </w:p>
    <w:p w:rsidR="00A91241" w:rsidRDefault="001972E1">
      <w:pPr>
        <w:widowControl/>
        <w:shd w:val="clear" w:color="auto" w:fill="FFFFFF"/>
        <w:spacing w:line="560" w:lineRule="exact"/>
        <w:ind w:firstLineChars="200" w:firstLine="640"/>
        <w:rPr>
          <w:rFonts w:ascii="Times New Roman" w:eastAsia="方正仿宋_GBK" w:hAnsi="Times New Roman"/>
          <w:color w:val="000000" w:themeColor="text1"/>
          <w:kern w:val="0"/>
          <w:sz w:val="32"/>
          <w:szCs w:val="32"/>
        </w:rPr>
      </w:pPr>
      <w:r>
        <w:rPr>
          <w:rFonts w:ascii="Times New Roman" w:eastAsia="方正仿宋_GBK" w:hAnsi="Times New Roman" w:hint="eastAsia"/>
          <w:color w:val="000000" w:themeColor="text1"/>
          <w:kern w:val="0"/>
          <w:sz w:val="32"/>
          <w:szCs w:val="32"/>
        </w:rPr>
        <w:t>4</w:t>
      </w:r>
      <w:r>
        <w:rPr>
          <w:rFonts w:ascii="Times New Roman" w:eastAsia="方正仿宋_GBK" w:hAnsi="Times New Roman"/>
          <w:color w:val="000000" w:themeColor="text1"/>
          <w:kern w:val="0"/>
          <w:sz w:val="32"/>
          <w:szCs w:val="32"/>
        </w:rPr>
        <w:t xml:space="preserve">. </w:t>
      </w:r>
      <w:r>
        <w:rPr>
          <w:rFonts w:ascii="Times New Roman" w:eastAsia="方正仿宋_GBK" w:hAnsi="Times New Roman"/>
          <w:color w:val="000000" w:themeColor="text1"/>
          <w:kern w:val="0"/>
          <w:sz w:val="32"/>
          <w:szCs w:val="32"/>
        </w:rPr>
        <w:t>具有国民教育大学专科及以上学历（专业不限）；</w:t>
      </w:r>
    </w:p>
    <w:p w:rsidR="00A91241" w:rsidRDefault="001972E1">
      <w:pPr>
        <w:widowControl/>
        <w:shd w:val="clear" w:color="auto" w:fill="FFFFFF"/>
        <w:spacing w:line="560" w:lineRule="exact"/>
        <w:ind w:firstLineChars="200" w:firstLine="640"/>
        <w:rPr>
          <w:rFonts w:ascii="Times New Roman" w:eastAsia="方正仿宋_GBK" w:hAnsi="Times New Roman"/>
          <w:color w:val="000000" w:themeColor="text1"/>
          <w:kern w:val="0"/>
          <w:sz w:val="32"/>
          <w:szCs w:val="32"/>
        </w:rPr>
      </w:pPr>
      <w:r>
        <w:rPr>
          <w:rFonts w:ascii="Times New Roman" w:eastAsia="方正仿宋_GBK" w:hAnsi="Times New Roman" w:hint="eastAsia"/>
          <w:color w:val="000000" w:themeColor="text1"/>
          <w:kern w:val="0"/>
          <w:sz w:val="32"/>
          <w:szCs w:val="32"/>
        </w:rPr>
        <w:lastRenderedPageBreak/>
        <w:t>5</w:t>
      </w:r>
      <w:r>
        <w:rPr>
          <w:rFonts w:ascii="Times New Roman" w:eastAsia="方正仿宋_GBK" w:hAnsi="Times New Roman"/>
          <w:color w:val="000000" w:themeColor="text1"/>
          <w:kern w:val="0"/>
          <w:sz w:val="32"/>
          <w:szCs w:val="32"/>
        </w:rPr>
        <w:t>.</w:t>
      </w:r>
      <w:r>
        <w:rPr>
          <w:rFonts w:ascii="Times New Roman" w:eastAsia="方正仿宋_GBK" w:hAnsi="Times New Roman"/>
          <w:color w:val="000000" w:themeColor="text1"/>
          <w:kern w:val="0"/>
          <w:sz w:val="32"/>
          <w:szCs w:val="32"/>
        </w:rPr>
        <w:t>年龄为</w:t>
      </w:r>
      <w:r>
        <w:rPr>
          <w:rFonts w:ascii="Times New Roman" w:eastAsia="方正仿宋_GBK" w:hAnsi="Times New Roman"/>
          <w:color w:val="000000" w:themeColor="text1"/>
          <w:kern w:val="0"/>
          <w:sz w:val="32"/>
          <w:szCs w:val="32"/>
        </w:rPr>
        <w:t>18</w:t>
      </w:r>
      <w:r>
        <w:rPr>
          <w:rFonts w:ascii="Times New Roman" w:eastAsia="方正仿宋_GBK" w:hAnsi="Times New Roman"/>
          <w:color w:val="000000" w:themeColor="text1"/>
          <w:kern w:val="0"/>
          <w:sz w:val="32"/>
          <w:szCs w:val="32"/>
        </w:rPr>
        <w:t>周岁及以上至</w:t>
      </w:r>
      <w:r>
        <w:rPr>
          <w:rFonts w:ascii="Times New Roman" w:eastAsia="方正仿宋_GBK" w:hAnsi="Times New Roman"/>
          <w:color w:val="000000" w:themeColor="text1"/>
          <w:kern w:val="0"/>
          <w:sz w:val="32"/>
          <w:szCs w:val="32"/>
        </w:rPr>
        <w:t>35</w:t>
      </w:r>
      <w:r>
        <w:rPr>
          <w:rFonts w:ascii="Times New Roman" w:eastAsia="方正仿宋_GBK" w:hAnsi="Times New Roman"/>
          <w:color w:val="000000" w:themeColor="text1"/>
          <w:kern w:val="0"/>
          <w:sz w:val="32"/>
          <w:szCs w:val="32"/>
        </w:rPr>
        <w:t>周岁及以下（</w:t>
      </w:r>
      <w:r>
        <w:rPr>
          <w:rFonts w:ascii="Times New Roman" w:eastAsia="方正仿宋_GBK" w:hAnsi="Times New Roman"/>
          <w:color w:val="000000" w:themeColor="text1"/>
          <w:kern w:val="0"/>
          <w:sz w:val="32"/>
          <w:szCs w:val="32"/>
        </w:rPr>
        <w:t>1985</w:t>
      </w:r>
      <w:r>
        <w:rPr>
          <w:rFonts w:ascii="Times New Roman" w:eastAsia="方正仿宋_GBK" w:hAnsi="Times New Roman"/>
          <w:color w:val="000000" w:themeColor="text1"/>
          <w:kern w:val="0"/>
          <w:sz w:val="32"/>
          <w:szCs w:val="32"/>
        </w:rPr>
        <w:t>年</w:t>
      </w:r>
      <w:r>
        <w:rPr>
          <w:rFonts w:ascii="Times New Roman" w:eastAsia="方正仿宋_GBK" w:hAnsi="Times New Roman"/>
          <w:color w:val="000000" w:themeColor="text1"/>
          <w:kern w:val="0"/>
          <w:sz w:val="32"/>
          <w:szCs w:val="32"/>
        </w:rPr>
        <w:t>6</w:t>
      </w:r>
      <w:r>
        <w:rPr>
          <w:rFonts w:ascii="Times New Roman" w:eastAsia="方正仿宋_GBK" w:hAnsi="Times New Roman"/>
          <w:color w:val="000000" w:themeColor="text1"/>
          <w:kern w:val="0"/>
          <w:sz w:val="32"/>
          <w:szCs w:val="32"/>
        </w:rPr>
        <w:t>月</w:t>
      </w:r>
      <w:r>
        <w:rPr>
          <w:rFonts w:ascii="Times New Roman" w:eastAsia="方正仿宋_GBK" w:hAnsi="Times New Roman"/>
          <w:color w:val="000000" w:themeColor="text1"/>
          <w:kern w:val="0"/>
          <w:sz w:val="32"/>
          <w:szCs w:val="32"/>
        </w:rPr>
        <w:t>1</w:t>
      </w:r>
      <w:r>
        <w:rPr>
          <w:rFonts w:ascii="Times New Roman" w:eastAsia="方正仿宋_GBK" w:hAnsi="Times New Roman"/>
          <w:color w:val="000000" w:themeColor="text1"/>
          <w:kern w:val="0"/>
          <w:sz w:val="32"/>
          <w:szCs w:val="32"/>
        </w:rPr>
        <w:t>日至</w:t>
      </w:r>
      <w:r>
        <w:rPr>
          <w:rFonts w:ascii="Times New Roman" w:eastAsia="方正仿宋_GBK" w:hAnsi="Times New Roman"/>
          <w:color w:val="000000" w:themeColor="text1"/>
          <w:kern w:val="0"/>
          <w:sz w:val="32"/>
          <w:szCs w:val="32"/>
        </w:rPr>
        <w:t>2003</w:t>
      </w:r>
      <w:r>
        <w:rPr>
          <w:rFonts w:ascii="Times New Roman" w:eastAsia="方正仿宋_GBK" w:hAnsi="Times New Roman"/>
          <w:color w:val="000000" w:themeColor="text1"/>
          <w:kern w:val="0"/>
          <w:sz w:val="32"/>
          <w:szCs w:val="32"/>
        </w:rPr>
        <w:t>年</w:t>
      </w:r>
      <w:r>
        <w:rPr>
          <w:rFonts w:ascii="Times New Roman" w:eastAsia="方正仿宋_GBK" w:hAnsi="Times New Roman"/>
          <w:color w:val="000000" w:themeColor="text1"/>
          <w:kern w:val="0"/>
          <w:sz w:val="32"/>
          <w:szCs w:val="32"/>
        </w:rPr>
        <w:t>6</w:t>
      </w:r>
      <w:r>
        <w:rPr>
          <w:rFonts w:ascii="Times New Roman" w:eastAsia="方正仿宋_GBK" w:hAnsi="Times New Roman"/>
          <w:color w:val="000000" w:themeColor="text1"/>
          <w:kern w:val="0"/>
          <w:sz w:val="32"/>
          <w:szCs w:val="32"/>
        </w:rPr>
        <w:t>月</w:t>
      </w:r>
      <w:r>
        <w:rPr>
          <w:rFonts w:ascii="Times New Roman" w:eastAsia="方正仿宋_GBK" w:hAnsi="Times New Roman"/>
          <w:color w:val="000000" w:themeColor="text1"/>
          <w:kern w:val="0"/>
          <w:sz w:val="32"/>
          <w:szCs w:val="32"/>
        </w:rPr>
        <w:t>1</w:t>
      </w:r>
      <w:r>
        <w:rPr>
          <w:rFonts w:ascii="Times New Roman" w:eastAsia="方正仿宋_GBK" w:hAnsi="Times New Roman"/>
          <w:color w:val="000000" w:themeColor="text1"/>
          <w:kern w:val="0"/>
          <w:sz w:val="32"/>
          <w:szCs w:val="32"/>
        </w:rPr>
        <w:t>日期间出生）；</w:t>
      </w:r>
    </w:p>
    <w:p w:rsidR="00A91241" w:rsidRDefault="001972E1">
      <w:pPr>
        <w:widowControl/>
        <w:shd w:val="clear" w:color="auto" w:fill="FFFFFF"/>
        <w:spacing w:line="560" w:lineRule="exact"/>
        <w:ind w:firstLineChars="200" w:firstLine="640"/>
        <w:rPr>
          <w:rFonts w:ascii="Times New Roman" w:eastAsia="方正仿宋_GBK" w:hAnsi="Times New Roman"/>
          <w:color w:val="000000" w:themeColor="text1"/>
          <w:kern w:val="0"/>
          <w:sz w:val="32"/>
          <w:szCs w:val="32"/>
        </w:rPr>
      </w:pPr>
      <w:r>
        <w:rPr>
          <w:rFonts w:ascii="Times New Roman" w:eastAsia="方正仿宋_GBK" w:hAnsi="Times New Roman" w:hint="eastAsia"/>
          <w:color w:val="000000" w:themeColor="text1"/>
          <w:kern w:val="0"/>
          <w:sz w:val="32"/>
          <w:szCs w:val="32"/>
        </w:rPr>
        <w:t>6</w:t>
      </w:r>
      <w:r>
        <w:rPr>
          <w:rFonts w:ascii="Times New Roman" w:eastAsia="方正仿宋_GBK" w:hAnsi="Times New Roman"/>
          <w:color w:val="000000" w:themeColor="text1"/>
          <w:kern w:val="0"/>
          <w:sz w:val="32"/>
          <w:szCs w:val="32"/>
        </w:rPr>
        <w:t>.</w:t>
      </w:r>
      <w:r>
        <w:rPr>
          <w:rFonts w:ascii="Times New Roman" w:eastAsia="方正仿宋_GBK" w:hAnsi="Times New Roman"/>
          <w:color w:val="000000" w:themeColor="text1"/>
          <w:kern w:val="0"/>
          <w:sz w:val="32"/>
          <w:szCs w:val="32"/>
        </w:rPr>
        <w:t>能熟练操作电脑办公软件（</w:t>
      </w:r>
      <w:r>
        <w:rPr>
          <w:rFonts w:ascii="Times New Roman" w:eastAsia="方正仿宋_GBK" w:hAnsi="Times New Roman"/>
          <w:color w:val="000000" w:themeColor="text1"/>
          <w:kern w:val="0"/>
          <w:sz w:val="32"/>
          <w:szCs w:val="32"/>
        </w:rPr>
        <w:t>WORD</w:t>
      </w:r>
      <w:r>
        <w:rPr>
          <w:rFonts w:ascii="Times New Roman" w:eastAsia="方正仿宋_GBK" w:hAnsi="Times New Roman"/>
          <w:color w:val="000000" w:themeColor="text1"/>
          <w:kern w:val="0"/>
          <w:sz w:val="32"/>
          <w:szCs w:val="32"/>
        </w:rPr>
        <w:t>、</w:t>
      </w:r>
      <w:r>
        <w:rPr>
          <w:rFonts w:ascii="Times New Roman" w:eastAsia="方正仿宋_GBK" w:hAnsi="Times New Roman"/>
          <w:color w:val="000000" w:themeColor="text1"/>
          <w:kern w:val="0"/>
          <w:sz w:val="32"/>
          <w:szCs w:val="32"/>
        </w:rPr>
        <w:t>EXCEL</w:t>
      </w:r>
      <w:r>
        <w:rPr>
          <w:rFonts w:ascii="Times New Roman" w:eastAsia="方正仿宋_GBK" w:hAnsi="Times New Roman"/>
          <w:color w:val="000000" w:themeColor="text1"/>
          <w:kern w:val="0"/>
          <w:sz w:val="32"/>
          <w:szCs w:val="32"/>
        </w:rPr>
        <w:t>、</w:t>
      </w:r>
      <w:r>
        <w:rPr>
          <w:rFonts w:ascii="Times New Roman" w:eastAsia="方正仿宋_GBK" w:hAnsi="Times New Roman"/>
          <w:color w:val="000000" w:themeColor="text1"/>
          <w:kern w:val="0"/>
          <w:sz w:val="32"/>
          <w:szCs w:val="32"/>
        </w:rPr>
        <w:t>PPT</w:t>
      </w:r>
      <w:r>
        <w:rPr>
          <w:rFonts w:ascii="Times New Roman" w:eastAsia="方正仿宋_GBK" w:hAnsi="Times New Roman"/>
          <w:color w:val="000000" w:themeColor="text1"/>
          <w:kern w:val="0"/>
          <w:sz w:val="32"/>
          <w:szCs w:val="32"/>
        </w:rPr>
        <w:t>）；</w:t>
      </w:r>
    </w:p>
    <w:p w:rsidR="00A91241" w:rsidRDefault="001972E1">
      <w:pPr>
        <w:widowControl/>
        <w:shd w:val="clear" w:color="auto" w:fill="FFFFFF"/>
        <w:spacing w:line="560" w:lineRule="exact"/>
        <w:ind w:firstLineChars="200" w:firstLine="640"/>
        <w:rPr>
          <w:rFonts w:ascii="Times New Roman" w:eastAsia="方正仿宋_GBK" w:hAnsi="Times New Roman"/>
          <w:color w:val="000000" w:themeColor="text1"/>
          <w:kern w:val="0"/>
          <w:sz w:val="32"/>
          <w:szCs w:val="32"/>
        </w:rPr>
      </w:pPr>
      <w:r>
        <w:rPr>
          <w:rFonts w:ascii="Times New Roman" w:eastAsia="方正仿宋_GBK" w:hAnsi="Times New Roman" w:hint="eastAsia"/>
          <w:color w:val="000000" w:themeColor="text1"/>
          <w:kern w:val="0"/>
          <w:sz w:val="32"/>
          <w:szCs w:val="32"/>
        </w:rPr>
        <w:t>7</w:t>
      </w:r>
      <w:r>
        <w:rPr>
          <w:rFonts w:ascii="Times New Roman" w:eastAsia="方正仿宋_GBK" w:hAnsi="Times New Roman"/>
          <w:color w:val="000000" w:themeColor="text1"/>
          <w:kern w:val="0"/>
          <w:sz w:val="32"/>
          <w:szCs w:val="32"/>
        </w:rPr>
        <w:t>.</w:t>
      </w:r>
      <w:r>
        <w:rPr>
          <w:rFonts w:ascii="Times New Roman" w:eastAsia="方正仿宋_GBK" w:hAnsi="Times New Roman"/>
          <w:color w:val="000000" w:themeColor="text1"/>
          <w:kern w:val="0"/>
          <w:sz w:val="32"/>
          <w:szCs w:val="32"/>
        </w:rPr>
        <w:t>具有正常履行职责的身体条件；</w:t>
      </w:r>
    </w:p>
    <w:p w:rsidR="00A91241" w:rsidRDefault="001972E1">
      <w:pPr>
        <w:widowControl/>
        <w:shd w:val="clear" w:color="auto" w:fill="FFFFFF"/>
        <w:spacing w:line="560" w:lineRule="exact"/>
        <w:ind w:firstLineChars="200" w:firstLine="640"/>
        <w:rPr>
          <w:rFonts w:ascii="Times New Roman" w:eastAsia="方正仿宋_GBK" w:hAnsi="Times New Roman"/>
          <w:color w:val="000000" w:themeColor="text1"/>
          <w:kern w:val="0"/>
          <w:sz w:val="32"/>
          <w:szCs w:val="32"/>
        </w:rPr>
      </w:pPr>
      <w:r>
        <w:rPr>
          <w:rFonts w:ascii="Times New Roman" w:eastAsia="方正仿宋_GBK" w:hAnsi="Times New Roman" w:hint="eastAsia"/>
          <w:color w:val="000000" w:themeColor="text1"/>
          <w:kern w:val="0"/>
          <w:sz w:val="32"/>
          <w:szCs w:val="32"/>
        </w:rPr>
        <w:t>8</w:t>
      </w:r>
      <w:r>
        <w:rPr>
          <w:rFonts w:ascii="Times New Roman" w:eastAsia="方正仿宋_GBK" w:hAnsi="Times New Roman"/>
          <w:color w:val="000000" w:themeColor="text1"/>
          <w:kern w:val="0"/>
          <w:sz w:val="32"/>
          <w:szCs w:val="32"/>
        </w:rPr>
        <w:t>.</w:t>
      </w:r>
      <w:r>
        <w:rPr>
          <w:rFonts w:ascii="Times New Roman" w:eastAsia="方正仿宋_GBK" w:hAnsi="Times New Roman"/>
          <w:color w:val="000000" w:themeColor="text1"/>
          <w:kern w:val="0"/>
          <w:sz w:val="32"/>
          <w:szCs w:val="32"/>
        </w:rPr>
        <w:t>具备报考职位所要求的其他资格条件</w:t>
      </w:r>
      <w:r>
        <w:rPr>
          <w:rFonts w:ascii="Times New Roman" w:eastAsia="方正仿宋_GBK" w:hAnsi="Times New Roman" w:hint="eastAsia"/>
          <w:color w:val="000000" w:themeColor="text1"/>
          <w:kern w:val="0"/>
          <w:sz w:val="32"/>
          <w:szCs w:val="32"/>
        </w:rPr>
        <w:t>（详见附件</w:t>
      </w:r>
      <w:r>
        <w:rPr>
          <w:rFonts w:ascii="Times New Roman" w:eastAsia="方正仿宋_GBK" w:hAnsi="Times New Roman" w:hint="eastAsia"/>
          <w:color w:val="000000" w:themeColor="text1"/>
          <w:kern w:val="0"/>
          <w:sz w:val="32"/>
          <w:szCs w:val="32"/>
        </w:rPr>
        <w:t>1</w:t>
      </w:r>
      <w:r>
        <w:rPr>
          <w:rFonts w:ascii="Times New Roman" w:eastAsia="方正仿宋_GBK" w:hAnsi="Times New Roman" w:hint="eastAsia"/>
          <w:color w:val="000000" w:themeColor="text1"/>
          <w:kern w:val="0"/>
          <w:sz w:val="32"/>
          <w:szCs w:val="32"/>
        </w:rPr>
        <w:t>）</w:t>
      </w:r>
      <w:r>
        <w:rPr>
          <w:rFonts w:ascii="Times New Roman" w:eastAsia="方正仿宋_GBK" w:hAnsi="Times New Roman"/>
          <w:color w:val="000000" w:themeColor="text1"/>
          <w:kern w:val="0"/>
          <w:sz w:val="32"/>
          <w:szCs w:val="32"/>
        </w:rPr>
        <w:t>。</w:t>
      </w:r>
    </w:p>
    <w:p w:rsidR="00A91241" w:rsidRDefault="001972E1">
      <w:pPr>
        <w:widowControl/>
        <w:shd w:val="clear" w:color="auto" w:fill="FFFFFF"/>
        <w:spacing w:line="560" w:lineRule="exact"/>
        <w:ind w:firstLineChars="200" w:firstLine="640"/>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（二）以下人员不纳入本次招聘范围</w:t>
      </w:r>
    </w:p>
    <w:p w:rsidR="00A91241" w:rsidRDefault="001972E1">
      <w:pPr>
        <w:spacing w:line="560" w:lineRule="exact"/>
        <w:ind w:firstLine="645"/>
        <w:outlineLvl w:val="0"/>
        <w:rPr>
          <w:rFonts w:ascii="Times New Roman" w:eastAsia="方正仿宋_GBK" w:hAnsi="Times New Roman"/>
          <w:snapToGrid w:val="0"/>
          <w:color w:val="000000" w:themeColor="text1"/>
          <w:kern w:val="0"/>
          <w:sz w:val="32"/>
          <w:szCs w:val="32"/>
        </w:rPr>
      </w:pPr>
      <w:r>
        <w:rPr>
          <w:rFonts w:ascii="Times New Roman" w:eastAsia="方正仿宋_GBK" w:hAnsi="Times New Roman"/>
          <w:color w:val="000000" w:themeColor="text1"/>
          <w:kern w:val="0"/>
          <w:sz w:val="32"/>
          <w:szCs w:val="32"/>
        </w:rPr>
        <w:t>曾因犯罪受过刑事处罚或曾被开除公职的人员；</w:t>
      </w:r>
      <w:r>
        <w:rPr>
          <w:rFonts w:ascii="Times New Roman" w:eastAsia="方正仿宋_GBK" w:hAnsi="Times New Roman"/>
          <w:snapToGrid w:val="0"/>
          <w:color w:val="000000" w:themeColor="text1"/>
          <w:kern w:val="0"/>
          <w:sz w:val="32"/>
          <w:szCs w:val="32"/>
        </w:rPr>
        <w:t>存在</w:t>
      </w:r>
      <w:r>
        <w:rPr>
          <w:rFonts w:ascii="Times New Roman" w:eastAsia="方正仿宋_GBK" w:hAnsi="Times New Roman"/>
          <w:snapToGrid w:val="0"/>
          <w:color w:val="000000" w:themeColor="text1"/>
          <w:kern w:val="0"/>
          <w:sz w:val="32"/>
          <w:szCs w:val="32"/>
        </w:rPr>
        <w:t>“</w:t>
      </w:r>
      <w:r>
        <w:rPr>
          <w:rFonts w:ascii="Times New Roman" w:eastAsia="方正仿宋_GBK" w:hAnsi="Times New Roman"/>
          <w:snapToGrid w:val="0"/>
          <w:color w:val="000000" w:themeColor="text1"/>
          <w:kern w:val="0"/>
          <w:sz w:val="32"/>
          <w:szCs w:val="32"/>
        </w:rPr>
        <w:t>村霸</w:t>
      </w:r>
      <w:r>
        <w:rPr>
          <w:rFonts w:ascii="Times New Roman" w:eastAsia="方正仿宋_GBK" w:hAnsi="Times New Roman"/>
          <w:snapToGrid w:val="0"/>
          <w:color w:val="000000" w:themeColor="text1"/>
          <w:kern w:val="0"/>
          <w:sz w:val="32"/>
          <w:szCs w:val="32"/>
        </w:rPr>
        <w:t>”</w:t>
      </w:r>
      <w:r>
        <w:rPr>
          <w:rFonts w:ascii="Times New Roman" w:eastAsia="方正仿宋_GBK" w:hAnsi="Times New Roman"/>
          <w:snapToGrid w:val="0"/>
          <w:color w:val="000000" w:themeColor="text1"/>
          <w:kern w:val="0"/>
          <w:sz w:val="32"/>
          <w:szCs w:val="32"/>
        </w:rPr>
        <w:t>和</w:t>
      </w:r>
      <w:proofErr w:type="gramStart"/>
      <w:r>
        <w:rPr>
          <w:rFonts w:ascii="Times New Roman" w:eastAsia="方正仿宋_GBK" w:hAnsi="Times New Roman"/>
          <w:snapToGrid w:val="0"/>
          <w:color w:val="000000" w:themeColor="text1"/>
          <w:kern w:val="0"/>
          <w:sz w:val="32"/>
          <w:szCs w:val="32"/>
        </w:rPr>
        <w:t>涉黑涉恶</w:t>
      </w:r>
      <w:proofErr w:type="gramEnd"/>
      <w:r>
        <w:rPr>
          <w:rFonts w:ascii="Times New Roman" w:eastAsia="方正仿宋_GBK" w:hAnsi="Times New Roman"/>
          <w:snapToGrid w:val="0"/>
          <w:color w:val="000000" w:themeColor="text1"/>
          <w:kern w:val="0"/>
          <w:sz w:val="32"/>
          <w:szCs w:val="32"/>
        </w:rPr>
        <w:t>等问题的人员；非法宗教的组织者、实施者和参与者的人员；</w:t>
      </w:r>
      <w:r>
        <w:rPr>
          <w:rFonts w:ascii="Times New Roman" w:eastAsia="方正仿宋_GBK" w:hAnsi="Times New Roman"/>
          <w:color w:val="000000" w:themeColor="text1"/>
          <w:kern w:val="0"/>
          <w:sz w:val="32"/>
          <w:szCs w:val="32"/>
        </w:rPr>
        <w:t>刑罚尚未执行完毕或属于刑事案件被告人、犯罪嫌疑人，司法机关尚未撤销案件、检察机关尚未</w:t>
      </w:r>
      <w:proofErr w:type="gramStart"/>
      <w:r>
        <w:rPr>
          <w:rFonts w:ascii="Times New Roman" w:eastAsia="方正仿宋_GBK" w:hAnsi="Times New Roman"/>
          <w:color w:val="000000" w:themeColor="text1"/>
          <w:kern w:val="0"/>
          <w:sz w:val="32"/>
          <w:szCs w:val="32"/>
        </w:rPr>
        <w:t>作出</w:t>
      </w:r>
      <w:proofErr w:type="gramEnd"/>
      <w:r>
        <w:rPr>
          <w:rFonts w:ascii="Times New Roman" w:eastAsia="方正仿宋_GBK" w:hAnsi="Times New Roman"/>
          <w:color w:val="000000" w:themeColor="text1"/>
          <w:kern w:val="0"/>
          <w:sz w:val="32"/>
          <w:szCs w:val="32"/>
        </w:rPr>
        <w:t>不起诉决定或人民法院尚未宣告无罪的人员；尚未解除党纪、政纪处分或正在接受纪律审查的人员；</w:t>
      </w:r>
      <w:r>
        <w:rPr>
          <w:rFonts w:ascii="Times New Roman" w:eastAsia="方正仿宋_GBK" w:hAnsi="Times New Roman"/>
          <w:snapToGrid w:val="0"/>
          <w:color w:val="000000" w:themeColor="text1"/>
          <w:kern w:val="0"/>
          <w:sz w:val="32"/>
          <w:szCs w:val="32"/>
        </w:rPr>
        <w:t>被依法列为失信联合惩戒的对象；</w:t>
      </w:r>
      <w:r>
        <w:rPr>
          <w:rFonts w:ascii="Times New Roman" w:eastAsia="方正仿宋_GBK" w:hAnsi="Times New Roman"/>
          <w:color w:val="000000" w:themeColor="text1"/>
          <w:kern w:val="0"/>
          <w:sz w:val="32"/>
          <w:szCs w:val="32"/>
        </w:rPr>
        <w:t>最高人</w:t>
      </w:r>
      <w:r>
        <w:rPr>
          <w:rFonts w:ascii="Times New Roman" w:eastAsia="方正仿宋_GBK" w:hAnsi="Times New Roman"/>
          <w:color w:val="000000" w:themeColor="text1"/>
          <w:kern w:val="0"/>
          <w:sz w:val="32"/>
          <w:szCs w:val="32"/>
        </w:rPr>
        <w:t>民法院公布的失信被执行人；国家有关部委联合签署备忘录明确的失信情形人员；现役军人；正在全日制普通高校脱产就读且未毕业的</w:t>
      </w:r>
      <w:r>
        <w:rPr>
          <w:rFonts w:ascii="Times New Roman" w:eastAsia="方正仿宋_GBK" w:hAnsi="Times New Roman" w:hint="eastAsia"/>
          <w:color w:val="000000" w:themeColor="text1"/>
          <w:kern w:val="0"/>
          <w:sz w:val="32"/>
          <w:szCs w:val="32"/>
        </w:rPr>
        <w:t>本科生、</w:t>
      </w:r>
      <w:r>
        <w:rPr>
          <w:rFonts w:ascii="Times New Roman" w:eastAsia="方正仿宋_GBK" w:hAnsi="Times New Roman"/>
          <w:color w:val="000000" w:themeColor="text1"/>
          <w:kern w:val="0"/>
          <w:sz w:val="32"/>
          <w:szCs w:val="32"/>
        </w:rPr>
        <w:t>研究生</w:t>
      </w:r>
      <w:proofErr w:type="gramStart"/>
      <w:r>
        <w:rPr>
          <w:rFonts w:ascii="Times New Roman" w:eastAsia="方正仿宋_GBK" w:hAnsi="Times New Roman"/>
          <w:color w:val="000000" w:themeColor="text1"/>
          <w:kern w:val="0"/>
          <w:sz w:val="32"/>
          <w:szCs w:val="32"/>
        </w:rPr>
        <w:t>不能凭已取得</w:t>
      </w:r>
      <w:proofErr w:type="gramEnd"/>
      <w:r>
        <w:rPr>
          <w:rFonts w:ascii="Times New Roman" w:eastAsia="方正仿宋_GBK" w:hAnsi="Times New Roman"/>
          <w:color w:val="000000" w:themeColor="text1"/>
          <w:kern w:val="0"/>
          <w:sz w:val="32"/>
          <w:szCs w:val="32"/>
        </w:rPr>
        <w:t>的学历证书报考；</w:t>
      </w:r>
      <w:r>
        <w:rPr>
          <w:rFonts w:ascii="Times New Roman" w:eastAsia="方正仿宋_GBK" w:hAnsi="Times New Roman"/>
          <w:snapToGrid w:val="0"/>
          <w:color w:val="000000" w:themeColor="text1"/>
          <w:kern w:val="0"/>
          <w:sz w:val="32"/>
          <w:szCs w:val="32"/>
        </w:rPr>
        <w:t>实行近亲属需要回避的人员；</w:t>
      </w:r>
      <w:r>
        <w:rPr>
          <w:rFonts w:ascii="Times New Roman" w:eastAsia="方正仿宋_GBK" w:hAnsi="Times New Roman"/>
          <w:color w:val="000000" w:themeColor="text1"/>
          <w:kern w:val="0"/>
          <w:sz w:val="32"/>
          <w:szCs w:val="32"/>
        </w:rPr>
        <w:t>法律规定的不得选用其他情形的人员。</w:t>
      </w:r>
    </w:p>
    <w:p w:rsidR="00A91241" w:rsidRDefault="001972E1">
      <w:pPr>
        <w:widowControl/>
        <w:shd w:val="clear" w:color="auto" w:fill="FFFFFF"/>
        <w:spacing w:line="560" w:lineRule="exact"/>
        <w:ind w:firstLineChars="200" w:firstLine="640"/>
        <w:jc w:val="left"/>
        <w:rPr>
          <w:rFonts w:ascii="Times New Roman" w:eastAsia="方正黑体_GBK" w:hAnsi="Times New Roman"/>
          <w:color w:val="000000" w:themeColor="text1"/>
          <w:kern w:val="0"/>
          <w:sz w:val="32"/>
          <w:szCs w:val="32"/>
        </w:rPr>
      </w:pPr>
      <w:r>
        <w:rPr>
          <w:rFonts w:ascii="Times New Roman" w:eastAsia="方正黑体_GBK" w:hAnsi="Times New Roman"/>
          <w:color w:val="000000" w:themeColor="text1"/>
          <w:kern w:val="0"/>
          <w:sz w:val="32"/>
          <w:szCs w:val="32"/>
        </w:rPr>
        <w:t>四、报名和资格审查</w:t>
      </w:r>
    </w:p>
    <w:p w:rsidR="00A91241" w:rsidRDefault="001972E1">
      <w:pPr>
        <w:widowControl/>
        <w:shd w:val="clear" w:color="auto" w:fill="FFFFFF"/>
        <w:spacing w:line="560" w:lineRule="exact"/>
        <w:ind w:firstLineChars="200" w:firstLine="640"/>
        <w:jc w:val="left"/>
        <w:rPr>
          <w:rFonts w:ascii="Times New Roman" w:eastAsia="方正楷体_GBK" w:hAnsi="Times New Roman"/>
          <w:bCs/>
          <w:color w:val="000000" w:themeColor="text1"/>
          <w:kern w:val="0"/>
          <w:sz w:val="32"/>
          <w:szCs w:val="32"/>
        </w:rPr>
      </w:pPr>
      <w:r>
        <w:rPr>
          <w:rFonts w:ascii="Times New Roman" w:eastAsia="方正楷体_GBK" w:hAnsi="Times New Roman"/>
          <w:bCs/>
          <w:color w:val="000000" w:themeColor="text1"/>
          <w:kern w:val="0"/>
          <w:sz w:val="32"/>
          <w:szCs w:val="32"/>
        </w:rPr>
        <w:t>（一）报名方式</w:t>
      </w:r>
    </w:p>
    <w:p w:rsidR="00A91241" w:rsidRDefault="001972E1">
      <w:pPr>
        <w:widowControl/>
        <w:shd w:val="clear" w:color="auto" w:fill="FFFFFF"/>
        <w:spacing w:line="560" w:lineRule="exact"/>
        <w:ind w:firstLineChars="200" w:firstLine="640"/>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1.</w:t>
      </w:r>
      <w:r>
        <w:rPr>
          <w:rFonts w:ascii="Times New Roman" w:eastAsia="方正仿宋_GBK" w:hAnsi="Times New Roman"/>
          <w:color w:val="000000" w:themeColor="text1"/>
          <w:kern w:val="0"/>
          <w:sz w:val="32"/>
          <w:szCs w:val="32"/>
        </w:rPr>
        <w:t>报名时间：</w:t>
      </w:r>
      <w:r>
        <w:rPr>
          <w:rFonts w:ascii="Times New Roman" w:eastAsia="方正仿宋_GBK" w:hAnsi="Times New Roman"/>
          <w:color w:val="000000" w:themeColor="text1"/>
          <w:kern w:val="0"/>
          <w:sz w:val="32"/>
          <w:szCs w:val="32"/>
        </w:rPr>
        <w:t>2021</w:t>
      </w:r>
      <w:r>
        <w:rPr>
          <w:rFonts w:ascii="Times New Roman" w:eastAsia="方正仿宋_GBK" w:hAnsi="Times New Roman"/>
          <w:color w:val="000000" w:themeColor="text1"/>
          <w:kern w:val="0"/>
          <w:sz w:val="32"/>
          <w:szCs w:val="32"/>
        </w:rPr>
        <w:t>年</w:t>
      </w:r>
      <w:r>
        <w:rPr>
          <w:rFonts w:ascii="Times New Roman" w:eastAsia="方正仿宋_GBK" w:hAnsi="Times New Roman"/>
          <w:color w:val="000000" w:themeColor="text1"/>
          <w:kern w:val="0"/>
          <w:sz w:val="32"/>
          <w:szCs w:val="32"/>
        </w:rPr>
        <w:t>6</w:t>
      </w:r>
      <w:r>
        <w:rPr>
          <w:rFonts w:ascii="Times New Roman" w:eastAsia="方正仿宋_GBK" w:hAnsi="Times New Roman"/>
          <w:color w:val="000000" w:themeColor="text1"/>
          <w:kern w:val="0"/>
          <w:sz w:val="32"/>
          <w:szCs w:val="32"/>
        </w:rPr>
        <w:t>月</w:t>
      </w:r>
      <w:r>
        <w:rPr>
          <w:rFonts w:ascii="Times New Roman" w:eastAsia="方正仿宋_GBK" w:hAnsi="Times New Roman" w:hint="eastAsia"/>
          <w:color w:val="000000" w:themeColor="text1"/>
          <w:kern w:val="0"/>
          <w:sz w:val="32"/>
          <w:szCs w:val="32"/>
        </w:rPr>
        <w:t>1</w:t>
      </w:r>
      <w:r>
        <w:rPr>
          <w:rFonts w:ascii="Times New Roman" w:eastAsia="方正仿宋_GBK" w:hAnsi="Times New Roman"/>
          <w:color w:val="000000" w:themeColor="text1"/>
          <w:kern w:val="0"/>
          <w:sz w:val="32"/>
          <w:szCs w:val="32"/>
        </w:rPr>
        <w:t>日至</w:t>
      </w:r>
      <w:r>
        <w:rPr>
          <w:rFonts w:ascii="Times New Roman" w:eastAsia="方正仿宋_GBK" w:hAnsi="Times New Roman"/>
          <w:color w:val="000000" w:themeColor="text1"/>
          <w:kern w:val="0"/>
          <w:sz w:val="32"/>
          <w:szCs w:val="32"/>
        </w:rPr>
        <w:t>6</w:t>
      </w:r>
      <w:r>
        <w:rPr>
          <w:rFonts w:ascii="Times New Roman" w:eastAsia="方正仿宋_GBK" w:hAnsi="Times New Roman"/>
          <w:color w:val="000000" w:themeColor="text1"/>
          <w:kern w:val="0"/>
          <w:sz w:val="32"/>
          <w:szCs w:val="32"/>
        </w:rPr>
        <w:t>月</w:t>
      </w:r>
      <w:r>
        <w:rPr>
          <w:rFonts w:ascii="Times New Roman" w:eastAsia="方正仿宋_GBK" w:hAnsi="Times New Roman" w:hint="eastAsia"/>
          <w:color w:val="000000" w:themeColor="text1"/>
          <w:kern w:val="0"/>
          <w:sz w:val="32"/>
          <w:szCs w:val="32"/>
        </w:rPr>
        <w:t>3</w:t>
      </w:r>
      <w:r>
        <w:rPr>
          <w:rFonts w:ascii="Times New Roman" w:eastAsia="方正仿宋_GBK" w:hAnsi="Times New Roman"/>
          <w:color w:val="000000" w:themeColor="text1"/>
          <w:kern w:val="0"/>
          <w:sz w:val="32"/>
          <w:szCs w:val="32"/>
        </w:rPr>
        <w:t>日</w:t>
      </w:r>
      <w:r>
        <w:rPr>
          <w:rFonts w:ascii="Times New Roman" w:eastAsia="方正仿宋_GBK" w:hAnsi="Times New Roman"/>
          <w:color w:val="000000" w:themeColor="text1"/>
          <w:kern w:val="0"/>
          <w:sz w:val="32"/>
          <w:szCs w:val="32"/>
        </w:rPr>
        <w:t>(</w:t>
      </w:r>
      <w:r>
        <w:rPr>
          <w:rFonts w:ascii="Times New Roman" w:eastAsia="方正仿宋_GBK" w:hAnsi="Times New Roman"/>
          <w:color w:val="000000" w:themeColor="text1"/>
          <w:kern w:val="0"/>
          <w:sz w:val="32"/>
          <w:szCs w:val="32"/>
        </w:rPr>
        <w:t>上午</w:t>
      </w:r>
      <w:r>
        <w:rPr>
          <w:rFonts w:ascii="Times New Roman" w:eastAsia="方正仿宋_GBK" w:hAnsi="Times New Roman"/>
          <w:color w:val="000000" w:themeColor="text1"/>
          <w:kern w:val="0"/>
          <w:sz w:val="32"/>
          <w:szCs w:val="32"/>
        </w:rPr>
        <w:t>9</w:t>
      </w:r>
      <w:r>
        <w:rPr>
          <w:rFonts w:ascii="Times New Roman" w:eastAsia="方正仿宋_GBK" w:hAnsi="Times New Roman"/>
          <w:color w:val="000000" w:themeColor="text1"/>
          <w:kern w:val="0"/>
          <w:sz w:val="32"/>
          <w:szCs w:val="32"/>
        </w:rPr>
        <w:t>：</w:t>
      </w:r>
      <w:r>
        <w:rPr>
          <w:rFonts w:ascii="Times New Roman" w:eastAsia="方正仿宋_GBK" w:hAnsi="Times New Roman"/>
          <w:color w:val="000000" w:themeColor="text1"/>
          <w:kern w:val="0"/>
          <w:sz w:val="32"/>
          <w:szCs w:val="32"/>
        </w:rPr>
        <w:t>00—12</w:t>
      </w:r>
      <w:r>
        <w:rPr>
          <w:rFonts w:ascii="Times New Roman" w:eastAsia="方正仿宋_GBK" w:hAnsi="Times New Roman"/>
          <w:color w:val="000000" w:themeColor="text1"/>
          <w:kern w:val="0"/>
          <w:sz w:val="32"/>
          <w:szCs w:val="32"/>
        </w:rPr>
        <w:t>：</w:t>
      </w:r>
      <w:r>
        <w:rPr>
          <w:rFonts w:ascii="Times New Roman" w:eastAsia="方正仿宋_GBK" w:hAnsi="Times New Roman"/>
          <w:color w:val="000000" w:themeColor="text1"/>
          <w:kern w:val="0"/>
          <w:sz w:val="32"/>
          <w:szCs w:val="32"/>
        </w:rPr>
        <w:t>00</w:t>
      </w:r>
      <w:r>
        <w:rPr>
          <w:rFonts w:ascii="Times New Roman" w:eastAsia="方正仿宋_GBK" w:hAnsi="Times New Roman"/>
          <w:color w:val="000000" w:themeColor="text1"/>
          <w:kern w:val="0"/>
          <w:sz w:val="32"/>
          <w:szCs w:val="32"/>
        </w:rPr>
        <w:t>；下午</w:t>
      </w:r>
      <w:r>
        <w:rPr>
          <w:rFonts w:ascii="Times New Roman" w:eastAsia="方正仿宋_GBK" w:hAnsi="Times New Roman"/>
          <w:color w:val="000000" w:themeColor="text1"/>
          <w:kern w:val="0"/>
          <w:sz w:val="32"/>
          <w:szCs w:val="32"/>
        </w:rPr>
        <w:t>14</w:t>
      </w:r>
      <w:r>
        <w:rPr>
          <w:rFonts w:ascii="Times New Roman" w:eastAsia="方正仿宋_GBK" w:hAnsi="Times New Roman"/>
          <w:color w:val="000000" w:themeColor="text1"/>
          <w:kern w:val="0"/>
          <w:sz w:val="32"/>
          <w:szCs w:val="32"/>
        </w:rPr>
        <w:t>：</w:t>
      </w:r>
      <w:r>
        <w:rPr>
          <w:rFonts w:ascii="Times New Roman" w:eastAsia="方正仿宋_GBK" w:hAnsi="Times New Roman"/>
          <w:color w:val="000000" w:themeColor="text1"/>
          <w:kern w:val="0"/>
          <w:sz w:val="32"/>
          <w:szCs w:val="32"/>
        </w:rPr>
        <w:t>00-18:00)</w:t>
      </w:r>
      <w:r>
        <w:rPr>
          <w:rFonts w:ascii="Times New Roman" w:eastAsia="方正仿宋_GBK" w:hAnsi="Times New Roman" w:hint="eastAsia"/>
          <w:color w:val="000000" w:themeColor="text1"/>
          <w:kern w:val="0"/>
          <w:sz w:val="32"/>
          <w:szCs w:val="32"/>
        </w:rPr>
        <w:t>；</w:t>
      </w:r>
    </w:p>
    <w:p w:rsidR="00A91241" w:rsidRDefault="001972E1">
      <w:pPr>
        <w:widowControl/>
        <w:shd w:val="clear" w:color="auto" w:fill="FFFFFF"/>
        <w:spacing w:line="560" w:lineRule="exact"/>
        <w:ind w:firstLineChars="200" w:firstLine="640"/>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2.</w:t>
      </w:r>
      <w:r>
        <w:rPr>
          <w:rFonts w:ascii="Times New Roman" w:eastAsia="方正仿宋_GBK" w:hAnsi="Times New Roman"/>
          <w:color w:val="000000" w:themeColor="text1"/>
          <w:kern w:val="0"/>
          <w:sz w:val="32"/>
          <w:szCs w:val="32"/>
        </w:rPr>
        <w:t>报名方式：采取现场报名方式</w:t>
      </w:r>
      <w:r>
        <w:rPr>
          <w:rFonts w:ascii="Times New Roman" w:eastAsia="方正仿宋_GBK" w:hAnsi="Times New Roman" w:hint="eastAsia"/>
          <w:color w:val="000000" w:themeColor="text1"/>
          <w:kern w:val="0"/>
          <w:sz w:val="32"/>
          <w:szCs w:val="32"/>
        </w:rPr>
        <w:t>；</w:t>
      </w:r>
    </w:p>
    <w:p w:rsidR="00A91241" w:rsidRDefault="001972E1">
      <w:pPr>
        <w:widowControl/>
        <w:shd w:val="clear" w:color="auto" w:fill="FFFFFF"/>
        <w:spacing w:line="560" w:lineRule="exact"/>
        <w:ind w:firstLineChars="200" w:firstLine="640"/>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lastRenderedPageBreak/>
        <w:t>3.</w:t>
      </w:r>
      <w:r>
        <w:rPr>
          <w:rFonts w:ascii="Times New Roman" w:eastAsia="方正仿宋_GBK" w:hAnsi="Times New Roman"/>
          <w:color w:val="000000" w:themeColor="text1"/>
          <w:kern w:val="0"/>
          <w:sz w:val="32"/>
          <w:szCs w:val="32"/>
        </w:rPr>
        <w:t>报名地点：巴南区惠民街道办事处组织办公室。报考人员须持本人身份证、毕业证、</w:t>
      </w:r>
      <w:proofErr w:type="gramStart"/>
      <w:r>
        <w:rPr>
          <w:rFonts w:ascii="Times New Roman" w:eastAsia="方正仿宋_GBK" w:hAnsi="Times New Roman"/>
          <w:color w:val="000000" w:themeColor="text1"/>
          <w:kern w:val="0"/>
          <w:sz w:val="32"/>
          <w:szCs w:val="32"/>
        </w:rPr>
        <w:t>学信网学历</w:t>
      </w:r>
      <w:proofErr w:type="gramEnd"/>
      <w:r>
        <w:rPr>
          <w:rFonts w:ascii="Times New Roman" w:eastAsia="方正仿宋_GBK" w:hAnsi="Times New Roman"/>
          <w:color w:val="000000" w:themeColor="text1"/>
          <w:kern w:val="0"/>
          <w:sz w:val="32"/>
          <w:szCs w:val="32"/>
        </w:rPr>
        <w:t>认证报告，提供以上证件原件及复印件</w:t>
      </w:r>
      <w:r>
        <w:rPr>
          <w:rFonts w:ascii="Times New Roman" w:eastAsia="方正仿宋_GBK" w:hAnsi="Times New Roman"/>
          <w:color w:val="000000" w:themeColor="text1"/>
          <w:kern w:val="0"/>
          <w:sz w:val="32"/>
          <w:szCs w:val="32"/>
        </w:rPr>
        <w:t>1</w:t>
      </w:r>
      <w:r>
        <w:rPr>
          <w:rFonts w:ascii="Times New Roman" w:eastAsia="方正仿宋_GBK" w:hAnsi="Times New Roman"/>
          <w:color w:val="000000" w:themeColor="text1"/>
          <w:kern w:val="0"/>
          <w:sz w:val="32"/>
          <w:szCs w:val="32"/>
        </w:rPr>
        <w:t>份（</w:t>
      </w:r>
      <w:r>
        <w:rPr>
          <w:rFonts w:ascii="Times New Roman" w:eastAsia="方正仿宋_GBK" w:hAnsi="Times New Roman"/>
          <w:color w:val="000000" w:themeColor="text1"/>
          <w:kern w:val="0"/>
          <w:sz w:val="32"/>
          <w:szCs w:val="32"/>
        </w:rPr>
        <w:t>A4</w:t>
      </w:r>
      <w:r>
        <w:rPr>
          <w:rFonts w:ascii="Times New Roman" w:eastAsia="方正仿宋_GBK" w:hAnsi="Times New Roman"/>
          <w:color w:val="000000" w:themeColor="text1"/>
          <w:kern w:val="0"/>
          <w:sz w:val="32"/>
          <w:szCs w:val="32"/>
        </w:rPr>
        <w:t>纸）、近期一寸同底免冠登记照片</w:t>
      </w:r>
      <w:r>
        <w:rPr>
          <w:rFonts w:ascii="Times New Roman" w:eastAsia="方正仿宋_GBK" w:hAnsi="Times New Roman"/>
          <w:color w:val="000000" w:themeColor="text1"/>
          <w:kern w:val="0"/>
          <w:sz w:val="32"/>
          <w:szCs w:val="32"/>
        </w:rPr>
        <w:t>2</w:t>
      </w:r>
      <w:r>
        <w:rPr>
          <w:rFonts w:ascii="Times New Roman" w:eastAsia="方正仿宋_GBK" w:hAnsi="Times New Roman"/>
          <w:color w:val="000000" w:themeColor="text1"/>
          <w:kern w:val="0"/>
          <w:sz w:val="32"/>
          <w:szCs w:val="32"/>
        </w:rPr>
        <w:t>张。联系电话：</w:t>
      </w:r>
      <w:r>
        <w:rPr>
          <w:rFonts w:ascii="Times New Roman" w:eastAsia="方正仿宋_GBK" w:hAnsi="Times New Roman"/>
          <w:color w:val="000000" w:themeColor="text1"/>
          <w:kern w:val="0"/>
          <w:sz w:val="32"/>
          <w:szCs w:val="32"/>
        </w:rPr>
        <w:t>66374541</w:t>
      </w:r>
      <w:r>
        <w:rPr>
          <w:rFonts w:ascii="Times New Roman" w:eastAsia="方正仿宋_GBK" w:hAnsi="Times New Roman"/>
          <w:color w:val="000000" w:themeColor="text1"/>
          <w:kern w:val="0"/>
          <w:sz w:val="32"/>
          <w:szCs w:val="32"/>
        </w:rPr>
        <w:t>。</w:t>
      </w:r>
    </w:p>
    <w:p w:rsidR="00A91241" w:rsidRDefault="001972E1">
      <w:pPr>
        <w:widowControl/>
        <w:shd w:val="clear" w:color="auto" w:fill="FFFFFF"/>
        <w:spacing w:line="560" w:lineRule="exact"/>
        <w:ind w:firstLineChars="200" w:firstLine="640"/>
        <w:jc w:val="left"/>
        <w:rPr>
          <w:rFonts w:ascii="Times New Roman" w:eastAsia="方正楷体_GBK" w:hAnsi="Times New Roman"/>
          <w:bCs/>
          <w:color w:val="000000" w:themeColor="text1"/>
          <w:kern w:val="0"/>
          <w:sz w:val="32"/>
          <w:szCs w:val="32"/>
        </w:rPr>
      </w:pPr>
      <w:r>
        <w:rPr>
          <w:rFonts w:ascii="Times New Roman" w:eastAsia="方正楷体_GBK" w:hAnsi="Times New Roman"/>
          <w:bCs/>
          <w:color w:val="000000" w:themeColor="text1"/>
          <w:kern w:val="0"/>
          <w:sz w:val="32"/>
          <w:szCs w:val="32"/>
        </w:rPr>
        <w:t>（二）资格审查</w:t>
      </w:r>
    </w:p>
    <w:p w:rsidR="00A91241" w:rsidRDefault="001972E1">
      <w:pPr>
        <w:widowControl/>
        <w:shd w:val="clear" w:color="auto" w:fill="FFFFFF"/>
        <w:spacing w:line="560" w:lineRule="exact"/>
        <w:ind w:firstLineChars="200" w:firstLine="640"/>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由惠民街道相关部门对报名人员的基本情况进行资格初审，初审合格者，通知领取准考证。</w:t>
      </w:r>
    </w:p>
    <w:p w:rsidR="00A91241" w:rsidRDefault="001972E1">
      <w:pPr>
        <w:widowControl/>
        <w:numPr>
          <w:ilvl w:val="0"/>
          <w:numId w:val="1"/>
        </w:numPr>
        <w:shd w:val="clear" w:color="auto" w:fill="FFFFFF"/>
        <w:spacing w:line="560" w:lineRule="exact"/>
        <w:ind w:firstLineChars="200" w:firstLine="640"/>
        <w:jc w:val="left"/>
        <w:rPr>
          <w:rFonts w:ascii="Times New Roman" w:eastAsia="方正黑体_GBK" w:hAnsi="Times New Roman"/>
          <w:color w:val="000000" w:themeColor="text1"/>
          <w:kern w:val="0"/>
          <w:sz w:val="32"/>
          <w:szCs w:val="32"/>
        </w:rPr>
      </w:pPr>
      <w:r>
        <w:rPr>
          <w:rFonts w:ascii="Times New Roman" w:eastAsia="方正黑体_GBK" w:hAnsi="Times New Roman"/>
          <w:color w:val="000000" w:themeColor="text1"/>
          <w:kern w:val="0"/>
          <w:sz w:val="32"/>
          <w:szCs w:val="32"/>
        </w:rPr>
        <w:t>考试与考核</w:t>
      </w:r>
    </w:p>
    <w:p w:rsidR="00A91241" w:rsidRDefault="001972E1">
      <w:pPr>
        <w:widowControl/>
        <w:shd w:val="clear" w:color="auto" w:fill="FFFFFF"/>
        <w:spacing w:line="560" w:lineRule="exact"/>
        <w:ind w:firstLineChars="200" w:firstLine="640"/>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本次招聘考试采取面试考核的方式进行，由惠民街道办事处组织。</w:t>
      </w:r>
    </w:p>
    <w:p w:rsidR="00A91241" w:rsidRDefault="001972E1">
      <w:pPr>
        <w:widowControl/>
        <w:shd w:val="clear" w:color="auto" w:fill="FFFFFF"/>
        <w:spacing w:line="560" w:lineRule="exact"/>
        <w:ind w:firstLineChars="200" w:firstLine="640"/>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面试时间及地点：详见准考证</w:t>
      </w:r>
      <w:r>
        <w:rPr>
          <w:rFonts w:ascii="Times New Roman" w:eastAsia="方正仿宋_GBK" w:hAnsi="Times New Roman" w:hint="eastAsia"/>
          <w:color w:val="000000" w:themeColor="text1"/>
          <w:kern w:val="0"/>
          <w:sz w:val="32"/>
          <w:szCs w:val="32"/>
        </w:rPr>
        <w:t>；</w:t>
      </w:r>
      <w:bookmarkStart w:id="0" w:name="_GoBack"/>
      <w:bookmarkEnd w:id="0"/>
    </w:p>
    <w:p w:rsidR="00A91241" w:rsidRDefault="001972E1">
      <w:pPr>
        <w:widowControl/>
        <w:shd w:val="clear" w:color="auto" w:fill="FFFFFF"/>
        <w:spacing w:line="560" w:lineRule="exact"/>
        <w:ind w:firstLineChars="200" w:firstLine="640"/>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面试方式及分值：采取结构化面试方式，面试满分为</w:t>
      </w:r>
      <w:r>
        <w:rPr>
          <w:rFonts w:ascii="Times New Roman" w:eastAsia="方正仿宋_GBK" w:hAnsi="Times New Roman"/>
          <w:color w:val="000000" w:themeColor="text1"/>
          <w:kern w:val="0"/>
          <w:sz w:val="32"/>
          <w:szCs w:val="32"/>
        </w:rPr>
        <w:t>100</w:t>
      </w:r>
      <w:r>
        <w:rPr>
          <w:rFonts w:ascii="Times New Roman" w:eastAsia="方正仿宋_GBK" w:hAnsi="Times New Roman"/>
          <w:color w:val="000000" w:themeColor="text1"/>
          <w:kern w:val="0"/>
          <w:sz w:val="32"/>
          <w:szCs w:val="32"/>
        </w:rPr>
        <w:t>分，面试成绩当场公布，并于当天公布张贴在街道办事处公示栏（街道</w:t>
      </w:r>
      <w:r>
        <w:rPr>
          <w:rFonts w:ascii="Times New Roman" w:eastAsia="方正仿宋_GBK" w:hAnsi="Times New Roman"/>
          <w:color w:val="000000" w:themeColor="text1"/>
          <w:kern w:val="0"/>
          <w:sz w:val="32"/>
          <w:szCs w:val="32"/>
        </w:rPr>
        <w:t>党政办旁）。</w:t>
      </w:r>
    </w:p>
    <w:p w:rsidR="00A91241" w:rsidRDefault="001972E1">
      <w:pPr>
        <w:widowControl/>
        <w:shd w:val="clear" w:color="auto" w:fill="FFFFFF"/>
        <w:spacing w:line="560" w:lineRule="exact"/>
        <w:ind w:firstLineChars="200" w:firstLine="640"/>
        <w:jc w:val="left"/>
        <w:rPr>
          <w:rFonts w:ascii="Times New Roman" w:eastAsia="方正黑体_GBK" w:hAnsi="Times New Roman"/>
          <w:bCs/>
          <w:color w:val="000000" w:themeColor="text1"/>
          <w:kern w:val="0"/>
          <w:sz w:val="32"/>
          <w:szCs w:val="32"/>
        </w:rPr>
      </w:pPr>
      <w:r>
        <w:rPr>
          <w:rFonts w:ascii="Times New Roman" w:eastAsia="方正黑体_GBK" w:hAnsi="Times New Roman"/>
          <w:bCs/>
          <w:color w:val="000000" w:themeColor="text1"/>
          <w:kern w:val="0"/>
          <w:sz w:val="32"/>
          <w:szCs w:val="32"/>
        </w:rPr>
        <w:t>六、体检、政审考察和公示</w:t>
      </w:r>
    </w:p>
    <w:p w:rsidR="00A91241" w:rsidRDefault="001972E1">
      <w:pPr>
        <w:widowControl/>
        <w:shd w:val="clear" w:color="auto" w:fill="FFFFFF"/>
        <w:spacing w:line="560" w:lineRule="exact"/>
        <w:ind w:firstLine="640"/>
        <w:jc w:val="left"/>
        <w:rPr>
          <w:rFonts w:ascii="Times New Roman" w:eastAsia="方正楷体_GBK" w:hAnsi="Times New Roman"/>
          <w:color w:val="000000" w:themeColor="text1"/>
          <w:kern w:val="0"/>
          <w:sz w:val="32"/>
          <w:szCs w:val="32"/>
        </w:rPr>
      </w:pPr>
      <w:r>
        <w:rPr>
          <w:rFonts w:ascii="Times New Roman" w:eastAsia="方正楷体_GBK" w:hAnsi="Times New Roman"/>
          <w:color w:val="000000" w:themeColor="text1"/>
          <w:kern w:val="0"/>
          <w:sz w:val="32"/>
          <w:szCs w:val="32"/>
        </w:rPr>
        <w:t>（一）体检</w:t>
      </w:r>
    </w:p>
    <w:p w:rsidR="00A91241" w:rsidRDefault="001972E1">
      <w:pPr>
        <w:widowControl/>
        <w:shd w:val="clear" w:color="auto" w:fill="FFFFFF"/>
        <w:spacing w:line="560" w:lineRule="exact"/>
        <w:ind w:firstLineChars="200" w:firstLine="640"/>
        <w:jc w:val="left"/>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根据考生面试成绩从高到低等额确定体检人员。在确定最后一名体检人选时，若面试成绩出现并列时，则以学历高者优先；学历一致时，以基层工作经历时间长者优先；基层工作经历一致时，采取加试面试的方式确定。</w:t>
      </w:r>
    </w:p>
    <w:p w:rsidR="00A91241" w:rsidRDefault="001972E1">
      <w:pPr>
        <w:widowControl/>
        <w:shd w:val="clear" w:color="auto" w:fill="FFFFFF"/>
        <w:spacing w:line="540" w:lineRule="exact"/>
        <w:ind w:firstLineChars="200" w:firstLine="640"/>
        <w:jc w:val="left"/>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体检人员到惠民街道办事处指定医院参加体检</w:t>
      </w:r>
      <w:r>
        <w:rPr>
          <w:rFonts w:ascii="Times New Roman" w:eastAsia="方正仿宋_GBK" w:hAnsi="Times New Roman"/>
          <w:color w:val="000000" w:themeColor="text1"/>
          <w:kern w:val="0"/>
          <w:sz w:val="32"/>
          <w:szCs w:val="32"/>
        </w:rPr>
        <w:t>(</w:t>
      </w:r>
      <w:r>
        <w:rPr>
          <w:rFonts w:ascii="Times New Roman" w:eastAsia="方正仿宋_GBK" w:hAnsi="Times New Roman"/>
          <w:color w:val="000000" w:themeColor="text1"/>
          <w:kern w:val="0"/>
          <w:sz w:val="32"/>
          <w:szCs w:val="32"/>
        </w:rPr>
        <w:t>体检费用由考生自行承担</w:t>
      </w:r>
      <w:r>
        <w:rPr>
          <w:rFonts w:ascii="Times New Roman" w:eastAsia="方正仿宋_GBK" w:hAnsi="Times New Roman"/>
          <w:color w:val="000000" w:themeColor="text1"/>
          <w:kern w:val="0"/>
          <w:sz w:val="32"/>
          <w:szCs w:val="32"/>
        </w:rPr>
        <w:t>)</w:t>
      </w:r>
      <w:r>
        <w:rPr>
          <w:rFonts w:ascii="Times New Roman" w:eastAsia="方正仿宋_GBK" w:hAnsi="Times New Roman"/>
          <w:color w:val="000000" w:themeColor="text1"/>
          <w:kern w:val="0"/>
          <w:sz w:val="32"/>
          <w:szCs w:val="32"/>
        </w:rPr>
        <w:t>。体检标准参照《关于修订〈公务员录用体检通用标</w:t>
      </w:r>
      <w:r>
        <w:rPr>
          <w:rFonts w:ascii="Times New Roman" w:eastAsia="方正仿宋_GBK" w:hAnsi="Times New Roman"/>
          <w:color w:val="000000" w:themeColor="text1"/>
          <w:kern w:val="0"/>
          <w:sz w:val="32"/>
          <w:szCs w:val="32"/>
        </w:rPr>
        <w:lastRenderedPageBreak/>
        <w:t>准（试行）及〈公务员录用体检操作手册（试行）〉有关内容的通知》（</w:t>
      </w:r>
      <w:proofErr w:type="gramStart"/>
      <w:r>
        <w:rPr>
          <w:rFonts w:ascii="Times New Roman" w:eastAsia="方正仿宋_GBK" w:hAnsi="Times New Roman"/>
          <w:color w:val="000000" w:themeColor="text1"/>
          <w:kern w:val="0"/>
          <w:sz w:val="32"/>
          <w:szCs w:val="32"/>
        </w:rPr>
        <w:t>人社部</w:t>
      </w:r>
      <w:proofErr w:type="gramEnd"/>
      <w:r>
        <w:rPr>
          <w:rFonts w:ascii="Times New Roman" w:eastAsia="方正仿宋_GBK" w:hAnsi="Times New Roman"/>
          <w:color w:val="000000" w:themeColor="text1"/>
          <w:kern w:val="0"/>
          <w:sz w:val="32"/>
          <w:szCs w:val="32"/>
        </w:rPr>
        <w:t>发〔</w:t>
      </w:r>
      <w:r>
        <w:rPr>
          <w:rFonts w:ascii="Times New Roman" w:eastAsia="方正仿宋_GBK" w:hAnsi="Times New Roman"/>
          <w:color w:val="000000" w:themeColor="text1"/>
          <w:kern w:val="0"/>
          <w:sz w:val="32"/>
          <w:szCs w:val="32"/>
        </w:rPr>
        <w:t>2016</w:t>
      </w:r>
      <w:r>
        <w:rPr>
          <w:rFonts w:ascii="Times New Roman" w:eastAsia="方正仿宋_GBK" w:hAnsi="Times New Roman"/>
          <w:color w:val="000000" w:themeColor="text1"/>
          <w:kern w:val="0"/>
          <w:sz w:val="32"/>
          <w:szCs w:val="32"/>
        </w:rPr>
        <w:t>〕</w:t>
      </w:r>
      <w:r>
        <w:rPr>
          <w:rFonts w:ascii="Times New Roman" w:eastAsia="方正仿宋_GBK" w:hAnsi="Times New Roman"/>
          <w:color w:val="000000" w:themeColor="text1"/>
          <w:kern w:val="0"/>
          <w:sz w:val="32"/>
          <w:szCs w:val="32"/>
        </w:rPr>
        <w:t>140</w:t>
      </w:r>
      <w:r>
        <w:rPr>
          <w:rFonts w:ascii="Times New Roman" w:eastAsia="方正仿宋_GBK" w:hAnsi="Times New Roman"/>
          <w:color w:val="000000" w:themeColor="text1"/>
          <w:kern w:val="0"/>
          <w:sz w:val="32"/>
          <w:szCs w:val="32"/>
        </w:rPr>
        <w:t>号）等规定执行。受检人对体检结论有疑</w:t>
      </w:r>
      <w:r>
        <w:rPr>
          <w:rFonts w:ascii="Times New Roman" w:eastAsia="方正仿宋_GBK" w:hAnsi="Times New Roman" w:hint="eastAsia"/>
          <w:color w:val="000000" w:themeColor="text1"/>
          <w:kern w:val="0"/>
          <w:sz w:val="32"/>
          <w:szCs w:val="32"/>
        </w:rPr>
        <w:t>义</w:t>
      </w:r>
      <w:r>
        <w:rPr>
          <w:rFonts w:ascii="Times New Roman" w:eastAsia="方正仿宋_GBK" w:hAnsi="Times New Roman"/>
          <w:color w:val="000000" w:themeColor="text1"/>
          <w:kern w:val="0"/>
          <w:sz w:val="32"/>
          <w:szCs w:val="32"/>
        </w:rPr>
        <w:t>的，可在接到体检结论通知之日起</w:t>
      </w:r>
      <w:r>
        <w:rPr>
          <w:rFonts w:ascii="Times New Roman" w:eastAsia="方正仿宋_GBK" w:hAnsi="Times New Roman"/>
          <w:color w:val="000000" w:themeColor="text1"/>
          <w:kern w:val="0"/>
          <w:sz w:val="32"/>
          <w:szCs w:val="32"/>
        </w:rPr>
        <w:t>3</w:t>
      </w:r>
      <w:r>
        <w:rPr>
          <w:rFonts w:ascii="Times New Roman" w:eastAsia="方正仿宋_GBK" w:hAnsi="Times New Roman"/>
          <w:color w:val="000000" w:themeColor="text1"/>
          <w:kern w:val="0"/>
          <w:sz w:val="32"/>
          <w:szCs w:val="32"/>
        </w:rPr>
        <w:t>日内书面向惠民街道办事处提出复检申请，由惠民街道办事处指定医院进行一次性复检，体检结果以复检结论为准。</w:t>
      </w:r>
    </w:p>
    <w:p w:rsidR="00A91241" w:rsidRDefault="001972E1">
      <w:pPr>
        <w:widowControl/>
        <w:shd w:val="clear" w:color="auto" w:fill="FFFFFF"/>
        <w:spacing w:line="540" w:lineRule="exact"/>
        <w:ind w:firstLine="640"/>
        <w:jc w:val="left"/>
        <w:rPr>
          <w:rFonts w:ascii="Times New Roman" w:eastAsia="方正楷体_GBK" w:hAnsi="Times New Roman"/>
          <w:color w:val="000000" w:themeColor="text1"/>
          <w:kern w:val="0"/>
          <w:sz w:val="32"/>
          <w:szCs w:val="32"/>
        </w:rPr>
      </w:pPr>
      <w:r>
        <w:rPr>
          <w:rFonts w:ascii="Times New Roman" w:eastAsia="方正楷体_GBK" w:hAnsi="Times New Roman"/>
          <w:color w:val="000000" w:themeColor="text1"/>
          <w:kern w:val="0"/>
          <w:sz w:val="32"/>
          <w:szCs w:val="32"/>
        </w:rPr>
        <w:t>（二）政审考察</w:t>
      </w:r>
    </w:p>
    <w:p w:rsidR="00A91241" w:rsidRDefault="001972E1">
      <w:pPr>
        <w:widowControl/>
        <w:shd w:val="clear" w:color="auto" w:fill="FFFFFF"/>
        <w:spacing w:line="540" w:lineRule="exact"/>
        <w:ind w:firstLineChars="200" w:firstLine="640"/>
        <w:jc w:val="left"/>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体检合格人员，由街道党工委组织考察，主要考察其思想政治表现、道德品质、业务能力、工作实绩等，并对应聘人员资格条件进行复查。</w:t>
      </w:r>
    </w:p>
    <w:p w:rsidR="00A91241" w:rsidRDefault="001972E1">
      <w:pPr>
        <w:widowControl/>
        <w:shd w:val="clear" w:color="auto" w:fill="FFFFFF"/>
        <w:spacing w:line="540" w:lineRule="exact"/>
        <w:ind w:firstLineChars="200" w:firstLine="640"/>
        <w:jc w:val="left"/>
        <w:rPr>
          <w:rFonts w:ascii="Times New Roman" w:eastAsia="方正楷体_GBK" w:hAnsi="Times New Roman"/>
          <w:color w:val="000000" w:themeColor="text1"/>
          <w:kern w:val="0"/>
          <w:sz w:val="32"/>
          <w:szCs w:val="32"/>
        </w:rPr>
      </w:pPr>
      <w:r>
        <w:rPr>
          <w:rFonts w:ascii="Times New Roman" w:eastAsia="方正楷体_GBK" w:hAnsi="Times New Roman"/>
          <w:color w:val="000000" w:themeColor="text1"/>
          <w:kern w:val="0"/>
          <w:sz w:val="32"/>
          <w:szCs w:val="32"/>
        </w:rPr>
        <w:t>（三）公示</w:t>
      </w:r>
    </w:p>
    <w:p w:rsidR="00A91241" w:rsidRDefault="001972E1">
      <w:pPr>
        <w:widowControl/>
        <w:shd w:val="clear" w:color="auto" w:fill="FFFFFF"/>
        <w:spacing w:line="540" w:lineRule="exact"/>
        <w:ind w:firstLineChars="200" w:firstLine="640"/>
        <w:jc w:val="left"/>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政审考察合格的人员，经街道党工委集体研究确定公示名单，并在一定范围内公示，公示时间为</w:t>
      </w:r>
      <w:r>
        <w:rPr>
          <w:rFonts w:ascii="Times New Roman" w:eastAsia="方正仿宋_GBK" w:hAnsi="Times New Roman"/>
          <w:color w:val="000000" w:themeColor="text1"/>
          <w:kern w:val="0"/>
          <w:sz w:val="32"/>
          <w:szCs w:val="32"/>
        </w:rPr>
        <w:t>5</w:t>
      </w:r>
      <w:r>
        <w:rPr>
          <w:rFonts w:ascii="Times New Roman" w:eastAsia="方正仿宋_GBK" w:hAnsi="Times New Roman"/>
          <w:color w:val="000000" w:themeColor="text1"/>
          <w:kern w:val="0"/>
          <w:sz w:val="32"/>
          <w:szCs w:val="32"/>
        </w:rPr>
        <w:t>个工作日。</w:t>
      </w:r>
    </w:p>
    <w:p w:rsidR="00A91241" w:rsidRPr="00E90FB0" w:rsidRDefault="001972E1" w:rsidP="00E90FB0">
      <w:pPr>
        <w:widowControl/>
        <w:shd w:val="clear" w:color="auto" w:fill="FFFFFF"/>
        <w:spacing w:line="540" w:lineRule="exact"/>
        <w:ind w:firstLineChars="200" w:firstLine="640"/>
        <w:jc w:val="left"/>
        <w:rPr>
          <w:rFonts w:ascii="Times New Roman" w:eastAsia="方正仿宋_GBK" w:hAnsi="Times New Roman"/>
          <w:color w:val="000000" w:themeColor="text1"/>
          <w:kern w:val="0"/>
          <w:sz w:val="32"/>
          <w:szCs w:val="32"/>
        </w:rPr>
      </w:pPr>
      <w:r w:rsidRPr="00E90FB0">
        <w:rPr>
          <w:rFonts w:ascii="Times New Roman" w:eastAsia="方正仿宋_GBK" w:hAnsi="Times New Roman"/>
          <w:color w:val="000000" w:themeColor="text1"/>
          <w:kern w:val="0"/>
          <w:sz w:val="32"/>
          <w:szCs w:val="32"/>
        </w:rPr>
        <w:t>凡因体检、政审考察、公示不合格以及在公示前考生确认自动放弃资格所出现的缺额，</w:t>
      </w:r>
      <w:r w:rsidRPr="00E90FB0">
        <w:rPr>
          <w:rFonts w:ascii="Times New Roman" w:eastAsia="方正仿宋_GBK" w:hAnsi="Times New Roman" w:hint="eastAsia"/>
          <w:color w:val="000000" w:themeColor="text1"/>
          <w:kern w:val="0"/>
          <w:sz w:val="32"/>
          <w:szCs w:val="32"/>
        </w:rPr>
        <w:t>经街道党工委研究决定是否补录</w:t>
      </w:r>
      <w:r w:rsidRPr="00E90FB0">
        <w:rPr>
          <w:rFonts w:ascii="Times New Roman" w:eastAsia="方正仿宋_GBK" w:hAnsi="Times New Roman"/>
          <w:color w:val="000000" w:themeColor="text1"/>
          <w:kern w:val="0"/>
          <w:sz w:val="32"/>
          <w:szCs w:val="32"/>
        </w:rPr>
        <w:t>。</w:t>
      </w:r>
    </w:p>
    <w:p w:rsidR="00A91241" w:rsidRDefault="001972E1">
      <w:pPr>
        <w:widowControl/>
        <w:shd w:val="clear" w:color="auto" w:fill="FFFFFF"/>
        <w:spacing w:line="540" w:lineRule="exact"/>
        <w:ind w:firstLineChars="200" w:firstLine="640"/>
        <w:jc w:val="left"/>
        <w:rPr>
          <w:rFonts w:ascii="Times New Roman" w:eastAsia="方正黑体_GBK" w:hAnsi="Times New Roman"/>
          <w:color w:val="000000" w:themeColor="text1"/>
          <w:kern w:val="0"/>
          <w:sz w:val="32"/>
          <w:szCs w:val="32"/>
        </w:rPr>
      </w:pPr>
      <w:r>
        <w:rPr>
          <w:rFonts w:ascii="Times New Roman" w:eastAsia="方正黑体_GBK" w:hAnsi="Times New Roman"/>
          <w:color w:val="000000" w:themeColor="text1"/>
          <w:kern w:val="0"/>
          <w:sz w:val="32"/>
          <w:szCs w:val="32"/>
        </w:rPr>
        <w:t>七、聘用</w:t>
      </w:r>
    </w:p>
    <w:p w:rsidR="00A91241" w:rsidRDefault="001972E1">
      <w:pPr>
        <w:widowControl/>
        <w:shd w:val="clear" w:color="auto" w:fill="FFFFFF"/>
        <w:spacing w:line="540" w:lineRule="exact"/>
        <w:ind w:firstLineChars="200" w:firstLine="640"/>
        <w:jc w:val="left"/>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经公示无异议或经核实不影响聘用的人员，由街道党工委研究后分配到街道所辖村工作，同时报区委组织部开展区级联审，并纳入村专职干部试用期管理。新聘用人员试用期</w:t>
      </w:r>
      <w:r>
        <w:rPr>
          <w:rFonts w:ascii="Times New Roman" w:eastAsia="方正仿宋_GBK" w:hAnsi="Times New Roman" w:hint="eastAsia"/>
          <w:color w:val="000000" w:themeColor="text1"/>
          <w:kern w:val="0"/>
          <w:sz w:val="32"/>
          <w:szCs w:val="32"/>
        </w:rPr>
        <w:t>1</w:t>
      </w:r>
      <w:r>
        <w:rPr>
          <w:rFonts w:ascii="Times New Roman" w:eastAsia="方正仿宋_GBK" w:hAnsi="Times New Roman"/>
          <w:color w:val="000000" w:themeColor="text1"/>
          <w:kern w:val="0"/>
          <w:sz w:val="32"/>
          <w:szCs w:val="32"/>
        </w:rPr>
        <w:t>个月，试用期满并经考核合格的，经街道党工委发文正式任职为村专职干部。试用期内区级联审未通过或发现有隐瞒病史等不符合招聘条件或试用期满经考核不合格的，取消聘用资格。</w:t>
      </w:r>
    </w:p>
    <w:p w:rsidR="00A91241" w:rsidRDefault="001972E1">
      <w:pPr>
        <w:widowControl/>
        <w:shd w:val="clear" w:color="auto" w:fill="FFFFFF"/>
        <w:spacing w:line="540" w:lineRule="exact"/>
        <w:ind w:firstLineChars="200" w:firstLine="640"/>
        <w:jc w:val="left"/>
        <w:rPr>
          <w:rFonts w:ascii="Times New Roman" w:eastAsia="方正黑体_GBK" w:hAnsi="Times New Roman"/>
          <w:color w:val="000000" w:themeColor="text1"/>
          <w:kern w:val="0"/>
          <w:sz w:val="32"/>
          <w:szCs w:val="32"/>
        </w:rPr>
      </w:pPr>
      <w:r>
        <w:rPr>
          <w:rFonts w:ascii="Times New Roman" w:eastAsia="方正黑体_GBK" w:hAnsi="Times New Roman"/>
          <w:color w:val="000000" w:themeColor="text1"/>
          <w:kern w:val="0"/>
          <w:sz w:val="32"/>
          <w:szCs w:val="32"/>
        </w:rPr>
        <w:t> </w:t>
      </w:r>
      <w:r>
        <w:rPr>
          <w:rFonts w:ascii="Times New Roman" w:eastAsia="方正黑体_GBK" w:hAnsi="Times New Roman"/>
          <w:color w:val="000000" w:themeColor="text1"/>
          <w:kern w:val="0"/>
          <w:sz w:val="32"/>
          <w:szCs w:val="32"/>
        </w:rPr>
        <w:t>八、福利待遇</w:t>
      </w:r>
    </w:p>
    <w:p w:rsidR="00A91241" w:rsidRDefault="001972E1">
      <w:pPr>
        <w:widowControl/>
        <w:shd w:val="clear" w:color="auto" w:fill="FFFFFF"/>
        <w:spacing w:line="540" w:lineRule="exact"/>
        <w:ind w:firstLineChars="200" w:firstLine="640"/>
        <w:jc w:val="left"/>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聘用期间</w:t>
      </w:r>
      <w:r>
        <w:rPr>
          <w:rFonts w:ascii="Times New Roman" w:eastAsia="方正仿宋_GBK" w:hAnsi="Times New Roman"/>
          <w:color w:val="000000" w:themeColor="text1"/>
          <w:kern w:val="0"/>
          <w:sz w:val="32"/>
          <w:szCs w:val="32"/>
        </w:rPr>
        <w:t>(</w:t>
      </w:r>
      <w:r>
        <w:rPr>
          <w:rFonts w:ascii="Times New Roman" w:eastAsia="方正仿宋_GBK" w:hAnsi="Times New Roman"/>
          <w:color w:val="000000" w:themeColor="text1"/>
          <w:kern w:val="0"/>
          <w:sz w:val="32"/>
          <w:szCs w:val="32"/>
        </w:rPr>
        <w:t>含试用期</w:t>
      </w:r>
      <w:r>
        <w:rPr>
          <w:rFonts w:ascii="Times New Roman" w:eastAsia="方正仿宋_GBK" w:hAnsi="Times New Roman"/>
          <w:color w:val="000000" w:themeColor="text1"/>
          <w:kern w:val="0"/>
          <w:sz w:val="32"/>
          <w:szCs w:val="32"/>
        </w:rPr>
        <w:t>)</w:t>
      </w:r>
      <w:r>
        <w:rPr>
          <w:rFonts w:ascii="Times New Roman" w:eastAsia="方正仿宋_GBK" w:hAnsi="Times New Roman"/>
          <w:color w:val="000000" w:themeColor="text1"/>
          <w:kern w:val="0"/>
          <w:sz w:val="32"/>
          <w:szCs w:val="32"/>
        </w:rPr>
        <w:t>的工资标准按照相关政策执行。</w:t>
      </w:r>
    </w:p>
    <w:p w:rsidR="00A91241" w:rsidRDefault="001972E1">
      <w:pPr>
        <w:widowControl/>
        <w:shd w:val="clear" w:color="auto" w:fill="FFFFFF"/>
        <w:spacing w:line="540" w:lineRule="exact"/>
        <w:ind w:firstLineChars="200" w:firstLine="640"/>
        <w:jc w:val="left"/>
        <w:rPr>
          <w:rFonts w:ascii="Times New Roman" w:eastAsia="方正黑体_GBK" w:hAnsi="Times New Roman"/>
          <w:color w:val="000000" w:themeColor="text1"/>
          <w:kern w:val="0"/>
          <w:sz w:val="32"/>
          <w:szCs w:val="32"/>
        </w:rPr>
      </w:pPr>
      <w:r>
        <w:rPr>
          <w:rFonts w:ascii="Times New Roman" w:eastAsia="方正黑体_GBK" w:hAnsi="Times New Roman"/>
          <w:color w:val="000000" w:themeColor="text1"/>
          <w:kern w:val="0"/>
          <w:sz w:val="32"/>
          <w:szCs w:val="32"/>
        </w:rPr>
        <w:lastRenderedPageBreak/>
        <w:t>九、纪律要求</w:t>
      </w:r>
    </w:p>
    <w:p w:rsidR="00A91241" w:rsidRDefault="001972E1">
      <w:pPr>
        <w:widowControl/>
        <w:shd w:val="clear" w:color="auto" w:fill="FFFFFF"/>
        <w:spacing w:line="540" w:lineRule="exact"/>
        <w:ind w:firstLineChars="200" w:firstLine="640"/>
        <w:jc w:val="left"/>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公开</w:t>
      </w:r>
      <w:proofErr w:type="gramStart"/>
      <w:r>
        <w:rPr>
          <w:rFonts w:ascii="Times New Roman" w:eastAsia="方正仿宋_GBK" w:hAnsi="Times New Roman"/>
          <w:color w:val="000000" w:themeColor="text1"/>
          <w:kern w:val="0"/>
          <w:sz w:val="32"/>
          <w:szCs w:val="32"/>
        </w:rPr>
        <w:t>招聘村</w:t>
      </w:r>
      <w:proofErr w:type="gramEnd"/>
      <w:r>
        <w:rPr>
          <w:rFonts w:ascii="Times New Roman" w:eastAsia="方正仿宋_GBK" w:hAnsi="Times New Roman"/>
          <w:color w:val="000000" w:themeColor="text1"/>
          <w:kern w:val="0"/>
          <w:sz w:val="32"/>
          <w:szCs w:val="32"/>
        </w:rPr>
        <w:t>专职干部是加强街道管理服务能力，</w:t>
      </w:r>
      <w:proofErr w:type="gramStart"/>
      <w:r>
        <w:rPr>
          <w:rFonts w:ascii="Times New Roman" w:eastAsia="方正仿宋_GBK" w:hAnsi="Times New Roman"/>
          <w:color w:val="000000" w:themeColor="text1"/>
          <w:kern w:val="0"/>
          <w:sz w:val="32"/>
          <w:szCs w:val="32"/>
        </w:rPr>
        <w:t>推进村</w:t>
      </w:r>
      <w:proofErr w:type="gramEnd"/>
      <w:r>
        <w:rPr>
          <w:rFonts w:ascii="Times New Roman" w:eastAsia="方正仿宋_GBK" w:hAnsi="Times New Roman"/>
          <w:color w:val="000000" w:themeColor="text1"/>
          <w:kern w:val="0"/>
          <w:sz w:val="32"/>
          <w:szCs w:val="32"/>
        </w:rPr>
        <w:t>建设的一项重要措施，是提高村专职干部素质的重要手段，是一项十分严肃</w:t>
      </w:r>
      <w:r>
        <w:rPr>
          <w:rFonts w:ascii="Times New Roman" w:eastAsia="方正仿宋_GBK" w:hAnsi="Times New Roman"/>
          <w:color w:val="000000" w:themeColor="text1"/>
          <w:kern w:val="0"/>
          <w:sz w:val="32"/>
          <w:szCs w:val="32"/>
        </w:rPr>
        <w:t>的工作。有关单位、考生及工作人员必须严格遵守人事工作纪律，自觉接受监督，严禁弄虚作假、徇私舞弊。若有违反规定或弄虚作假者，一经查实取消其聘用资格，并追究当事人及相关责任人的责任。</w:t>
      </w:r>
    </w:p>
    <w:p w:rsidR="00A91241" w:rsidRDefault="001972E1">
      <w:pPr>
        <w:widowControl/>
        <w:shd w:val="clear" w:color="auto" w:fill="FFFFFF"/>
        <w:spacing w:line="540" w:lineRule="exact"/>
        <w:ind w:firstLineChars="200" w:firstLine="640"/>
        <w:jc w:val="left"/>
        <w:rPr>
          <w:rFonts w:ascii="Times New Roman" w:eastAsia="方正黑体_GBK" w:hAnsi="Times New Roman"/>
          <w:color w:val="000000" w:themeColor="text1"/>
          <w:kern w:val="0"/>
          <w:sz w:val="32"/>
          <w:szCs w:val="32"/>
        </w:rPr>
      </w:pPr>
      <w:r>
        <w:rPr>
          <w:rFonts w:ascii="Times New Roman" w:eastAsia="方正黑体_GBK" w:hAnsi="Times New Roman"/>
          <w:color w:val="000000" w:themeColor="text1"/>
          <w:kern w:val="0"/>
          <w:sz w:val="32"/>
          <w:szCs w:val="32"/>
        </w:rPr>
        <w:t>十、其他事宜</w:t>
      </w:r>
    </w:p>
    <w:p w:rsidR="00A91241" w:rsidRDefault="001972E1">
      <w:pPr>
        <w:widowControl/>
        <w:shd w:val="clear" w:color="auto" w:fill="FFFFFF"/>
        <w:spacing w:line="540" w:lineRule="exact"/>
        <w:ind w:firstLineChars="200" w:firstLine="640"/>
        <w:jc w:val="left"/>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本次公开招聘不举办也不委托任何机构举办考试辅导培训班。目前社会上出现的任何以公开招聘考试命题组、培训机构等名义举办的辅导班、辅导网站或发行的出版物，均与本次公开招聘无关。</w:t>
      </w:r>
    </w:p>
    <w:p w:rsidR="00A91241" w:rsidRDefault="001972E1">
      <w:pPr>
        <w:widowControl/>
        <w:shd w:val="clear" w:color="auto" w:fill="FFFFFF"/>
        <w:spacing w:line="540" w:lineRule="exact"/>
        <w:ind w:firstLineChars="200" w:firstLine="640"/>
        <w:jc w:val="left"/>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本简章由重庆市巴南区人民政府惠民街道办事处负责解释。</w:t>
      </w:r>
    </w:p>
    <w:p w:rsidR="00A91241" w:rsidRDefault="001972E1">
      <w:pPr>
        <w:widowControl/>
        <w:shd w:val="clear" w:color="auto" w:fill="FFFFFF"/>
        <w:spacing w:line="540" w:lineRule="exact"/>
        <w:ind w:firstLineChars="200" w:firstLine="640"/>
        <w:jc w:val="left"/>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附件</w:t>
      </w:r>
      <w:r>
        <w:rPr>
          <w:rFonts w:ascii="Times New Roman" w:eastAsia="方正仿宋_GBK" w:hAnsi="Times New Roman"/>
          <w:color w:val="000000" w:themeColor="text1"/>
          <w:kern w:val="0"/>
          <w:sz w:val="32"/>
          <w:szCs w:val="32"/>
        </w:rPr>
        <w:t>:</w:t>
      </w:r>
    </w:p>
    <w:p w:rsidR="00A91241" w:rsidRDefault="001972E1">
      <w:pPr>
        <w:widowControl/>
        <w:shd w:val="clear" w:color="auto" w:fill="FFFFFF"/>
        <w:spacing w:line="540" w:lineRule="exact"/>
        <w:ind w:firstLineChars="200" w:firstLine="640"/>
        <w:jc w:val="left"/>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 xml:space="preserve"> 1.</w:t>
      </w:r>
      <w:r>
        <w:rPr>
          <w:rFonts w:ascii="Times New Roman" w:eastAsia="方正仿宋_GBK" w:hAnsi="Times New Roman"/>
          <w:color w:val="000000" w:themeColor="text1"/>
          <w:kern w:val="0"/>
          <w:sz w:val="32"/>
          <w:szCs w:val="32"/>
        </w:rPr>
        <w:t>巴南区人民政府惠民街道办事处</w:t>
      </w:r>
      <w:r>
        <w:rPr>
          <w:rFonts w:ascii="Times New Roman" w:eastAsia="方正仿宋_GBK" w:hAnsi="Times New Roman"/>
          <w:color w:val="000000" w:themeColor="text1"/>
          <w:kern w:val="0"/>
          <w:sz w:val="32"/>
          <w:szCs w:val="32"/>
        </w:rPr>
        <w:t>2021</w:t>
      </w:r>
      <w:r>
        <w:rPr>
          <w:rFonts w:ascii="Times New Roman" w:eastAsia="方正仿宋_GBK" w:hAnsi="Times New Roman"/>
          <w:color w:val="000000" w:themeColor="text1"/>
          <w:kern w:val="0"/>
          <w:sz w:val="32"/>
          <w:szCs w:val="32"/>
        </w:rPr>
        <w:t>年公开</w:t>
      </w:r>
      <w:proofErr w:type="gramStart"/>
      <w:r>
        <w:rPr>
          <w:rFonts w:ascii="Times New Roman" w:eastAsia="方正仿宋_GBK" w:hAnsi="Times New Roman"/>
          <w:color w:val="000000" w:themeColor="text1"/>
          <w:kern w:val="0"/>
          <w:sz w:val="32"/>
          <w:szCs w:val="32"/>
        </w:rPr>
        <w:t>招聘村</w:t>
      </w:r>
      <w:proofErr w:type="gramEnd"/>
      <w:r>
        <w:rPr>
          <w:rFonts w:ascii="Times New Roman" w:eastAsia="方正仿宋_GBK" w:hAnsi="Times New Roman"/>
          <w:color w:val="000000" w:themeColor="text1"/>
          <w:kern w:val="0"/>
          <w:sz w:val="32"/>
          <w:szCs w:val="32"/>
        </w:rPr>
        <w:t>专职干部和本土人才岗位一览表</w:t>
      </w:r>
    </w:p>
    <w:p w:rsidR="00A91241" w:rsidRDefault="001972E1">
      <w:pPr>
        <w:widowControl/>
        <w:shd w:val="clear" w:color="auto" w:fill="FFFFFF"/>
        <w:spacing w:line="540" w:lineRule="exact"/>
        <w:ind w:firstLineChars="250" w:firstLine="800"/>
        <w:jc w:val="left"/>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2.</w:t>
      </w:r>
      <w:r>
        <w:rPr>
          <w:rFonts w:ascii="Times New Roman" w:eastAsia="方正仿宋_GBK" w:hAnsi="Times New Roman"/>
          <w:color w:val="000000" w:themeColor="text1"/>
          <w:kern w:val="0"/>
          <w:sz w:val="32"/>
          <w:szCs w:val="32"/>
        </w:rPr>
        <w:t>巴南区人民政府惠民街道办事处公开</w:t>
      </w:r>
      <w:proofErr w:type="gramStart"/>
      <w:r>
        <w:rPr>
          <w:rFonts w:ascii="Times New Roman" w:eastAsia="方正仿宋_GBK" w:hAnsi="Times New Roman"/>
          <w:color w:val="000000" w:themeColor="text1"/>
          <w:kern w:val="0"/>
          <w:sz w:val="32"/>
          <w:szCs w:val="32"/>
        </w:rPr>
        <w:t>招聘村</w:t>
      </w:r>
      <w:proofErr w:type="gramEnd"/>
      <w:r>
        <w:rPr>
          <w:rFonts w:ascii="Times New Roman" w:eastAsia="方正仿宋_GBK" w:hAnsi="Times New Roman"/>
          <w:color w:val="000000" w:themeColor="text1"/>
          <w:kern w:val="0"/>
          <w:sz w:val="32"/>
          <w:szCs w:val="32"/>
        </w:rPr>
        <w:t>专职干部和本土人才报名表</w:t>
      </w:r>
    </w:p>
    <w:p w:rsidR="00A91241" w:rsidRDefault="00A91241">
      <w:pPr>
        <w:widowControl/>
        <w:shd w:val="clear" w:color="auto" w:fill="FFFFFF"/>
        <w:spacing w:line="540" w:lineRule="exact"/>
        <w:ind w:firstLineChars="200" w:firstLine="640"/>
        <w:jc w:val="left"/>
        <w:rPr>
          <w:rFonts w:ascii="Times New Roman" w:eastAsia="方正仿宋_GBK" w:hAnsi="Times New Roman"/>
          <w:color w:val="000000" w:themeColor="text1"/>
          <w:kern w:val="0"/>
          <w:sz w:val="32"/>
          <w:szCs w:val="32"/>
        </w:rPr>
      </w:pPr>
    </w:p>
    <w:p w:rsidR="00A91241" w:rsidRDefault="00A91241">
      <w:pPr>
        <w:widowControl/>
        <w:shd w:val="clear" w:color="auto" w:fill="FFFFFF"/>
        <w:spacing w:line="540" w:lineRule="exact"/>
        <w:ind w:firstLineChars="200" w:firstLine="640"/>
        <w:jc w:val="left"/>
        <w:rPr>
          <w:rFonts w:ascii="Times New Roman" w:eastAsia="方正仿宋_GBK" w:hAnsi="Times New Roman"/>
          <w:color w:val="000000" w:themeColor="text1"/>
          <w:kern w:val="0"/>
          <w:sz w:val="32"/>
          <w:szCs w:val="32"/>
        </w:rPr>
      </w:pPr>
    </w:p>
    <w:p w:rsidR="00A91241" w:rsidRDefault="001972E1">
      <w:pPr>
        <w:widowControl/>
        <w:shd w:val="clear" w:color="auto" w:fill="FFFFFF"/>
        <w:spacing w:line="540" w:lineRule="exact"/>
        <w:ind w:firstLineChars="200" w:firstLine="640"/>
        <w:jc w:val="right"/>
        <w:rPr>
          <w:rFonts w:ascii="Times New Roman" w:eastAsia="方正仿宋_GBK" w:hAnsi="Times New Roman"/>
          <w:color w:val="000000" w:themeColor="text1"/>
          <w:kern w:val="0"/>
          <w:sz w:val="32"/>
          <w:szCs w:val="32"/>
        </w:rPr>
      </w:pPr>
      <w:r>
        <w:rPr>
          <w:rFonts w:ascii="Times New Roman" w:eastAsia="方正仿宋_GBK" w:hAnsi="Times New Roman"/>
          <w:color w:val="000000" w:themeColor="text1"/>
          <w:kern w:val="0"/>
          <w:sz w:val="32"/>
          <w:szCs w:val="32"/>
        </w:rPr>
        <w:t>重庆市巴南区人民政府惠民街道办事处</w:t>
      </w:r>
    </w:p>
    <w:p w:rsidR="00A91241" w:rsidRDefault="001972E1">
      <w:pPr>
        <w:widowControl/>
        <w:shd w:val="clear" w:color="auto" w:fill="FFFFFF"/>
        <w:spacing w:line="540" w:lineRule="exact"/>
        <w:ind w:firstLineChars="1600" w:firstLine="5120"/>
        <w:jc w:val="left"/>
        <w:rPr>
          <w:rFonts w:ascii="Times New Roman" w:hAnsi="Times New Roman"/>
          <w:color w:val="000000" w:themeColor="text1"/>
          <w:kern w:val="0"/>
          <w:sz w:val="32"/>
          <w:szCs w:val="32"/>
        </w:rPr>
        <w:sectPr w:rsidR="00A91241">
          <w:footerReference w:type="default" r:id="rId8"/>
          <w:pgSz w:w="11906" w:h="16838"/>
          <w:pgMar w:top="2098" w:right="1417" w:bottom="1984" w:left="1417" w:header="851" w:footer="992" w:gutter="0"/>
          <w:cols w:space="425"/>
          <w:docGrid w:type="lines" w:linePitch="312"/>
        </w:sectPr>
      </w:pPr>
      <w:r>
        <w:rPr>
          <w:rFonts w:ascii="Times New Roman" w:eastAsia="方正仿宋_GBK" w:hAnsi="Times New Roman"/>
          <w:color w:val="000000" w:themeColor="text1"/>
          <w:kern w:val="0"/>
          <w:sz w:val="32"/>
          <w:szCs w:val="32"/>
        </w:rPr>
        <w:t>2021</w:t>
      </w:r>
      <w:r>
        <w:rPr>
          <w:rFonts w:ascii="Times New Roman" w:eastAsia="方正仿宋_GBK" w:hAnsi="Times New Roman"/>
          <w:color w:val="000000" w:themeColor="text1"/>
          <w:kern w:val="0"/>
          <w:sz w:val="32"/>
          <w:szCs w:val="32"/>
        </w:rPr>
        <w:t>年</w:t>
      </w:r>
      <w:r>
        <w:rPr>
          <w:rFonts w:ascii="Times New Roman" w:eastAsia="方正仿宋_GBK" w:hAnsi="Times New Roman"/>
          <w:color w:val="000000" w:themeColor="text1"/>
          <w:kern w:val="0"/>
          <w:sz w:val="32"/>
          <w:szCs w:val="32"/>
        </w:rPr>
        <w:t>6</w:t>
      </w:r>
      <w:r>
        <w:rPr>
          <w:rFonts w:ascii="Times New Roman" w:eastAsia="方正仿宋_GBK" w:hAnsi="Times New Roman"/>
          <w:color w:val="000000" w:themeColor="text1"/>
          <w:kern w:val="0"/>
          <w:sz w:val="32"/>
          <w:szCs w:val="32"/>
        </w:rPr>
        <w:t>月</w:t>
      </w:r>
      <w:r>
        <w:rPr>
          <w:rFonts w:ascii="Times New Roman" w:eastAsia="方正仿宋_GBK" w:hAnsi="Times New Roman"/>
          <w:color w:val="000000" w:themeColor="text1"/>
          <w:kern w:val="0"/>
          <w:sz w:val="32"/>
          <w:szCs w:val="32"/>
        </w:rPr>
        <w:t>1</w:t>
      </w:r>
      <w:r>
        <w:rPr>
          <w:rFonts w:ascii="Times New Roman" w:eastAsia="方正仿宋_GBK" w:hAnsi="Times New Roman"/>
          <w:color w:val="000000" w:themeColor="text1"/>
          <w:kern w:val="0"/>
          <w:sz w:val="32"/>
          <w:szCs w:val="32"/>
        </w:rPr>
        <w:t>日</w:t>
      </w:r>
      <w:r>
        <w:rPr>
          <w:rFonts w:ascii="Times New Roman" w:eastAsia="方正仿宋_GBK" w:hAnsi="Times New Roman"/>
          <w:color w:val="000000" w:themeColor="text1"/>
          <w:kern w:val="0"/>
          <w:sz w:val="32"/>
          <w:szCs w:val="32"/>
        </w:rPr>
        <w:t xml:space="preserve">    </w:t>
      </w:r>
    </w:p>
    <w:p w:rsidR="00A91241" w:rsidRDefault="001972E1">
      <w:pPr>
        <w:spacing w:line="560" w:lineRule="exact"/>
        <w:jc w:val="left"/>
        <w:rPr>
          <w:rFonts w:ascii="Times New Roman" w:hAnsi="Times New Roman"/>
          <w:color w:val="000000" w:themeColor="text1"/>
          <w:sz w:val="32"/>
          <w:szCs w:val="32"/>
        </w:rPr>
      </w:pPr>
      <w:r>
        <w:rPr>
          <w:rFonts w:ascii="Times New Roman" w:hAnsi="Times New Roman"/>
          <w:color w:val="000000" w:themeColor="text1"/>
          <w:sz w:val="32"/>
          <w:szCs w:val="32"/>
        </w:rPr>
        <w:lastRenderedPageBreak/>
        <w:t>附件</w:t>
      </w:r>
      <w:r>
        <w:rPr>
          <w:rFonts w:ascii="Times New Roman" w:hAnsi="Times New Roman"/>
          <w:color w:val="000000" w:themeColor="text1"/>
          <w:sz w:val="32"/>
          <w:szCs w:val="32"/>
        </w:rPr>
        <w:t>1</w:t>
      </w:r>
      <w:r>
        <w:rPr>
          <w:rFonts w:ascii="Times New Roman" w:hAnsi="Times New Roman"/>
          <w:color w:val="000000" w:themeColor="text1"/>
          <w:sz w:val="32"/>
          <w:szCs w:val="32"/>
        </w:rPr>
        <w:t>：</w:t>
      </w:r>
    </w:p>
    <w:p w:rsidR="00A91241" w:rsidRDefault="001972E1">
      <w:pPr>
        <w:spacing w:line="520" w:lineRule="exact"/>
        <w:jc w:val="center"/>
        <w:rPr>
          <w:rFonts w:ascii="Times New Roman" w:eastAsia="方正小标宋_GBK" w:hAnsi="Times New Roman"/>
          <w:color w:val="000000" w:themeColor="text1"/>
          <w:sz w:val="36"/>
          <w:szCs w:val="36"/>
        </w:rPr>
      </w:pPr>
      <w:r>
        <w:rPr>
          <w:rFonts w:ascii="Times New Roman" w:eastAsia="方正小标宋_GBK" w:hAnsi="Times New Roman"/>
          <w:color w:val="000000" w:themeColor="text1"/>
          <w:sz w:val="36"/>
          <w:szCs w:val="36"/>
        </w:rPr>
        <w:t>巴南区人民政府惠民街道办事处</w:t>
      </w:r>
      <w:r>
        <w:rPr>
          <w:rFonts w:ascii="Times New Roman" w:eastAsia="方正小标宋_GBK" w:hAnsi="Times New Roman"/>
          <w:color w:val="000000" w:themeColor="text1"/>
          <w:sz w:val="36"/>
          <w:szCs w:val="36"/>
        </w:rPr>
        <w:t>2021</w:t>
      </w:r>
      <w:r>
        <w:rPr>
          <w:rFonts w:ascii="Times New Roman" w:eastAsia="方正小标宋_GBK" w:hAnsi="Times New Roman"/>
          <w:color w:val="000000" w:themeColor="text1"/>
          <w:sz w:val="36"/>
          <w:szCs w:val="36"/>
        </w:rPr>
        <w:t>年公开招聘</w:t>
      </w:r>
    </w:p>
    <w:p w:rsidR="00A91241" w:rsidRDefault="001972E1">
      <w:pPr>
        <w:spacing w:line="520" w:lineRule="exact"/>
        <w:jc w:val="center"/>
        <w:rPr>
          <w:rFonts w:ascii="Times New Roman" w:hAnsi="Times New Roman"/>
          <w:color w:val="000000" w:themeColor="text1"/>
          <w:sz w:val="32"/>
          <w:szCs w:val="32"/>
        </w:rPr>
      </w:pPr>
      <w:r>
        <w:rPr>
          <w:rFonts w:ascii="Times New Roman" w:eastAsia="方正小标宋_GBK" w:hAnsi="Times New Roman"/>
          <w:color w:val="000000" w:themeColor="text1"/>
          <w:sz w:val="36"/>
          <w:szCs w:val="36"/>
        </w:rPr>
        <w:t>村专职干部和本土人才岗位一览表</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467"/>
        <w:gridCol w:w="1566"/>
        <w:gridCol w:w="2006"/>
        <w:gridCol w:w="801"/>
        <w:gridCol w:w="1792"/>
        <w:gridCol w:w="1209"/>
        <w:gridCol w:w="1230"/>
        <w:gridCol w:w="1175"/>
        <w:gridCol w:w="2563"/>
        <w:gridCol w:w="1175"/>
      </w:tblGrid>
      <w:tr w:rsidR="00A91241">
        <w:trPr>
          <w:trHeight w:val="283"/>
          <w:jc w:val="center"/>
        </w:trPr>
        <w:tc>
          <w:tcPr>
            <w:tcW w:w="467" w:type="dxa"/>
            <w:vMerge w:val="restart"/>
            <w:tcMar>
              <w:top w:w="15" w:type="dxa"/>
              <w:left w:w="15" w:type="dxa"/>
              <w:right w:w="15" w:type="dxa"/>
            </w:tcMar>
            <w:vAlign w:val="center"/>
          </w:tcPr>
          <w:p w:rsidR="00A91241" w:rsidRDefault="001972E1">
            <w:pPr>
              <w:widowControl/>
              <w:spacing w:line="560" w:lineRule="exact"/>
              <w:jc w:val="center"/>
              <w:textAlignment w:val="center"/>
              <w:rPr>
                <w:rFonts w:ascii="Times New Roman" w:hAnsi="Times New Roman"/>
                <w:color w:val="000000" w:themeColor="text1"/>
                <w:sz w:val="24"/>
              </w:rPr>
            </w:pPr>
            <w:r>
              <w:rPr>
                <w:rFonts w:ascii="Times New Roman" w:eastAsia="方正黑体_GBK" w:hAnsi="Times New Roman"/>
                <w:color w:val="000000" w:themeColor="text1"/>
                <w:kern w:val="0"/>
                <w:sz w:val="24"/>
              </w:rPr>
              <w:t>序号</w:t>
            </w:r>
          </w:p>
        </w:tc>
        <w:tc>
          <w:tcPr>
            <w:tcW w:w="1566" w:type="dxa"/>
            <w:vMerge w:val="restart"/>
            <w:tcMar>
              <w:top w:w="15" w:type="dxa"/>
              <w:left w:w="15" w:type="dxa"/>
              <w:right w:w="15" w:type="dxa"/>
            </w:tcMar>
            <w:vAlign w:val="center"/>
          </w:tcPr>
          <w:p w:rsidR="00A91241" w:rsidRDefault="001972E1">
            <w:pPr>
              <w:widowControl/>
              <w:spacing w:line="560" w:lineRule="exact"/>
              <w:jc w:val="center"/>
              <w:textAlignment w:val="center"/>
              <w:rPr>
                <w:rFonts w:ascii="Times New Roman" w:eastAsia="方正黑体_GBK" w:hAnsi="Times New Roman"/>
                <w:color w:val="000000" w:themeColor="text1"/>
                <w:kern w:val="0"/>
                <w:sz w:val="24"/>
              </w:rPr>
            </w:pPr>
            <w:r>
              <w:rPr>
                <w:rFonts w:ascii="Times New Roman" w:eastAsia="方正黑体_GBK" w:hAnsi="Times New Roman"/>
                <w:color w:val="000000" w:themeColor="text1"/>
                <w:kern w:val="0"/>
                <w:sz w:val="24"/>
              </w:rPr>
              <w:t>招聘单位</w:t>
            </w:r>
          </w:p>
        </w:tc>
        <w:tc>
          <w:tcPr>
            <w:tcW w:w="2006" w:type="dxa"/>
            <w:vMerge w:val="restart"/>
            <w:tcMar>
              <w:top w:w="15" w:type="dxa"/>
              <w:left w:w="15" w:type="dxa"/>
              <w:right w:w="15" w:type="dxa"/>
            </w:tcMar>
            <w:vAlign w:val="center"/>
          </w:tcPr>
          <w:p w:rsidR="00A91241" w:rsidRDefault="001972E1">
            <w:pPr>
              <w:widowControl/>
              <w:spacing w:line="560" w:lineRule="exact"/>
              <w:jc w:val="center"/>
              <w:textAlignment w:val="center"/>
              <w:rPr>
                <w:rFonts w:ascii="Times New Roman" w:hAnsi="Times New Roman"/>
                <w:color w:val="000000" w:themeColor="text1"/>
                <w:sz w:val="24"/>
              </w:rPr>
            </w:pPr>
            <w:r>
              <w:rPr>
                <w:rFonts w:ascii="Times New Roman" w:eastAsia="方正黑体_GBK" w:hAnsi="Times New Roman"/>
                <w:color w:val="000000" w:themeColor="text1"/>
                <w:kern w:val="0"/>
                <w:sz w:val="24"/>
              </w:rPr>
              <w:t>招聘岗位</w:t>
            </w:r>
          </w:p>
        </w:tc>
        <w:tc>
          <w:tcPr>
            <w:tcW w:w="801" w:type="dxa"/>
            <w:vMerge w:val="restart"/>
            <w:tcMar>
              <w:top w:w="15" w:type="dxa"/>
              <w:left w:w="15" w:type="dxa"/>
              <w:right w:w="15" w:type="dxa"/>
            </w:tcMar>
            <w:vAlign w:val="center"/>
          </w:tcPr>
          <w:p w:rsidR="00A91241" w:rsidRDefault="001972E1">
            <w:pPr>
              <w:widowControl/>
              <w:spacing w:line="360" w:lineRule="exact"/>
              <w:jc w:val="center"/>
              <w:rPr>
                <w:rFonts w:ascii="Times New Roman" w:eastAsia="方正黑体_GBK" w:hAnsi="Times New Roman"/>
                <w:color w:val="000000" w:themeColor="text1"/>
                <w:kern w:val="0"/>
                <w:sz w:val="24"/>
              </w:rPr>
            </w:pPr>
            <w:r>
              <w:rPr>
                <w:rFonts w:ascii="Times New Roman" w:eastAsia="方正黑体_GBK" w:hAnsi="Times New Roman"/>
                <w:color w:val="000000" w:themeColor="text1"/>
                <w:kern w:val="0"/>
                <w:sz w:val="24"/>
              </w:rPr>
              <w:t>岗位</w:t>
            </w:r>
          </w:p>
          <w:p w:rsidR="00A91241" w:rsidRDefault="001972E1">
            <w:pPr>
              <w:widowControl/>
              <w:spacing w:line="560" w:lineRule="exact"/>
              <w:jc w:val="center"/>
              <w:textAlignment w:val="center"/>
              <w:rPr>
                <w:rFonts w:ascii="Times New Roman" w:hAnsi="Times New Roman"/>
                <w:color w:val="000000" w:themeColor="text1"/>
                <w:kern w:val="0"/>
                <w:sz w:val="24"/>
              </w:rPr>
            </w:pPr>
            <w:r>
              <w:rPr>
                <w:rFonts w:ascii="Times New Roman" w:eastAsia="方正黑体_GBK" w:hAnsi="Times New Roman"/>
                <w:color w:val="000000" w:themeColor="text1"/>
                <w:kern w:val="0"/>
                <w:sz w:val="24"/>
              </w:rPr>
              <w:t>数量</w:t>
            </w:r>
          </w:p>
        </w:tc>
        <w:tc>
          <w:tcPr>
            <w:tcW w:w="7969" w:type="dxa"/>
            <w:gridSpan w:val="5"/>
            <w:tcMar>
              <w:top w:w="15" w:type="dxa"/>
              <w:left w:w="15" w:type="dxa"/>
              <w:right w:w="15" w:type="dxa"/>
            </w:tcMar>
            <w:vAlign w:val="center"/>
          </w:tcPr>
          <w:p w:rsidR="00A91241" w:rsidRDefault="001972E1">
            <w:pPr>
              <w:widowControl/>
              <w:spacing w:line="560" w:lineRule="exact"/>
              <w:jc w:val="center"/>
              <w:textAlignment w:val="center"/>
              <w:rPr>
                <w:rFonts w:ascii="Times New Roman" w:eastAsia="方正黑体_GBK" w:hAnsi="Times New Roman"/>
                <w:color w:val="000000" w:themeColor="text1"/>
                <w:kern w:val="0"/>
                <w:sz w:val="24"/>
              </w:rPr>
            </w:pPr>
            <w:r>
              <w:rPr>
                <w:rFonts w:ascii="Times New Roman" w:eastAsia="方正黑体_GBK" w:hAnsi="Times New Roman"/>
                <w:color w:val="000000" w:themeColor="text1"/>
                <w:kern w:val="0"/>
                <w:sz w:val="24"/>
              </w:rPr>
              <w:t>相关要求</w:t>
            </w:r>
          </w:p>
        </w:tc>
        <w:tc>
          <w:tcPr>
            <w:tcW w:w="1175" w:type="dxa"/>
            <w:vMerge w:val="restart"/>
            <w:tcMar>
              <w:top w:w="15" w:type="dxa"/>
              <w:left w:w="15" w:type="dxa"/>
              <w:right w:w="15" w:type="dxa"/>
            </w:tcMar>
            <w:vAlign w:val="center"/>
          </w:tcPr>
          <w:p w:rsidR="00A91241" w:rsidRDefault="001972E1">
            <w:pPr>
              <w:widowControl/>
              <w:spacing w:line="560" w:lineRule="exact"/>
              <w:jc w:val="center"/>
              <w:textAlignment w:val="center"/>
              <w:rPr>
                <w:rFonts w:ascii="Times New Roman" w:eastAsia="方正黑体_GBK" w:hAnsi="Times New Roman"/>
                <w:color w:val="000000" w:themeColor="text1"/>
                <w:kern w:val="0"/>
                <w:sz w:val="24"/>
              </w:rPr>
            </w:pPr>
            <w:r>
              <w:rPr>
                <w:rFonts w:ascii="Times New Roman" w:eastAsia="方正黑体_GBK" w:hAnsi="Times New Roman"/>
                <w:color w:val="000000" w:themeColor="text1"/>
                <w:kern w:val="0"/>
                <w:sz w:val="24"/>
              </w:rPr>
              <w:t>备注</w:t>
            </w:r>
          </w:p>
        </w:tc>
      </w:tr>
      <w:tr w:rsidR="00A91241">
        <w:trPr>
          <w:trHeight w:val="283"/>
          <w:jc w:val="center"/>
        </w:trPr>
        <w:tc>
          <w:tcPr>
            <w:tcW w:w="467" w:type="dxa"/>
            <w:vMerge/>
            <w:tcMar>
              <w:top w:w="15" w:type="dxa"/>
              <w:left w:w="15" w:type="dxa"/>
              <w:right w:w="15" w:type="dxa"/>
            </w:tcMar>
            <w:vAlign w:val="center"/>
          </w:tcPr>
          <w:p w:rsidR="00A91241" w:rsidRDefault="00A91241">
            <w:pPr>
              <w:widowControl/>
              <w:spacing w:line="560" w:lineRule="exact"/>
              <w:jc w:val="center"/>
              <w:textAlignment w:val="center"/>
              <w:rPr>
                <w:rFonts w:ascii="Times New Roman" w:eastAsia="方正黑体_GBK" w:hAnsi="Times New Roman"/>
                <w:color w:val="000000" w:themeColor="text1"/>
                <w:kern w:val="0"/>
                <w:sz w:val="24"/>
              </w:rPr>
            </w:pPr>
          </w:p>
        </w:tc>
        <w:tc>
          <w:tcPr>
            <w:tcW w:w="1566" w:type="dxa"/>
            <w:vMerge/>
            <w:tcMar>
              <w:top w:w="15" w:type="dxa"/>
              <w:left w:w="15" w:type="dxa"/>
              <w:right w:w="15" w:type="dxa"/>
            </w:tcMar>
            <w:vAlign w:val="center"/>
          </w:tcPr>
          <w:p w:rsidR="00A91241" w:rsidRDefault="00A91241">
            <w:pPr>
              <w:widowControl/>
              <w:spacing w:line="560" w:lineRule="exact"/>
              <w:jc w:val="center"/>
              <w:textAlignment w:val="center"/>
              <w:rPr>
                <w:rFonts w:ascii="Times New Roman" w:eastAsia="方正黑体_GBK" w:hAnsi="Times New Roman"/>
                <w:color w:val="000000" w:themeColor="text1"/>
                <w:kern w:val="0"/>
                <w:sz w:val="24"/>
              </w:rPr>
            </w:pPr>
          </w:p>
        </w:tc>
        <w:tc>
          <w:tcPr>
            <w:tcW w:w="2006" w:type="dxa"/>
            <w:vMerge/>
            <w:tcMar>
              <w:top w:w="15" w:type="dxa"/>
              <w:left w:w="15" w:type="dxa"/>
              <w:right w:w="15" w:type="dxa"/>
            </w:tcMar>
            <w:vAlign w:val="center"/>
          </w:tcPr>
          <w:p w:rsidR="00A91241" w:rsidRDefault="00A91241">
            <w:pPr>
              <w:widowControl/>
              <w:spacing w:line="560" w:lineRule="exact"/>
              <w:jc w:val="center"/>
              <w:textAlignment w:val="center"/>
              <w:rPr>
                <w:rFonts w:ascii="Times New Roman" w:eastAsia="方正黑体_GBK" w:hAnsi="Times New Roman"/>
                <w:color w:val="000000" w:themeColor="text1"/>
                <w:kern w:val="0"/>
                <w:sz w:val="24"/>
              </w:rPr>
            </w:pPr>
          </w:p>
        </w:tc>
        <w:tc>
          <w:tcPr>
            <w:tcW w:w="801" w:type="dxa"/>
            <w:vMerge/>
            <w:tcMar>
              <w:top w:w="15" w:type="dxa"/>
              <w:left w:w="15" w:type="dxa"/>
              <w:right w:w="15" w:type="dxa"/>
            </w:tcMar>
            <w:vAlign w:val="center"/>
          </w:tcPr>
          <w:p w:rsidR="00A91241" w:rsidRDefault="00A91241">
            <w:pPr>
              <w:widowControl/>
              <w:spacing w:line="560" w:lineRule="exact"/>
              <w:jc w:val="center"/>
              <w:textAlignment w:val="center"/>
              <w:rPr>
                <w:rFonts w:ascii="Times New Roman" w:eastAsia="方正黑体_GBK" w:hAnsi="Times New Roman"/>
                <w:color w:val="000000" w:themeColor="text1"/>
                <w:kern w:val="0"/>
                <w:sz w:val="24"/>
              </w:rPr>
            </w:pPr>
          </w:p>
        </w:tc>
        <w:tc>
          <w:tcPr>
            <w:tcW w:w="1792" w:type="dxa"/>
            <w:tcMar>
              <w:top w:w="15" w:type="dxa"/>
              <w:left w:w="15" w:type="dxa"/>
              <w:right w:w="15" w:type="dxa"/>
            </w:tcMar>
            <w:vAlign w:val="center"/>
          </w:tcPr>
          <w:p w:rsidR="00A91241" w:rsidRDefault="001972E1">
            <w:pPr>
              <w:widowControl/>
              <w:spacing w:line="560" w:lineRule="exact"/>
              <w:jc w:val="center"/>
              <w:textAlignment w:val="center"/>
              <w:rPr>
                <w:rFonts w:ascii="Times New Roman" w:eastAsia="方正黑体_GBK" w:hAnsi="Times New Roman"/>
                <w:color w:val="000000" w:themeColor="text1"/>
                <w:kern w:val="0"/>
                <w:sz w:val="24"/>
              </w:rPr>
            </w:pPr>
            <w:r>
              <w:rPr>
                <w:rFonts w:ascii="Times New Roman" w:eastAsia="方正黑体_GBK" w:hAnsi="Times New Roman"/>
                <w:color w:val="000000" w:themeColor="text1"/>
                <w:kern w:val="0"/>
                <w:sz w:val="24"/>
              </w:rPr>
              <w:t>学位要求</w:t>
            </w:r>
          </w:p>
        </w:tc>
        <w:tc>
          <w:tcPr>
            <w:tcW w:w="1209" w:type="dxa"/>
            <w:tcMar>
              <w:top w:w="15" w:type="dxa"/>
              <w:left w:w="15" w:type="dxa"/>
              <w:right w:w="15" w:type="dxa"/>
            </w:tcMar>
            <w:vAlign w:val="center"/>
          </w:tcPr>
          <w:p w:rsidR="00A91241" w:rsidRDefault="001972E1">
            <w:pPr>
              <w:widowControl/>
              <w:spacing w:line="560" w:lineRule="exact"/>
              <w:jc w:val="center"/>
              <w:textAlignment w:val="center"/>
              <w:rPr>
                <w:rFonts w:ascii="Times New Roman" w:eastAsia="方正黑体_GBK" w:hAnsi="Times New Roman"/>
                <w:color w:val="000000" w:themeColor="text1"/>
                <w:kern w:val="0"/>
                <w:sz w:val="24"/>
              </w:rPr>
            </w:pPr>
            <w:r>
              <w:rPr>
                <w:rFonts w:ascii="Times New Roman" w:eastAsia="方正黑体_GBK" w:hAnsi="Times New Roman"/>
                <w:color w:val="000000" w:themeColor="text1"/>
                <w:kern w:val="0"/>
                <w:sz w:val="24"/>
              </w:rPr>
              <w:t>专业要求</w:t>
            </w:r>
          </w:p>
        </w:tc>
        <w:tc>
          <w:tcPr>
            <w:tcW w:w="1230" w:type="dxa"/>
            <w:tcMar>
              <w:top w:w="15" w:type="dxa"/>
              <w:left w:w="15" w:type="dxa"/>
              <w:right w:w="15" w:type="dxa"/>
            </w:tcMar>
            <w:vAlign w:val="center"/>
          </w:tcPr>
          <w:p w:rsidR="00A91241" w:rsidRDefault="001972E1">
            <w:pPr>
              <w:widowControl/>
              <w:spacing w:line="560" w:lineRule="exact"/>
              <w:jc w:val="center"/>
              <w:textAlignment w:val="center"/>
              <w:rPr>
                <w:rFonts w:ascii="Times New Roman" w:eastAsia="方正黑体_GBK" w:hAnsi="Times New Roman"/>
                <w:color w:val="000000" w:themeColor="text1"/>
                <w:kern w:val="0"/>
                <w:sz w:val="24"/>
              </w:rPr>
            </w:pPr>
            <w:r>
              <w:rPr>
                <w:rFonts w:ascii="Times New Roman" w:eastAsia="方正黑体_GBK" w:hAnsi="Times New Roman"/>
                <w:color w:val="000000" w:themeColor="text1"/>
                <w:kern w:val="0"/>
                <w:sz w:val="24"/>
              </w:rPr>
              <w:t>性别</w:t>
            </w:r>
          </w:p>
        </w:tc>
        <w:tc>
          <w:tcPr>
            <w:tcW w:w="1175" w:type="dxa"/>
            <w:tcMar>
              <w:top w:w="15" w:type="dxa"/>
              <w:left w:w="15" w:type="dxa"/>
              <w:right w:w="15" w:type="dxa"/>
            </w:tcMar>
            <w:vAlign w:val="center"/>
          </w:tcPr>
          <w:p w:rsidR="00A91241" w:rsidRDefault="001972E1">
            <w:pPr>
              <w:widowControl/>
              <w:spacing w:line="560" w:lineRule="exact"/>
              <w:jc w:val="center"/>
              <w:textAlignment w:val="center"/>
              <w:rPr>
                <w:rFonts w:ascii="Times New Roman" w:eastAsia="方正黑体_GBK" w:hAnsi="Times New Roman"/>
                <w:color w:val="000000" w:themeColor="text1"/>
                <w:kern w:val="0"/>
                <w:sz w:val="24"/>
              </w:rPr>
            </w:pPr>
            <w:r>
              <w:rPr>
                <w:rFonts w:ascii="Times New Roman" w:eastAsia="方正黑体_GBK" w:hAnsi="Times New Roman"/>
                <w:color w:val="000000" w:themeColor="text1"/>
                <w:kern w:val="0"/>
                <w:sz w:val="24"/>
              </w:rPr>
              <w:t>户籍</w:t>
            </w:r>
          </w:p>
        </w:tc>
        <w:tc>
          <w:tcPr>
            <w:tcW w:w="2563" w:type="dxa"/>
            <w:tcMar>
              <w:top w:w="15" w:type="dxa"/>
              <w:left w:w="15" w:type="dxa"/>
              <w:right w:w="15" w:type="dxa"/>
            </w:tcMar>
            <w:vAlign w:val="center"/>
          </w:tcPr>
          <w:p w:rsidR="00A91241" w:rsidRDefault="001972E1">
            <w:pPr>
              <w:widowControl/>
              <w:spacing w:line="560" w:lineRule="exact"/>
              <w:jc w:val="center"/>
              <w:textAlignment w:val="center"/>
              <w:rPr>
                <w:rFonts w:ascii="Times New Roman" w:eastAsia="方正黑体_GBK" w:hAnsi="Times New Roman"/>
                <w:color w:val="000000" w:themeColor="text1"/>
                <w:kern w:val="0"/>
                <w:sz w:val="24"/>
              </w:rPr>
            </w:pPr>
            <w:r>
              <w:rPr>
                <w:rFonts w:ascii="Times New Roman" w:eastAsia="方正黑体_GBK" w:hAnsi="Times New Roman"/>
                <w:color w:val="000000" w:themeColor="text1"/>
                <w:kern w:val="0"/>
                <w:sz w:val="24"/>
              </w:rPr>
              <w:t>年龄</w:t>
            </w:r>
          </w:p>
        </w:tc>
        <w:tc>
          <w:tcPr>
            <w:tcW w:w="1175" w:type="dxa"/>
            <w:vMerge/>
            <w:tcMar>
              <w:top w:w="15" w:type="dxa"/>
              <w:left w:w="15" w:type="dxa"/>
              <w:right w:w="15" w:type="dxa"/>
            </w:tcMar>
            <w:vAlign w:val="center"/>
          </w:tcPr>
          <w:p w:rsidR="00A91241" w:rsidRDefault="00A91241">
            <w:pPr>
              <w:widowControl/>
              <w:spacing w:line="560" w:lineRule="exact"/>
              <w:jc w:val="center"/>
              <w:textAlignment w:val="center"/>
              <w:rPr>
                <w:rFonts w:ascii="Times New Roman" w:eastAsia="方正黑体_GBK" w:hAnsi="Times New Roman"/>
                <w:color w:val="000000" w:themeColor="text1"/>
                <w:kern w:val="0"/>
                <w:sz w:val="24"/>
              </w:rPr>
            </w:pPr>
          </w:p>
        </w:tc>
      </w:tr>
      <w:tr w:rsidR="00A91241">
        <w:trPr>
          <w:trHeight w:val="1299"/>
          <w:jc w:val="center"/>
        </w:trPr>
        <w:tc>
          <w:tcPr>
            <w:tcW w:w="467" w:type="dxa"/>
            <w:tcMar>
              <w:top w:w="15" w:type="dxa"/>
              <w:left w:w="15" w:type="dxa"/>
              <w:right w:w="15" w:type="dxa"/>
            </w:tcMar>
            <w:vAlign w:val="center"/>
          </w:tcPr>
          <w:p w:rsidR="00A91241" w:rsidRDefault="001972E1">
            <w:pPr>
              <w:widowControl/>
              <w:spacing w:line="400" w:lineRule="exact"/>
              <w:jc w:val="center"/>
              <w:textAlignment w:val="center"/>
              <w:rPr>
                <w:rFonts w:ascii="Times New Roman" w:hAnsi="Times New Roman"/>
                <w:color w:val="000000" w:themeColor="text1"/>
                <w:sz w:val="24"/>
              </w:rPr>
            </w:pPr>
            <w:r>
              <w:rPr>
                <w:rFonts w:ascii="Times New Roman" w:hAnsi="Times New Roman"/>
                <w:color w:val="000000" w:themeColor="text1"/>
                <w:kern w:val="0"/>
                <w:sz w:val="24"/>
              </w:rPr>
              <w:t>1</w:t>
            </w:r>
          </w:p>
        </w:tc>
        <w:tc>
          <w:tcPr>
            <w:tcW w:w="1566" w:type="dxa"/>
            <w:vMerge w:val="restart"/>
            <w:tcMar>
              <w:top w:w="15" w:type="dxa"/>
              <w:left w:w="15" w:type="dxa"/>
              <w:right w:w="15" w:type="dxa"/>
            </w:tcMar>
            <w:vAlign w:val="center"/>
          </w:tcPr>
          <w:p w:rsidR="00A91241" w:rsidRDefault="001972E1">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惠民街道办事处</w:t>
            </w:r>
          </w:p>
        </w:tc>
        <w:tc>
          <w:tcPr>
            <w:tcW w:w="2006" w:type="dxa"/>
            <w:tcMar>
              <w:top w:w="15" w:type="dxa"/>
              <w:left w:w="15" w:type="dxa"/>
              <w:right w:w="15" w:type="dxa"/>
            </w:tcMar>
            <w:vAlign w:val="center"/>
          </w:tcPr>
          <w:p w:rsidR="0021089E" w:rsidRDefault="001972E1">
            <w:pPr>
              <w:widowControl/>
              <w:spacing w:line="400" w:lineRule="exact"/>
              <w:jc w:val="center"/>
              <w:textAlignment w:val="center"/>
              <w:rPr>
                <w:rFonts w:ascii="Times New Roman" w:eastAsia="方正仿宋_GBK" w:hAnsi="Times New Roman" w:hint="eastAsia"/>
                <w:color w:val="000000" w:themeColor="text1"/>
                <w:kern w:val="0"/>
                <w:sz w:val="24"/>
              </w:rPr>
            </w:pPr>
            <w:r>
              <w:rPr>
                <w:rFonts w:ascii="Times New Roman" w:eastAsia="方正仿宋_GBK" w:hAnsi="Times New Roman" w:hint="eastAsia"/>
                <w:color w:val="000000" w:themeColor="text1"/>
                <w:kern w:val="0"/>
                <w:sz w:val="24"/>
              </w:rPr>
              <w:t>专职干部</w:t>
            </w:r>
          </w:p>
          <w:p w:rsidR="00A91241" w:rsidRDefault="001972E1">
            <w:pPr>
              <w:widowControl/>
              <w:spacing w:line="400" w:lineRule="exact"/>
              <w:jc w:val="center"/>
              <w:textAlignment w:val="center"/>
              <w:rPr>
                <w:rFonts w:ascii="Times New Roman" w:eastAsia="方正仿宋_GBK" w:hAnsi="Times New Roman"/>
                <w:color w:val="000000" w:themeColor="text1"/>
                <w:sz w:val="24"/>
              </w:rPr>
            </w:pPr>
            <w:r>
              <w:rPr>
                <w:rFonts w:ascii="Times New Roman" w:eastAsia="方正仿宋_GBK" w:hAnsi="Times New Roman" w:hint="eastAsia"/>
                <w:color w:val="000000" w:themeColor="text1"/>
                <w:kern w:val="0"/>
                <w:sz w:val="24"/>
              </w:rPr>
              <w:t>（综合治理专干或综合服务专干）</w:t>
            </w:r>
          </w:p>
        </w:tc>
        <w:tc>
          <w:tcPr>
            <w:tcW w:w="801" w:type="dxa"/>
            <w:tcMar>
              <w:top w:w="15" w:type="dxa"/>
              <w:left w:w="15" w:type="dxa"/>
              <w:right w:w="15" w:type="dxa"/>
            </w:tcMar>
            <w:vAlign w:val="center"/>
          </w:tcPr>
          <w:p w:rsidR="00A91241" w:rsidRDefault="001972E1">
            <w:pPr>
              <w:widowControl/>
              <w:spacing w:line="400" w:lineRule="exact"/>
              <w:jc w:val="center"/>
              <w:textAlignment w:val="center"/>
              <w:rPr>
                <w:rFonts w:ascii="Times New Roman" w:hAnsi="Times New Roman"/>
                <w:color w:val="000000" w:themeColor="text1"/>
                <w:kern w:val="0"/>
                <w:sz w:val="24"/>
              </w:rPr>
            </w:pPr>
            <w:r>
              <w:rPr>
                <w:rFonts w:ascii="Times New Roman" w:hAnsi="Times New Roman" w:hint="eastAsia"/>
                <w:color w:val="000000" w:themeColor="text1"/>
                <w:kern w:val="0"/>
                <w:sz w:val="24"/>
              </w:rPr>
              <w:t>2</w:t>
            </w:r>
          </w:p>
        </w:tc>
        <w:tc>
          <w:tcPr>
            <w:tcW w:w="1792" w:type="dxa"/>
            <w:tcMar>
              <w:top w:w="15" w:type="dxa"/>
              <w:left w:w="15" w:type="dxa"/>
              <w:right w:w="15" w:type="dxa"/>
            </w:tcMar>
            <w:vAlign w:val="center"/>
          </w:tcPr>
          <w:p w:rsidR="00A91241" w:rsidRDefault="001972E1">
            <w:pPr>
              <w:widowControl/>
              <w:spacing w:line="400" w:lineRule="exact"/>
              <w:jc w:val="center"/>
              <w:textAlignment w:val="center"/>
              <w:rPr>
                <w:rFonts w:ascii="Times New Roman" w:hAnsi="Times New Roman"/>
                <w:color w:val="000000" w:themeColor="text1"/>
                <w:kern w:val="0"/>
                <w:sz w:val="24"/>
              </w:rPr>
            </w:pPr>
            <w:r>
              <w:rPr>
                <w:rFonts w:ascii="Times New Roman" w:eastAsia="方正仿宋_GBK" w:hAnsi="Times New Roman" w:hint="eastAsia"/>
                <w:color w:val="000000" w:themeColor="text1"/>
                <w:kern w:val="0"/>
                <w:sz w:val="24"/>
              </w:rPr>
              <w:t>国民教育大学专科</w:t>
            </w:r>
            <w:r>
              <w:rPr>
                <w:rFonts w:ascii="Times New Roman" w:eastAsia="方正仿宋_GBK" w:hAnsi="Times New Roman"/>
                <w:color w:val="000000" w:themeColor="text1"/>
                <w:kern w:val="0"/>
                <w:sz w:val="24"/>
              </w:rPr>
              <w:t>及以上学历</w:t>
            </w:r>
          </w:p>
        </w:tc>
        <w:tc>
          <w:tcPr>
            <w:tcW w:w="1209" w:type="dxa"/>
            <w:tcMar>
              <w:top w:w="15" w:type="dxa"/>
              <w:left w:w="15" w:type="dxa"/>
              <w:right w:w="15" w:type="dxa"/>
            </w:tcMar>
            <w:vAlign w:val="center"/>
          </w:tcPr>
          <w:p w:rsidR="00A91241" w:rsidRDefault="001972E1">
            <w:pPr>
              <w:spacing w:line="400" w:lineRule="exact"/>
              <w:jc w:val="center"/>
              <w:rPr>
                <w:rFonts w:ascii="Times New Roman" w:hAnsi="Times New Roman"/>
                <w:color w:val="000000" w:themeColor="text1"/>
                <w:kern w:val="0"/>
                <w:sz w:val="24"/>
              </w:rPr>
            </w:pPr>
            <w:r>
              <w:rPr>
                <w:rFonts w:ascii="Times New Roman" w:eastAsia="方正仿宋_GBK" w:hAnsi="Times New Roman"/>
                <w:color w:val="000000" w:themeColor="text1"/>
                <w:kern w:val="0"/>
                <w:sz w:val="24"/>
              </w:rPr>
              <w:t>不限</w:t>
            </w:r>
          </w:p>
        </w:tc>
        <w:tc>
          <w:tcPr>
            <w:tcW w:w="1230" w:type="dxa"/>
            <w:tcMar>
              <w:top w:w="15" w:type="dxa"/>
              <w:left w:w="15" w:type="dxa"/>
              <w:right w:w="15" w:type="dxa"/>
            </w:tcMar>
            <w:vAlign w:val="center"/>
          </w:tcPr>
          <w:p w:rsidR="00A91241" w:rsidRDefault="001972E1">
            <w:pPr>
              <w:spacing w:line="400" w:lineRule="exact"/>
              <w:jc w:val="center"/>
              <w:rPr>
                <w:rFonts w:ascii="Times New Roman" w:hAnsi="Times New Roman"/>
                <w:color w:val="000000" w:themeColor="text1"/>
                <w:kern w:val="0"/>
                <w:sz w:val="24"/>
              </w:rPr>
            </w:pPr>
            <w:r>
              <w:rPr>
                <w:rFonts w:ascii="Times New Roman" w:eastAsia="方正仿宋_GBK" w:hAnsi="Times New Roman"/>
                <w:color w:val="000000" w:themeColor="text1"/>
                <w:kern w:val="0"/>
                <w:sz w:val="24"/>
              </w:rPr>
              <w:t>不限</w:t>
            </w:r>
          </w:p>
        </w:tc>
        <w:tc>
          <w:tcPr>
            <w:tcW w:w="1175" w:type="dxa"/>
            <w:tcMar>
              <w:top w:w="15" w:type="dxa"/>
              <w:left w:w="15" w:type="dxa"/>
              <w:right w:w="15" w:type="dxa"/>
            </w:tcMar>
            <w:vAlign w:val="center"/>
          </w:tcPr>
          <w:p w:rsidR="00A91241" w:rsidRDefault="001972E1">
            <w:pPr>
              <w:spacing w:line="400" w:lineRule="exact"/>
              <w:jc w:val="center"/>
              <w:rPr>
                <w:rFonts w:ascii="Times New Roman" w:eastAsia="方正仿宋_GBK" w:hAnsi="Times New Roman"/>
                <w:color w:val="000000" w:themeColor="text1"/>
                <w:kern w:val="0"/>
                <w:sz w:val="24"/>
              </w:rPr>
            </w:pPr>
            <w:r>
              <w:rPr>
                <w:rFonts w:ascii="Times New Roman" w:eastAsia="方正仿宋_GBK" w:hAnsi="Times New Roman" w:hint="eastAsia"/>
                <w:color w:val="000000" w:themeColor="text1"/>
                <w:kern w:val="0"/>
                <w:sz w:val="24"/>
              </w:rPr>
              <w:t>中国国籍</w:t>
            </w:r>
          </w:p>
        </w:tc>
        <w:tc>
          <w:tcPr>
            <w:tcW w:w="2563" w:type="dxa"/>
            <w:vMerge w:val="restart"/>
            <w:tcMar>
              <w:top w:w="15" w:type="dxa"/>
              <w:left w:w="15" w:type="dxa"/>
              <w:right w:w="15" w:type="dxa"/>
            </w:tcMar>
            <w:vAlign w:val="center"/>
          </w:tcPr>
          <w:p w:rsidR="00A91241" w:rsidRDefault="001972E1">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18</w:t>
            </w:r>
            <w:r>
              <w:rPr>
                <w:rFonts w:ascii="Times New Roman" w:eastAsia="方正仿宋_GBK" w:hAnsi="Times New Roman"/>
                <w:color w:val="000000" w:themeColor="text1"/>
                <w:kern w:val="0"/>
                <w:sz w:val="24"/>
              </w:rPr>
              <w:t>周岁及以上至</w:t>
            </w:r>
            <w:r>
              <w:rPr>
                <w:rFonts w:ascii="Times New Roman" w:eastAsia="方正仿宋_GBK" w:hAnsi="Times New Roman"/>
                <w:color w:val="000000" w:themeColor="text1"/>
                <w:kern w:val="0"/>
                <w:sz w:val="24"/>
              </w:rPr>
              <w:t>35</w:t>
            </w:r>
            <w:r>
              <w:rPr>
                <w:rFonts w:ascii="Times New Roman" w:eastAsia="方正仿宋_GBK" w:hAnsi="Times New Roman"/>
                <w:color w:val="000000" w:themeColor="text1"/>
                <w:kern w:val="0"/>
                <w:sz w:val="24"/>
              </w:rPr>
              <w:t>周岁及以下（</w:t>
            </w:r>
            <w:r>
              <w:rPr>
                <w:rFonts w:ascii="Times New Roman" w:eastAsia="方正仿宋_GBK" w:hAnsi="Times New Roman"/>
                <w:color w:val="000000" w:themeColor="text1"/>
                <w:kern w:val="0"/>
                <w:sz w:val="24"/>
              </w:rPr>
              <w:t>1985</w:t>
            </w:r>
            <w:r>
              <w:rPr>
                <w:rFonts w:ascii="Times New Roman" w:eastAsia="方正仿宋_GBK" w:hAnsi="Times New Roman"/>
                <w:color w:val="000000" w:themeColor="text1"/>
                <w:kern w:val="0"/>
                <w:sz w:val="24"/>
              </w:rPr>
              <w:t>年</w:t>
            </w:r>
            <w:r>
              <w:rPr>
                <w:rFonts w:ascii="Times New Roman" w:eastAsia="方正仿宋_GBK" w:hAnsi="Times New Roman"/>
                <w:color w:val="000000" w:themeColor="text1"/>
                <w:kern w:val="0"/>
                <w:sz w:val="24"/>
              </w:rPr>
              <w:t>6</w:t>
            </w:r>
            <w:r>
              <w:rPr>
                <w:rFonts w:ascii="Times New Roman" w:eastAsia="方正仿宋_GBK" w:hAnsi="Times New Roman"/>
                <w:color w:val="000000" w:themeColor="text1"/>
                <w:kern w:val="0"/>
                <w:sz w:val="24"/>
              </w:rPr>
              <w:t>月</w:t>
            </w:r>
            <w:r>
              <w:rPr>
                <w:rFonts w:ascii="Times New Roman" w:eastAsia="方正仿宋_GBK" w:hAnsi="Times New Roman"/>
                <w:color w:val="000000" w:themeColor="text1"/>
                <w:kern w:val="0"/>
                <w:sz w:val="24"/>
              </w:rPr>
              <w:t>1</w:t>
            </w:r>
            <w:r>
              <w:rPr>
                <w:rFonts w:ascii="Times New Roman" w:eastAsia="方正仿宋_GBK" w:hAnsi="Times New Roman"/>
                <w:color w:val="000000" w:themeColor="text1"/>
                <w:kern w:val="0"/>
                <w:sz w:val="24"/>
              </w:rPr>
              <w:t>日至</w:t>
            </w:r>
            <w:r>
              <w:rPr>
                <w:rFonts w:ascii="Times New Roman" w:eastAsia="方正仿宋_GBK" w:hAnsi="Times New Roman"/>
                <w:color w:val="000000" w:themeColor="text1"/>
                <w:kern w:val="0"/>
                <w:sz w:val="24"/>
              </w:rPr>
              <w:t>2003</w:t>
            </w:r>
            <w:r>
              <w:rPr>
                <w:rFonts w:ascii="Times New Roman" w:eastAsia="方正仿宋_GBK" w:hAnsi="Times New Roman"/>
                <w:color w:val="000000" w:themeColor="text1"/>
                <w:kern w:val="0"/>
                <w:sz w:val="24"/>
              </w:rPr>
              <w:t>年</w:t>
            </w:r>
            <w:r>
              <w:rPr>
                <w:rFonts w:ascii="Times New Roman" w:eastAsia="方正仿宋_GBK" w:hAnsi="Times New Roman"/>
                <w:color w:val="000000" w:themeColor="text1"/>
                <w:kern w:val="0"/>
                <w:sz w:val="24"/>
              </w:rPr>
              <w:t>6</w:t>
            </w:r>
            <w:r>
              <w:rPr>
                <w:rFonts w:ascii="Times New Roman" w:eastAsia="方正仿宋_GBK" w:hAnsi="Times New Roman"/>
                <w:color w:val="000000" w:themeColor="text1"/>
                <w:kern w:val="0"/>
                <w:sz w:val="24"/>
              </w:rPr>
              <w:t>月</w:t>
            </w:r>
            <w:r>
              <w:rPr>
                <w:rFonts w:ascii="Times New Roman" w:eastAsia="方正仿宋_GBK" w:hAnsi="Times New Roman"/>
                <w:color w:val="000000" w:themeColor="text1"/>
                <w:kern w:val="0"/>
                <w:sz w:val="24"/>
              </w:rPr>
              <w:t>1</w:t>
            </w:r>
            <w:r>
              <w:rPr>
                <w:rFonts w:ascii="Times New Roman" w:eastAsia="方正仿宋_GBK" w:hAnsi="Times New Roman"/>
                <w:color w:val="000000" w:themeColor="text1"/>
                <w:kern w:val="0"/>
                <w:sz w:val="24"/>
              </w:rPr>
              <w:t>日期间出生）</w:t>
            </w:r>
          </w:p>
        </w:tc>
        <w:tc>
          <w:tcPr>
            <w:tcW w:w="1175" w:type="dxa"/>
            <w:tcMar>
              <w:top w:w="15" w:type="dxa"/>
              <w:left w:w="15" w:type="dxa"/>
              <w:right w:w="15" w:type="dxa"/>
            </w:tcMar>
            <w:vAlign w:val="center"/>
          </w:tcPr>
          <w:p w:rsidR="00A91241" w:rsidRDefault="00A91241" w:rsidP="0021089E">
            <w:pPr>
              <w:spacing w:line="400" w:lineRule="exact"/>
              <w:jc w:val="center"/>
              <w:rPr>
                <w:rFonts w:ascii="Times New Roman" w:hAnsi="Times New Roman"/>
                <w:color w:val="000000" w:themeColor="text1"/>
                <w:sz w:val="24"/>
              </w:rPr>
            </w:pPr>
          </w:p>
        </w:tc>
      </w:tr>
      <w:tr w:rsidR="00A91241">
        <w:trPr>
          <w:trHeight w:val="1370"/>
          <w:jc w:val="center"/>
        </w:trPr>
        <w:tc>
          <w:tcPr>
            <w:tcW w:w="467" w:type="dxa"/>
            <w:tcMar>
              <w:top w:w="15" w:type="dxa"/>
              <w:left w:w="15" w:type="dxa"/>
              <w:right w:w="15" w:type="dxa"/>
            </w:tcMar>
            <w:vAlign w:val="center"/>
          </w:tcPr>
          <w:p w:rsidR="00A91241" w:rsidRDefault="001972E1">
            <w:pPr>
              <w:widowControl/>
              <w:spacing w:line="400" w:lineRule="exact"/>
              <w:jc w:val="center"/>
              <w:textAlignment w:val="center"/>
              <w:rPr>
                <w:rFonts w:ascii="Times New Roman" w:hAnsi="Times New Roman"/>
                <w:color w:val="000000" w:themeColor="text1"/>
                <w:kern w:val="0"/>
                <w:sz w:val="24"/>
              </w:rPr>
            </w:pPr>
            <w:r>
              <w:rPr>
                <w:rFonts w:ascii="Times New Roman" w:hAnsi="Times New Roman"/>
                <w:color w:val="000000" w:themeColor="text1"/>
                <w:kern w:val="0"/>
                <w:sz w:val="24"/>
              </w:rPr>
              <w:t>2</w:t>
            </w:r>
          </w:p>
        </w:tc>
        <w:tc>
          <w:tcPr>
            <w:tcW w:w="1566" w:type="dxa"/>
            <w:vMerge/>
            <w:tcMar>
              <w:top w:w="15" w:type="dxa"/>
              <w:left w:w="15" w:type="dxa"/>
              <w:right w:w="15" w:type="dxa"/>
            </w:tcMar>
            <w:vAlign w:val="center"/>
          </w:tcPr>
          <w:p w:rsidR="00A91241" w:rsidRDefault="00A91241">
            <w:pPr>
              <w:widowControl/>
              <w:spacing w:line="400" w:lineRule="exact"/>
              <w:jc w:val="center"/>
              <w:textAlignment w:val="center"/>
              <w:rPr>
                <w:rFonts w:ascii="Times New Roman" w:eastAsia="方正仿宋_GBK" w:hAnsi="Times New Roman"/>
                <w:color w:val="000000" w:themeColor="text1"/>
                <w:kern w:val="0"/>
                <w:sz w:val="24"/>
              </w:rPr>
            </w:pPr>
          </w:p>
        </w:tc>
        <w:tc>
          <w:tcPr>
            <w:tcW w:w="2006" w:type="dxa"/>
            <w:tcMar>
              <w:top w:w="15" w:type="dxa"/>
              <w:left w:w="15" w:type="dxa"/>
              <w:right w:w="15" w:type="dxa"/>
            </w:tcMar>
            <w:vAlign w:val="center"/>
          </w:tcPr>
          <w:p w:rsidR="00A91241" w:rsidRDefault="001972E1">
            <w:pPr>
              <w:widowControl/>
              <w:spacing w:line="400" w:lineRule="exact"/>
              <w:jc w:val="center"/>
              <w:textAlignment w:val="center"/>
              <w:rPr>
                <w:rFonts w:ascii="Times New Roman" w:eastAsia="方正仿宋_GBK" w:hAnsi="Times New Roman"/>
                <w:color w:val="000000" w:themeColor="text1"/>
                <w:kern w:val="0"/>
                <w:sz w:val="24"/>
              </w:rPr>
            </w:pPr>
            <w:proofErr w:type="gramStart"/>
            <w:r>
              <w:rPr>
                <w:rFonts w:ascii="Times New Roman" w:eastAsia="方正仿宋_GBK" w:hAnsi="Times New Roman"/>
                <w:color w:val="000000" w:themeColor="text1"/>
                <w:kern w:val="0"/>
                <w:sz w:val="24"/>
              </w:rPr>
              <w:t>胜天村本土</w:t>
            </w:r>
            <w:proofErr w:type="gramEnd"/>
            <w:r>
              <w:rPr>
                <w:rFonts w:ascii="Times New Roman" w:eastAsia="方正仿宋_GBK" w:hAnsi="Times New Roman"/>
                <w:color w:val="000000" w:themeColor="text1"/>
                <w:kern w:val="0"/>
                <w:sz w:val="24"/>
              </w:rPr>
              <w:t>人才</w:t>
            </w:r>
          </w:p>
        </w:tc>
        <w:tc>
          <w:tcPr>
            <w:tcW w:w="801" w:type="dxa"/>
            <w:tcMar>
              <w:top w:w="15" w:type="dxa"/>
              <w:left w:w="15" w:type="dxa"/>
              <w:right w:w="15" w:type="dxa"/>
            </w:tcMar>
            <w:vAlign w:val="center"/>
          </w:tcPr>
          <w:p w:rsidR="00A91241" w:rsidRDefault="001972E1">
            <w:pPr>
              <w:widowControl/>
              <w:spacing w:line="400" w:lineRule="exact"/>
              <w:jc w:val="center"/>
              <w:textAlignment w:val="center"/>
              <w:rPr>
                <w:rFonts w:ascii="Times New Roman" w:hAnsi="Times New Roman"/>
                <w:color w:val="000000" w:themeColor="text1"/>
                <w:kern w:val="0"/>
                <w:sz w:val="24"/>
              </w:rPr>
            </w:pPr>
            <w:r>
              <w:rPr>
                <w:rFonts w:ascii="Times New Roman" w:hAnsi="Times New Roman" w:hint="eastAsia"/>
                <w:color w:val="000000" w:themeColor="text1"/>
                <w:kern w:val="0"/>
                <w:sz w:val="24"/>
              </w:rPr>
              <w:t>1</w:t>
            </w:r>
          </w:p>
        </w:tc>
        <w:tc>
          <w:tcPr>
            <w:tcW w:w="1792" w:type="dxa"/>
            <w:tcMar>
              <w:top w:w="15" w:type="dxa"/>
              <w:left w:w="15" w:type="dxa"/>
              <w:right w:w="15" w:type="dxa"/>
            </w:tcMar>
            <w:vAlign w:val="center"/>
          </w:tcPr>
          <w:p w:rsidR="00A91241" w:rsidRDefault="001972E1">
            <w:pPr>
              <w:widowControl/>
              <w:spacing w:line="400" w:lineRule="exact"/>
              <w:jc w:val="center"/>
              <w:textAlignment w:val="center"/>
              <w:rPr>
                <w:rFonts w:ascii="Times New Roman" w:hAnsi="Times New Roman"/>
                <w:color w:val="000000" w:themeColor="text1"/>
                <w:kern w:val="0"/>
                <w:sz w:val="24"/>
              </w:rPr>
            </w:pPr>
            <w:r>
              <w:rPr>
                <w:rFonts w:ascii="Times New Roman" w:eastAsia="方正仿宋_GBK" w:hAnsi="Times New Roman" w:hint="eastAsia"/>
                <w:color w:val="000000" w:themeColor="text1"/>
                <w:kern w:val="0"/>
                <w:sz w:val="24"/>
              </w:rPr>
              <w:t>国民教育大学专科</w:t>
            </w:r>
            <w:r>
              <w:rPr>
                <w:rFonts w:ascii="Times New Roman" w:eastAsia="方正仿宋_GBK" w:hAnsi="Times New Roman"/>
                <w:color w:val="000000" w:themeColor="text1"/>
                <w:kern w:val="0"/>
                <w:sz w:val="24"/>
              </w:rPr>
              <w:t>及以上学历</w:t>
            </w:r>
          </w:p>
        </w:tc>
        <w:tc>
          <w:tcPr>
            <w:tcW w:w="1209" w:type="dxa"/>
            <w:tcMar>
              <w:top w:w="15" w:type="dxa"/>
              <w:left w:w="15" w:type="dxa"/>
              <w:right w:w="15" w:type="dxa"/>
            </w:tcMar>
            <w:vAlign w:val="center"/>
          </w:tcPr>
          <w:p w:rsidR="00A91241" w:rsidRDefault="001972E1">
            <w:pPr>
              <w:spacing w:line="400" w:lineRule="exact"/>
              <w:jc w:val="center"/>
              <w:rPr>
                <w:rFonts w:ascii="Times New Roman" w:hAnsi="Times New Roman"/>
                <w:color w:val="000000" w:themeColor="text1"/>
                <w:kern w:val="0"/>
                <w:sz w:val="24"/>
              </w:rPr>
            </w:pPr>
            <w:r>
              <w:rPr>
                <w:rFonts w:ascii="Times New Roman" w:eastAsia="方正仿宋_GBK" w:hAnsi="Times New Roman"/>
                <w:color w:val="000000" w:themeColor="text1"/>
                <w:kern w:val="0"/>
                <w:sz w:val="24"/>
              </w:rPr>
              <w:t>不限</w:t>
            </w:r>
          </w:p>
        </w:tc>
        <w:tc>
          <w:tcPr>
            <w:tcW w:w="1230" w:type="dxa"/>
            <w:tcMar>
              <w:top w:w="15" w:type="dxa"/>
              <w:left w:w="15" w:type="dxa"/>
              <w:right w:w="15" w:type="dxa"/>
            </w:tcMar>
            <w:vAlign w:val="center"/>
          </w:tcPr>
          <w:p w:rsidR="00A91241" w:rsidRDefault="001972E1">
            <w:pPr>
              <w:spacing w:line="400" w:lineRule="exact"/>
              <w:jc w:val="center"/>
              <w:rPr>
                <w:rFonts w:ascii="Times New Roman" w:hAnsi="Times New Roman"/>
                <w:color w:val="000000" w:themeColor="text1"/>
                <w:kern w:val="0"/>
                <w:sz w:val="24"/>
              </w:rPr>
            </w:pPr>
            <w:r>
              <w:rPr>
                <w:rFonts w:ascii="Times New Roman" w:eastAsia="方正仿宋_GBK" w:hAnsi="Times New Roman"/>
                <w:color w:val="000000" w:themeColor="text1"/>
                <w:kern w:val="0"/>
                <w:sz w:val="24"/>
              </w:rPr>
              <w:t>不限</w:t>
            </w:r>
          </w:p>
        </w:tc>
        <w:tc>
          <w:tcPr>
            <w:tcW w:w="1175" w:type="dxa"/>
            <w:tcMar>
              <w:top w:w="15" w:type="dxa"/>
              <w:left w:w="15" w:type="dxa"/>
              <w:right w:w="15" w:type="dxa"/>
            </w:tcMar>
            <w:vAlign w:val="center"/>
          </w:tcPr>
          <w:p w:rsidR="00A91241" w:rsidRDefault="001972E1">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户籍在本村（含原户籍在本村）</w:t>
            </w:r>
          </w:p>
        </w:tc>
        <w:tc>
          <w:tcPr>
            <w:tcW w:w="2563" w:type="dxa"/>
            <w:vMerge/>
            <w:tcMar>
              <w:top w:w="15" w:type="dxa"/>
              <w:left w:w="15" w:type="dxa"/>
              <w:right w:w="15" w:type="dxa"/>
            </w:tcMar>
            <w:vAlign w:val="center"/>
          </w:tcPr>
          <w:p w:rsidR="00A91241" w:rsidRDefault="00A91241">
            <w:pPr>
              <w:widowControl/>
              <w:spacing w:line="400" w:lineRule="exact"/>
              <w:jc w:val="center"/>
              <w:textAlignment w:val="center"/>
              <w:rPr>
                <w:rFonts w:ascii="Times New Roman" w:hAnsi="Times New Roman"/>
                <w:color w:val="000000" w:themeColor="text1"/>
                <w:kern w:val="0"/>
                <w:sz w:val="24"/>
              </w:rPr>
            </w:pPr>
          </w:p>
        </w:tc>
        <w:tc>
          <w:tcPr>
            <w:tcW w:w="1175" w:type="dxa"/>
            <w:tcMar>
              <w:top w:w="15" w:type="dxa"/>
              <w:left w:w="15" w:type="dxa"/>
              <w:right w:w="15" w:type="dxa"/>
            </w:tcMar>
            <w:vAlign w:val="center"/>
          </w:tcPr>
          <w:p w:rsidR="00A91241" w:rsidRDefault="00A91241" w:rsidP="0021089E">
            <w:pPr>
              <w:widowControl/>
              <w:spacing w:line="400" w:lineRule="exact"/>
              <w:jc w:val="center"/>
              <w:textAlignment w:val="center"/>
              <w:rPr>
                <w:rFonts w:ascii="Times New Roman" w:eastAsia="方正仿宋_GBK" w:hAnsi="Times New Roman"/>
                <w:color w:val="000000" w:themeColor="text1"/>
                <w:kern w:val="0"/>
                <w:sz w:val="24"/>
              </w:rPr>
            </w:pPr>
          </w:p>
        </w:tc>
      </w:tr>
      <w:tr w:rsidR="00A91241">
        <w:trPr>
          <w:trHeight w:val="1410"/>
          <w:jc w:val="center"/>
        </w:trPr>
        <w:tc>
          <w:tcPr>
            <w:tcW w:w="467" w:type="dxa"/>
            <w:tcMar>
              <w:top w:w="15" w:type="dxa"/>
              <w:left w:w="15" w:type="dxa"/>
              <w:right w:w="15" w:type="dxa"/>
            </w:tcMar>
            <w:vAlign w:val="center"/>
          </w:tcPr>
          <w:p w:rsidR="00A91241" w:rsidRDefault="001972E1">
            <w:pPr>
              <w:widowControl/>
              <w:spacing w:line="400" w:lineRule="exact"/>
              <w:jc w:val="center"/>
              <w:textAlignment w:val="center"/>
              <w:rPr>
                <w:rFonts w:ascii="Times New Roman" w:hAnsi="Times New Roman"/>
                <w:color w:val="000000" w:themeColor="text1"/>
                <w:kern w:val="0"/>
                <w:sz w:val="24"/>
              </w:rPr>
            </w:pPr>
            <w:r>
              <w:rPr>
                <w:rFonts w:ascii="Times New Roman" w:hAnsi="Times New Roman"/>
                <w:color w:val="000000" w:themeColor="text1"/>
                <w:kern w:val="0"/>
                <w:sz w:val="24"/>
              </w:rPr>
              <w:t>3</w:t>
            </w:r>
          </w:p>
        </w:tc>
        <w:tc>
          <w:tcPr>
            <w:tcW w:w="1566" w:type="dxa"/>
            <w:vMerge/>
            <w:tcMar>
              <w:top w:w="15" w:type="dxa"/>
              <w:left w:w="15" w:type="dxa"/>
              <w:right w:w="15" w:type="dxa"/>
            </w:tcMar>
            <w:vAlign w:val="center"/>
          </w:tcPr>
          <w:p w:rsidR="00A91241" w:rsidRDefault="00A91241">
            <w:pPr>
              <w:widowControl/>
              <w:spacing w:line="400" w:lineRule="exact"/>
              <w:jc w:val="center"/>
              <w:textAlignment w:val="center"/>
              <w:rPr>
                <w:rFonts w:ascii="Times New Roman" w:eastAsia="方正仿宋_GBK" w:hAnsi="Times New Roman"/>
                <w:color w:val="000000" w:themeColor="text1"/>
                <w:kern w:val="0"/>
                <w:sz w:val="24"/>
              </w:rPr>
            </w:pPr>
          </w:p>
        </w:tc>
        <w:tc>
          <w:tcPr>
            <w:tcW w:w="2006" w:type="dxa"/>
            <w:tcMar>
              <w:top w:w="15" w:type="dxa"/>
              <w:left w:w="15" w:type="dxa"/>
              <w:right w:w="15" w:type="dxa"/>
            </w:tcMar>
            <w:vAlign w:val="center"/>
          </w:tcPr>
          <w:p w:rsidR="00A91241" w:rsidRDefault="001972E1">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龙凤村本土人才</w:t>
            </w:r>
          </w:p>
        </w:tc>
        <w:tc>
          <w:tcPr>
            <w:tcW w:w="801" w:type="dxa"/>
            <w:tcMar>
              <w:top w:w="15" w:type="dxa"/>
              <w:left w:w="15" w:type="dxa"/>
              <w:right w:w="15" w:type="dxa"/>
            </w:tcMar>
            <w:vAlign w:val="center"/>
          </w:tcPr>
          <w:p w:rsidR="00A91241" w:rsidRDefault="001972E1">
            <w:pPr>
              <w:widowControl/>
              <w:spacing w:line="400" w:lineRule="exact"/>
              <w:jc w:val="center"/>
              <w:textAlignment w:val="center"/>
              <w:rPr>
                <w:rFonts w:ascii="Times New Roman" w:hAnsi="Times New Roman"/>
                <w:color w:val="000000" w:themeColor="text1"/>
                <w:kern w:val="0"/>
                <w:sz w:val="24"/>
              </w:rPr>
            </w:pPr>
            <w:r>
              <w:rPr>
                <w:rFonts w:ascii="Times New Roman" w:hAnsi="Times New Roman" w:hint="eastAsia"/>
                <w:color w:val="000000" w:themeColor="text1"/>
                <w:kern w:val="0"/>
                <w:sz w:val="24"/>
              </w:rPr>
              <w:t>1</w:t>
            </w:r>
          </w:p>
        </w:tc>
        <w:tc>
          <w:tcPr>
            <w:tcW w:w="1792" w:type="dxa"/>
            <w:tcMar>
              <w:top w:w="15" w:type="dxa"/>
              <w:left w:w="15" w:type="dxa"/>
              <w:right w:w="15" w:type="dxa"/>
            </w:tcMar>
            <w:vAlign w:val="center"/>
          </w:tcPr>
          <w:p w:rsidR="00A91241" w:rsidRDefault="001972E1">
            <w:pPr>
              <w:widowControl/>
              <w:spacing w:line="400" w:lineRule="exact"/>
              <w:jc w:val="center"/>
              <w:textAlignment w:val="center"/>
              <w:rPr>
                <w:rFonts w:ascii="Times New Roman" w:hAnsi="Times New Roman"/>
                <w:color w:val="000000" w:themeColor="text1"/>
                <w:kern w:val="0"/>
                <w:sz w:val="24"/>
              </w:rPr>
            </w:pPr>
            <w:r>
              <w:rPr>
                <w:rFonts w:ascii="Times New Roman" w:eastAsia="方正仿宋_GBK" w:hAnsi="Times New Roman" w:hint="eastAsia"/>
                <w:color w:val="000000" w:themeColor="text1"/>
                <w:kern w:val="0"/>
                <w:sz w:val="24"/>
              </w:rPr>
              <w:t>国民教育大学专科</w:t>
            </w:r>
            <w:r>
              <w:rPr>
                <w:rFonts w:ascii="Times New Roman" w:eastAsia="方正仿宋_GBK" w:hAnsi="Times New Roman"/>
                <w:color w:val="000000" w:themeColor="text1"/>
                <w:kern w:val="0"/>
                <w:sz w:val="24"/>
              </w:rPr>
              <w:t>及以上学历</w:t>
            </w:r>
          </w:p>
        </w:tc>
        <w:tc>
          <w:tcPr>
            <w:tcW w:w="1209" w:type="dxa"/>
            <w:tcMar>
              <w:top w:w="15" w:type="dxa"/>
              <w:left w:w="15" w:type="dxa"/>
              <w:right w:w="15" w:type="dxa"/>
            </w:tcMar>
            <w:vAlign w:val="center"/>
          </w:tcPr>
          <w:p w:rsidR="00A91241" w:rsidRDefault="001972E1">
            <w:pPr>
              <w:spacing w:line="400" w:lineRule="exact"/>
              <w:jc w:val="center"/>
              <w:rPr>
                <w:rFonts w:ascii="Times New Roman" w:hAnsi="Times New Roman"/>
                <w:color w:val="000000" w:themeColor="text1"/>
                <w:kern w:val="0"/>
                <w:sz w:val="24"/>
              </w:rPr>
            </w:pPr>
            <w:r>
              <w:rPr>
                <w:rFonts w:ascii="Times New Roman" w:eastAsia="方正仿宋_GBK" w:hAnsi="Times New Roman"/>
                <w:color w:val="000000" w:themeColor="text1"/>
                <w:kern w:val="0"/>
                <w:sz w:val="24"/>
              </w:rPr>
              <w:t>不限</w:t>
            </w:r>
          </w:p>
        </w:tc>
        <w:tc>
          <w:tcPr>
            <w:tcW w:w="1230" w:type="dxa"/>
            <w:tcMar>
              <w:top w:w="15" w:type="dxa"/>
              <w:left w:w="15" w:type="dxa"/>
              <w:right w:w="15" w:type="dxa"/>
            </w:tcMar>
            <w:vAlign w:val="center"/>
          </w:tcPr>
          <w:p w:rsidR="00A91241" w:rsidRDefault="001972E1">
            <w:pPr>
              <w:spacing w:line="400" w:lineRule="exact"/>
              <w:jc w:val="center"/>
              <w:rPr>
                <w:rFonts w:ascii="Times New Roman" w:hAnsi="Times New Roman"/>
                <w:color w:val="000000" w:themeColor="text1"/>
                <w:kern w:val="0"/>
                <w:sz w:val="24"/>
              </w:rPr>
            </w:pPr>
            <w:r>
              <w:rPr>
                <w:rFonts w:ascii="Times New Roman" w:eastAsia="方正仿宋_GBK" w:hAnsi="Times New Roman"/>
                <w:color w:val="000000" w:themeColor="text1"/>
                <w:kern w:val="0"/>
                <w:sz w:val="24"/>
              </w:rPr>
              <w:t>不限</w:t>
            </w:r>
          </w:p>
        </w:tc>
        <w:tc>
          <w:tcPr>
            <w:tcW w:w="1175" w:type="dxa"/>
            <w:tcMar>
              <w:top w:w="15" w:type="dxa"/>
              <w:left w:w="15" w:type="dxa"/>
              <w:right w:w="15" w:type="dxa"/>
            </w:tcMar>
            <w:vAlign w:val="center"/>
          </w:tcPr>
          <w:p w:rsidR="00A91241" w:rsidRDefault="001972E1">
            <w:pPr>
              <w:widowControl/>
              <w:spacing w:line="400" w:lineRule="exact"/>
              <w:jc w:val="center"/>
              <w:textAlignment w:val="center"/>
              <w:rPr>
                <w:rFonts w:ascii="Times New Roman" w:eastAsia="方正仿宋_GBK" w:hAnsi="Times New Roman"/>
                <w:color w:val="000000" w:themeColor="text1"/>
                <w:kern w:val="0"/>
                <w:sz w:val="24"/>
              </w:rPr>
            </w:pPr>
            <w:r>
              <w:rPr>
                <w:rFonts w:ascii="Times New Roman" w:eastAsia="方正仿宋_GBK" w:hAnsi="Times New Roman"/>
                <w:color w:val="000000" w:themeColor="text1"/>
                <w:kern w:val="0"/>
                <w:sz w:val="24"/>
              </w:rPr>
              <w:t>户籍在本村（含原户籍在本村）</w:t>
            </w:r>
          </w:p>
        </w:tc>
        <w:tc>
          <w:tcPr>
            <w:tcW w:w="2563" w:type="dxa"/>
            <w:vMerge/>
            <w:tcMar>
              <w:top w:w="15" w:type="dxa"/>
              <w:left w:w="15" w:type="dxa"/>
              <w:right w:w="15" w:type="dxa"/>
            </w:tcMar>
            <w:vAlign w:val="center"/>
          </w:tcPr>
          <w:p w:rsidR="00A91241" w:rsidRDefault="00A91241">
            <w:pPr>
              <w:widowControl/>
              <w:spacing w:line="400" w:lineRule="exact"/>
              <w:jc w:val="center"/>
              <w:textAlignment w:val="center"/>
              <w:rPr>
                <w:rFonts w:ascii="Times New Roman" w:hAnsi="Times New Roman"/>
                <w:color w:val="000000" w:themeColor="text1"/>
                <w:kern w:val="0"/>
                <w:sz w:val="24"/>
              </w:rPr>
            </w:pPr>
          </w:p>
        </w:tc>
        <w:tc>
          <w:tcPr>
            <w:tcW w:w="1175" w:type="dxa"/>
            <w:tcMar>
              <w:top w:w="15" w:type="dxa"/>
              <w:left w:w="15" w:type="dxa"/>
              <w:right w:w="15" w:type="dxa"/>
            </w:tcMar>
            <w:vAlign w:val="center"/>
          </w:tcPr>
          <w:p w:rsidR="00A91241" w:rsidRDefault="00A91241" w:rsidP="0021089E">
            <w:pPr>
              <w:widowControl/>
              <w:spacing w:line="400" w:lineRule="exact"/>
              <w:jc w:val="center"/>
              <w:textAlignment w:val="center"/>
              <w:rPr>
                <w:rFonts w:ascii="Times New Roman" w:eastAsia="方正仿宋_GBK" w:hAnsi="Times New Roman"/>
                <w:color w:val="000000" w:themeColor="text1"/>
                <w:kern w:val="0"/>
                <w:sz w:val="24"/>
              </w:rPr>
            </w:pPr>
          </w:p>
        </w:tc>
      </w:tr>
    </w:tbl>
    <w:p w:rsidR="00A91241" w:rsidRDefault="00A91241">
      <w:pPr>
        <w:spacing w:line="560" w:lineRule="exact"/>
        <w:jc w:val="left"/>
        <w:rPr>
          <w:rFonts w:ascii="Times New Roman" w:hAnsi="Times New Roman"/>
          <w:color w:val="000000" w:themeColor="text1"/>
          <w:sz w:val="32"/>
          <w:szCs w:val="32"/>
        </w:rPr>
        <w:sectPr w:rsidR="00A91241">
          <w:footerReference w:type="default" r:id="rId9"/>
          <w:pgSz w:w="16838" w:h="11906" w:orient="landscape"/>
          <w:pgMar w:top="1800" w:right="1440" w:bottom="1800" w:left="1440" w:header="851" w:footer="992" w:gutter="0"/>
          <w:pgNumType w:start="1"/>
          <w:cols w:space="425"/>
          <w:docGrid w:type="lines" w:linePitch="312"/>
        </w:sectPr>
      </w:pPr>
    </w:p>
    <w:p w:rsidR="00A91241" w:rsidRDefault="001972E1">
      <w:pPr>
        <w:spacing w:line="560" w:lineRule="exact"/>
        <w:jc w:val="left"/>
        <w:rPr>
          <w:rFonts w:ascii="Times New Roman" w:hAnsi="Times New Roman"/>
          <w:color w:val="000000" w:themeColor="text1"/>
          <w:sz w:val="32"/>
          <w:szCs w:val="32"/>
        </w:rPr>
      </w:pPr>
      <w:r>
        <w:rPr>
          <w:rFonts w:ascii="Times New Roman" w:hAnsi="Times New Roman"/>
          <w:color w:val="000000" w:themeColor="text1"/>
          <w:sz w:val="32"/>
          <w:szCs w:val="32"/>
        </w:rPr>
        <w:lastRenderedPageBreak/>
        <w:t>附件</w:t>
      </w:r>
      <w:r>
        <w:rPr>
          <w:rFonts w:ascii="Times New Roman" w:hAnsi="Times New Roman"/>
          <w:color w:val="000000" w:themeColor="text1"/>
          <w:sz w:val="32"/>
          <w:szCs w:val="32"/>
        </w:rPr>
        <w:t>2:</w:t>
      </w:r>
    </w:p>
    <w:p w:rsidR="00A91241" w:rsidRDefault="001972E1">
      <w:pPr>
        <w:spacing w:line="560" w:lineRule="exact"/>
        <w:jc w:val="center"/>
        <w:rPr>
          <w:rFonts w:ascii="Times New Roman" w:eastAsia="方正小标宋_GBK" w:hAnsi="Times New Roman"/>
          <w:color w:val="000000" w:themeColor="text1"/>
          <w:sz w:val="36"/>
          <w:szCs w:val="36"/>
        </w:rPr>
      </w:pPr>
      <w:r>
        <w:rPr>
          <w:rFonts w:ascii="Times New Roman" w:eastAsia="方正小标宋_GBK" w:hAnsi="Times New Roman"/>
          <w:color w:val="000000" w:themeColor="text1"/>
          <w:sz w:val="36"/>
          <w:szCs w:val="36"/>
        </w:rPr>
        <w:t>巴南区人民政府惠民街道办事处</w:t>
      </w:r>
    </w:p>
    <w:p w:rsidR="00A91241" w:rsidRDefault="001972E1">
      <w:pPr>
        <w:spacing w:line="560" w:lineRule="exact"/>
        <w:jc w:val="center"/>
        <w:rPr>
          <w:rFonts w:ascii="Times New Roman" w:eastAsia="方正小标宋_GBK" w:hAnsi="Times New Roman"/>
          <w:color w:val="000000" w:themeColor="text1"/>
          <w:sz w:val="36"/>
          <w:szCs w:val="36"/>
        </w:rPr>
      </w:pPr>
      <w:r>
        <w:rPr>
          <w:rFonts w:ascii="Times New Roman" w:eastAsia="方正小标宋_GBK" w:hAnsi="Times New Roman"/>
          <w:color w:val="000000" w:themeColor="text1"/>
          <w:sz w:val="36"/>
          <w:szCs w:val="36"/>
        </w:rPr>
        <w:t>公开</w:t>
      </w:r>
      <w:proofErr w:type="gramStart"/>
      <w:r>
        <w:rPr>
          <w:rFonts w:ascii="Times New Roman" w:eastAsia="方正小标宋_GBK" w:hAnsi="Times New Roman"/>
          <w:color w:val="000000" w:themeColor="text1"/>
          <w:sz w:val="36"/>
          <w:szCs w:val="36"/>
        </w:rPr>
        <w:t>招聘村</w:t>
      </w:r>
      <w:proofErr w:type="gramEnd"/>
      <w:r>
        <w:rPr>
          <w:rFonts w:ascii="Times New Roman" w:eastAsia="方正小标宋_GBK" w:hAnsi="Times New Roman"/>
          <w:color w:val="000000" w:themeColor="text1"/>
          <w:sz w:val="36"/>
          <w:szCs w:val="36"/>
        </w:rPr>
        <w:t>专职干部和本土人才报名表</w:t>
      </w:r>
    </w:p>
    <w:p w:rsidR="00A91241" w:rsidRDefault="001972E1">
      <w:pPr>
        <w:spacing w:line="360" w:lineRule="auto"/>
        <w:ind w:firstLineChars="50" w:firstLine="105"/>
        <w:rPr>
          <w:rFonts w:ascii="Times New Roman" w:eastAsia="方正小标宋_GBK" w:hAnsi="Times New Roman"/>
          <w:color w:val="000000" w:themeColor="text1"/>
          <w:sz w:val="36"/>
          <w:szCs w:val="36"/>
        </w:rPr>
      </w:pPr>
      <w:r>
        <w:rPr>
          <w:rFonts w:ascii="Times New Roman" w:hAnsi="Times New Roman"/>
          <w:color w:val="000000" w:themeColor="text1"/>
        </w:rPr>
        <w:t>报考单位：</w:t>
      </w:r>
      <w:r>
        <w:rPr>
          <w:rFonts w:ascii="Times New Roman" w:hAnsi="Times New Roman"/>
          <w:color w:val="000000" w:themeColor="text1"/>
        </w:rPr>
        <w:t xml:space="preserve">                        </w:t>
      </w:r>
      <w:r>
        <w:rPr>
          <w:rFonts w:ascii="Times New Roman" w:hAnsi="Times New Roman" w:hint="eastAsia"/>
          <w:color w:val="000000" w:themeColor="text1"/>
        </w:rPr>
        <w:t xml:space="preserve">                    </w:t>
      </w:r>
      <w:r>
        <w:rPr>
          <w:rFonts w:ascii="Times New Roman" w:hAnsi="Times New Roman"/>
          <w:color w:val="000000" w:themeColor="text1"/>
        </w:rPr>
        <w:t>报考岗位：</w:t>
      </w:r>
      <w:r>
        <w:rPr>
          <w:rFonts w:ascii="Times New Roman" w:hAnsi="Times New Roman"/>
          <w:color w:val="000000" w:themeColor="text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2"/>
        <w:gridCol w:w="377"/>
        <w:gridCol w:w="709"/>
        <w:gridCol w:w="709"/>
        <w:gridCol w:w="142"/>
        <w:gridCol w:w="992"/>
        <w:gridCol w:w="280"/>
        <w:gridCol w:w="570"/>
        <w:gridCol w:w="986"/>
        <w:gridCol w:w="17"/>
        <w:gridCol w:w="839"/>
        <w:gridCol w:w="710"/>
        <w:gridCol w:w="149"/>
        <w:gridCol w:w="1636"/>
      </w:tblGrid>
      <w:tr w:rsidR="00A91241">
        <w:trPr>
          <w:cantSplit/>
          <w:trHeight w:val="680"/>
          <w:jc w:val="center"/>
        </w:trPr>
        <w:tc>
          <w:tcPr>
            <w:tcW w:w="782" w:type="dxa"/>
            <w:vAlign w:val="center"/>
          </w:tcPr>
          <w:p w:rsidR="00A91241" w:rsidRDefault="001972E1">
            <w:pPr>
              <w:jc w:val="center"/>
              <w:rPr>
                <w:rFonts w:ascii="Times New Roman" w:hAnsi="Times New Roman"/>
                <w:color w:val="000000" w:themeColor="text1"/>
                <w:sz w:val="22"/>
              </w:rPr>
            </w:pPr>
            <w:r>
              <w:rPr>
                <w:rFonts w:ascii="Times New Roman" w:hAnsi="Times New Roman"/>
                <w:color w:val="000000" w:themeColor="text1"/>
                <w:sz w:val="22"/>
              </w:rPr>
              <w:t>姓名</w:t>
            </w:r>
          </w:p>
        </w:tc>
        <w:tc>
          <w:tcPr>
            <w:tcW w:w="1086" w:type="dxa"/>
            <w:gridSpan w:val="2"/>
            <w:vAlign w:val="center"/>
          </w:tcPr>
          <w:p w:rsidR="00A91241" w:rsidRDefault="00A91241">
            <w:pPr>
              <w:jc w:val="center"/>
              <w:rPr>
                <w:rFonts w:ascii="Times New Roman" w:hAnsi="Times New Roman"/>
                <w:color w:val="000000" w:themeColor="text1"/>
                <w:sz w:val="22"/>
              </w:rPr>
            </w:pPr>
          </w:p>
        </w:tc>
        <w:tc>
          <w:tcPr>
            <w:tcW w:w="851" w:type="dxa"/>
            <w:gridSpan w:val="2"/>
            <w:vAlign w:val="center"/>
          </w:tcPr>
          <w:p w:rsidR="00A91241" w:rsidRDefault="001972E1">
            <w:pPr>
              <w:jc w:val="center"/>
              <w:rPr>
                <w:rFonts w:ascii="Times New Roman" w:hAnsi="Times New Roman"/>
                <w:color w:val="000000" w:themeColor="text1"/>
                <w:sz w:val="22"/>
              </w:rPr>
            </w:pPr>
            <w:r>
              <w:rPr>
                <w:rFonts w:ascii="Times New Roman" w:hAnsi="Times New Roman"/>
                <w:color w:val="000000" w:themeColor="text1"/>
                <w:sz w:val="22"/>
              </w:rPr>
              <w:t>性别</w:t>
            </w:r>
          </w:p>
        </w:tc>
        <w:tc>
          <w:tcPr>
            <w:tcW w:w="992" w:type="dxa"/>
            <w:vAlign w:val="center"/>
          </w:tcPr>
          <w:p w:rsidR="00A91241" w:rsidRDefault="00A91241">
            <w:pPr>
              <w:jc w:val="center"/>
              <w:rPr>
                <w:rFonts w:ascii="Times New Roman" w:hAnsi="Times New Roman"/>
                <w:color w:val="000000" w:themeColor="text1"/>
                <w:sz w:val="22"/>
              </w:rPr>
            </w:pPr>
          </w:p>
        </w:tc>
        <w:tc>
          <w:tcPr>
            <w:tcW w:w="850" w:type="dxa"/>
            <w:gridSpan w:val="2"/>
            <w:vAlign w:val="center"/>
          </w:tcPr>
          <w:p w:rsidR="00A91241" w:rsidRDefault="001972E1">
            <w:pPr>
              <w:jc w:val="center"/>
              <w:rPr>
                <w:rFonts w:ascii="Times New Roman" w:hAnsi="Times New Roman"/>
                <w:color w:val="000000" w:themeColor="text1"/>
                <w:sz w:val="22"/>
              </w:rPr>
            </w:pPr>
            <w:r>
              <w:rPr>
                <w:rFonts w:ascii="Times New Roman" w:hAnsi="Times New Roman"/>
                <w:color w:val="000000" w:themeColor="text1"/>
                <w:sz w:val="22"/>
              </w:rPr>
              <w:t>出生年月</w:t>
            </w:r>
          </w:p>
        </w:tc>
        <w:tc>
          <w:tcPr>
            <w:tcW w:w="986" w:type="dxa"/>
            <w:vAlign w:val="center"/>
          </w:tcPr>
          <w:p w:rsidR="00A91241" w:rsidRDefault="00A91241">
            <w:pPr>
              <w:jc w:val="center"/>
              <w:rPr>
                <w:rFonts w:ascii="Times New Roman" w:hAnsi="Times New Roman"/>
                <w:color w:val="000000" w:themeColor="text1"/>
                <w:sz w:val="22"/>
              </w:rPr>
            </w:pPr>
          </w:p>
        </w:tc>
        <w:tc>
          <w:tcPr>
            <w:tcW w:w="856" w:type="dxa"/>
            <w:gridSpan w:val="2"/>
            <w:vAlign w:val="center"/>
          </w:tcPr>
          <w:p w:rsidR="00A91241" w:rsidRDefault="001972E1">
            <w:pPr>
              <w:jc w:val="center"/>
              <w:rPr>
                <w:rFonts w:ascii="Times New Roman" w:hAnsi="Times New Roman"/>
                <w:color w:val="000000" w:themeColor="text1"/>
                <w:sz w:val="22"/>
              </w:rPr>
            </w:pPr>
            <w:r>
              <w:rPr>
                <w:rFonts w:ascii="Times New Roman" w:hAnsi="Times New Roman"/>
                <w:color w:val="000000" w:themeColor="text1"/>
                <w:sz w:val="22"/>
              </w:rPr>
              <w:t>年龄</w:t>
            </w:r>
          </w:p>
        </w:tc>
        <w:tc>
          <w:tcPr>
            <w:tcW w:w="859" w:type="dxa"/>
            <w:gridSpan w:val="2"/>
            <w:vAlign w:val="center"/>
          </w:tcPr>
          <w:p w:rsidR="00A91241" w:rsidRDefault="00A91241">
            <w:pPr>
              <w:jc w:val="center"/>
              <w:rPr>
                <w:rFonts w:ascii="Times New Roman" w:hAnsi="Times New Roman"/>
                <w:color w:val="000000" w:themeColor="text1"/>
                <w:sz w:val="22"/>
              </w:rPr>
            </w:pPr>
          </w:p>
        </w:tc>
        <w:tc>
          <w:tcPr>
            <w:tcW w:w="1636" w:type="dxa"/>
            <w:vMerge w:val="restart"/>
            <w:vAlign w:val="center"/>
          </w:tcPr>
          <w:p w:rsidR="00A91241" w:rsidRDefault="00A91241">
            <w:pPr>
              <w:jc w:val="center"/>
              <w:rPr>
                <w:rFonts w:ascii="Times New Roman" w:hAnsi="Times New Roman"/>
                <w:color w:val="000000" w:themeColor="text1"/>
                <w:sz w:val="22"/>
              </w:rPr>
            </w:pPr>
          </w:p>
        </w:tc>
      </w:tr>
      <w:tr w:rsidR="00A91241">
        <w:trPr>
          <w:cantSplit/>
          <w:trHeight w:val="680"/>
          <w:jc w:val="center"/>
        </w:trPr>
        <w:tc>
          <w:tcPr>
            <w:tcW w:w="782" w:type="dxa"/>
            <w:vAlign w:val="center"/>
          </w:tcPr>
          <w:p w:rsidR="00A91241" w:rsidRDefault="001972E1">
            <w:pPr>
              <w:jc w:val="center"/>
              <w:rPr>
                <w:rFonts w:ascii="Times New Roman" w:hAnsi="Times New Roman"/>
                <w:color w:val="000000" w:themeColor="text1"/>
                <w:sz w:val="22"/>
              </w:rPr>
            </w:pPr>
            <w:r>
              <w:rPr>
                <w:rFonts w:ascii="Times New Roman" w:hAnsi="Times New Roman"/>
                <w:color w:val="000000" w:themeColor="text1"/>
                <w:sz w:val="22"/>
              </w:rPr>
              <w:t>民族</w:t>
            </w:r>
          </w:p>
        </w:tc>
        <w:tc>
          <w:tcPr>
            <w:tcW w:w="1086" w:type="dxa"/>
            <w:gridSpan w:val="2"/>
            <w:vAlign w:val="center"/>
          </w:tcPr>
          <w:p w:rsidR="00A91241" w:rsidRDefault="00A91241">
            <w:pPr>
              <w:jc w:val="center"/>
              <w:rPr>
                <w:rFonts w:ascii="Times New Roman" w:hAnsi="Times New Roman"/>
                <w:color w:val="000000" w:themeColor="text1"/>
                <w:sz w:val="22"/>
              </w:rPr>
            </w:pPr>
          </w:p>
        </w:tc>
        <w:tc>
          <w:tcPr>
            <w:tcW w:w="851" w:type="dxa"/>
            <w:gridSpan w:val="2"/>
            <w:vAlign w:val="center"/>
          </w:tcPr>
          <w:p w:rsidR="00A91241" w:rsidRDefault="001972E1">
            <w:pPr>
              <w:jc w:val="center"/>
              <w:rPr>
                <w:rFonts w:ascii="Times New Roman" w:hAnsi="Times New Roman"/>
                <w:color w:val="000000" w:themeColor="text1"/>
                <w:sz w:val="22"/>
              </w:rPr>
            </w:pPr>
            <w:r>
              <w:rPr>
                <w:rFonts w:ascii="Times New Roman" w:hAnsi="Times New Roman"/>
                <w:color w:val="000000" w:themeColor="text1"/>
                <w:sz w:val="22"/>
              </w:rPr>
              <w:t>政治面貌</w:t>
            </w:r>
          </w:p>
        </w:tc>
        <w:tc>
          <w:tcPr>
            <w:tcW w:w="992" w:type="dxa"/>
            <w:vAlign w:val="center"/>
          </w:tcPr>
          <w:p w:rsidR="00A91241" w:rsidRDefault="00A91241">
            <w:pPr>
              <w:jc w:val="center"/>
              <w:rPr>
                <w:rFonts w:ascii="Times New Roman" w:hAnsi="Times New Roman"/>
                <w:color w:val="000000" w:themeColor="text1"/>
                <w:sz w:val="22"/>
              </w:rPr>
            </w:pPr>
          </w:p>
        </w:tc>
        <w:tc>
          <w:tcPr>
            <w:tcW w:w="850" w:type="dxa"/>
            <w:gridSpan w:val="2"/>
            <w:vAlign w:val="center"/>
          </w:tcPr>
          <w:p w:rsidR="00A91241" w:rsidRDefault="001972E1">
            <w:pPr>
              <w:jc w:val="center"/>
              <w:rPr>
                <w:rFonts w:ascii="Times New Roman" w:hAnsi="Times New Roman"/>
                <w:color w:val="000000" w:themeColor="text1"/>
                <w:sz w:val="22"/>
              </w:rPr>
            </w:pPr>
            <w:r>
              <w:rPr>
                <w:rFonts w:ascii="Times New Roman" w:hAnsi="Times New Roman"/>
                <w:color w:val="000000" w:themeColor="text1"/>
                <w:sz w:val="22"/>
              </w:rPr>
              <w:t>身份证号</w:t>
            </w:r>
          </w:p>
        </w:tc>
        <w:tc>
          <w:tcPr>
            <w:tcW w:w="2701" w:type="dxa"/>
            <w:gridSpan w:val="5"/>
            <w:vAlign w:val="center"/>
          </w:tcPr>
          <w:p w:rsidR="00A91241" w:rsidRDefault="00A91241">
            <w:pPr>
              <w:widowControl/>
              <w:jc w:val="center"/>
              <w:rPr>
                <w:rFonts w:ascii="Times New Roman" w:hAnsi="Times New Roman"/>
                <w:color w:val="000000" w:themeColor="text1"/>
                <w:sz w:val="22"/>
              </w:rPr>
            </w:pPr>
          </w:p>
        </w:tc>
        <w:tc>
          <w:tcPr>
            <w:tcW w:w="1636" w:type="dxa"/>
            <w:vMerge/>
            <w:vAlign w:val="center"/>
          </w:tcPr>
          <w:p w:rsidR="00A91241" w:rsidRDefault="00A91241">
            <w:pPr>
              <w:widowControl/>
              <w:jc w:val="left"/>
              <w:rPr>
                <w:rFonts w:ascii="Times New Roman" w:hAnsi="Times New Roman"/>
                <w:color w:val="000000" w:themeColor="text1"/>
                <w:sz w:val="22"/>
              </w:rPr>
            </w:pPr>
          </w:p>
        </w:tc>
      </w:tr>
      <w:tr w:rsidR="00A91241">
        <w:trPr>
          <w:cantSplit/>
          <w:trHeight w:val="680"/>
          <w:jc w:val="center"/>
        </w:trPr>
        <w:tc>
          <w:tcPr>
            <w:tcW w:w="782" w:type="dxa"/>
            <w:vAlign w:val="center"/>
          </w:tcPr>
          <w:p w:rsidR="00A91241" w:rsidRDefault="001972E1">
            <w:pPr>
              <w:jc w:val="center"/>
              <w:rPr>
                <w:rFonts w:ascii="Times New Roman" w:hAnsi="Times New Roman"/>
                <w:color w:val="000000" w:themeColor="text1"/>
                <w:sz w:val="22"/>
              </w:rPr>
            </w:pPr>
            <w:r>
              <w:rPr>
                <w:rFonts w:ascii="Times New Roman" w:hAnsi="Times New Roman"/>
                <w:color w:val="000000" w:themeColor="text1"/>
                <w:sz w:val="22"/>
              </w:rPr>
              <w:t>学历</w:t>
            </w:r>
          </w:p>
        </w:tc>
        <w:tc>
          <w:tcPr>
            <w:tcW w:w="1086" w:type="dxa"/>
            <w:gridSpan w:val="2"/>
            <w:vAlign w:val="center"/>
          </w:tcPr>
          <w:p w:rsidR="00A91241" w:rsidRDefault="00A91241">
            <w:pPr>
              <w:rPr>
                <w:rFonts w:ascii="Times New Roman" w:hAnsi="Times New Roman"/>
                <w:color w:val="000000" w:themeColor="text1"/>
                <w:sz w:val="22"/>
              </w:rPr>
            </w:pPr>
          </w:p>
        </w:tc>
        <w:tc>
          <w:tcPr>
            <w:tcW w:w="851" w:type="dxa"/>
            <w:gridSpan w:val="2"/>
            <w:vAlign w:val="center"/>
          </w:tcPr>
          <w:p w:rsidR="00A91241" w:rsidRDefault="001972E1">
            <w:pPr>
              <w:jc w:val="center"/>
              <w:rPr>
                <w:rFonts w:ascii="Times New Roman" w:hAnsi="Times New Roman"/>
                <w:color w:val="000000" w:themeColor="text1"/>
                <w:sz w:val="22"/>
              </w:rPr>
            </w:pPr>
            <w:r>
              <w:rPr>
                <w:rFonts w:ascii="Times New Roman" w:hAnsi="Times New Roman"/>
                <w:color w:val="000000" w:themeColor="text1"/>
                <w:sz w:val="22"/>
              </w:rPr>
              <w:t>学位</w:t>
            </w:r>
          </w:p>
        </w:tc>
        <w:tc>
          <w:tcPr>
            <w:tcW w:w="992" w:type="dxa"/>
            <w:vAlign w:val="center"/>
          </w:tcPr>
          <w:p w:rsidR="00A91241" w:rsidRDefault="00A91241">
            <w:pPr>
              <w:jc w:val="center"/>
              <w:rPr>
                <w:rFonts w:ascii="Times New Roman" w:hAnsi="Times New Roman"/>
                <w:color w:val="000000" w:themeColor="text1"/>
                <w:sz w:val="22"/>
              </w:rPr>
            </w:pPr>
          </w:p>
        </w:tc>
        <w:tc>
          <w:tcPr>
            <w:tcW w:w="850" w:type="dxa"/>
            <w:gridSpan w:val="2"/>
            <w:vAlign w:val="center"/>
          </w:tcPr>
          <w:p w:rsidR="00A91241" w:rsidRDefault="001972E1">
            <w:pPr>
              <w:jc w:val="center"/>
              <w:rPr>
                <w:rFonts w:ascii="Times New Roman" w:hAnsi="Times New Roman"/>
                <w:color w:val="000000" w:themeColor="text1"/>
                <w:sz w:val="22"/>
              </w:rPr>
            </w:pPr>
            <w:r>
              <w:rPr>
                <w:rFonts w:ascii="Times New Roman" w:hAnsi="Times New Roman"/>
                <w:color w:val="000000" w:themeColor="text1"/>
                <w:sz w:val="22"/>
              </w:rPr>
              <w:t>联系电话</w:t>
            </w:r>
          </w:p>
        </w:tc>
        <w:tc>
          <w:tcPr>
            <w:tcW w:w="2701" w:type="dxa"/>
            <w:gridSpan w:val="5"/>
            <w:vAlign w:val="center"/>
          </w:tcPr>
          <w:p w:rsidR="00A91241" w:rsidRDefault="00A91241">
            <w:pPr>
              <w:widowControl/>
              <w:jc w:val="center"/>
              <w:rPr>
                <w:rFonts w:ascii="Times New Roman" w:hAnsi="Times New Roman"/>
                <w:color w:val="000000" w:themeColor="text1"/>
                <w:sz w:val="22"/>
              </w:rPr>
            </w:pPr>
          </w:p>
        </w:tc>
        <w:tc>
          <w:tcPr>
            <w:tcW w:w="1636" w:type="dxa"/>
            <w:vMerge/>
            <w:vAlign w:val="center"/>
          </w:tcPr>
          <w:p w:rsidR="00A91241" w:rsidRDefault="00A91241">
            <w:pPr>
              <w:widowControl/>
              <w:jc w:val="left"/>
              <w:rPr>
                <w:rFonts w:ascii="Times New Roman" w:hAnsi="Times New Roman"/>
                <w:color w:val="000000" w:themeColor="text1"/>
                <w:sz w:val="22"/>
              </w:rPr>
            </w:pPr>
          </w:p>
        </w:tc>
      </w:tr>
      <w:tr w:rsidR="00A91241">
        <w:trPr>
          <w:cantSplit/>
          <w:trHeight w:val="680"/>
          <w:jc w:val="center"/>
        </w:trPr>
        <w:tc>
          <w:tcPr>
            <w:tcW w:w="1868" w:type="dxa"/>
            <w:gridSpan w:val="3"/>
            <w:vAlign w:val="center"/>
          </w:tcPr>
          <w:p w:rsidR="00A91241" w:rsidRDefault="001972E1">
            <w:pPr>
              <w:rPr>
                <w:rFonts w:ascii="Times New Roman" w:hAnsi="Times New Roman"/>
                <w:color w:val="000000" w:themeColor="text1"/>
                <w:sz w:val="22"/>
              </w:rPr>
            </w:pPr>
            <w:r>
              <w:rPr>
                <w:rFonts w:ascii="Times New Roman" w:hAnsi="Times New Roman"/>
                <w:color w:val="000000" w:themeColor="text1"/>
                <w:sz w:val="22"/>
              </w:rPr>
              <w:t>毕业时间及院校</w:t>
            </w:r>
          </w:p>
        </w:tc>
        <w:tc>
          <w:tcPr>
            <w:tcW w:w="3696" w:type="dxa"/>
            <w:gridSpan w:val="7"/>
            <w:vAlign w:val="center"/>
          </w:tcPr>
          <w:p w:rsidR="00A91241" w:rsidRDefault="00A91241">
            <w:pPr>
              <w:rPr>
                <w:rFonts w:ascii="Times New Roman" w:hAnsi="Times New Roman"/>
                <w:color w:val="000000" w:themeColor="text1"/>
                <w:sz w:val="22"/>
              </w:rPr>
            </w:pPr>
          </w:p>
        </w:tc>
        <w:tc>
          <w:tcPr>
            <w:tcW w:w="839" w:type="dxa"/>
            <w:vAlign w:val="center"/>
          </w:tcPr>
          <w:p w:rsidR="00A91241" w:rsidRDefault="001972E1">
            <w:pPr>
              <w:rPr>
                <w:rFonts w:ascii="Times New Roman" w:hAnsi="Times New Roman"/>
                <w:color w:val="000000" w:themeColor="text1"/>
                <w:sz w:val="22"/>
              </w:rPr>
            </w:pPr>
            <w:r>
              <w:rPr>
                <w:rFonts w:ascii="Times New Roman" w:hAnsi="Times New Roman"/>
                <w:color w:val="000000" w:themeColor="text1"/>
                <w:sz w:val="22"/>
              </w:rPr>
              <w:t>专业</w:t>
            </w:r>
          </w:p>
        </w:tc>
        <w:tc>
          <w:tcPr>
            <w:tcW w:w="2495" w:type="dxa"/>
            <w:gridSpan w:val="3"/>
            <w:vAlign w:val="center"/>
          </w:tcPr>
          <w:p w:rsidR="00A91241" w:rsidRDefault="00A91241">
            <w:pPr>
              <w:widowControl/>
              <w:jc w:val="left"/>
              <w:rPr>
                <w:rFonts w:ascii="Times New Roman" w:hAnsi="Times New Roman"/>
                <w:color w:val="000000" w:themeColor="text1"/>
                <w:sz w:val="22"/>
              </w:rPr>
            </w:pPr>
          </w:p>
        </w:tc>
      </w:tr>
      <w:tr w:rsidR="00A91241">
        <w:trPr>
          <w:trHeight w:val="3135"/>
          <w:jc w:val="center"/>
        </w:trPr>
        <w:tc>
          <w:tcPr>
            <w:tcW w:w="1159" w:type="dxa"/>
            <w:gridSpan w:val="2"/>
            <w:vAlign w:val="center"/>
          </w:tcPr>
          <w:p w:rsidR="00A91241" w:rsidRDefault="001972E1">
            <w:pPr>
              <w:spacing w:line="400" w:lineRule="exact"/>
              <w:jc w:val="center"/>
              <w:rPr>
                <w:rFonts w:ascii="Times New Roman" w:hAnsi="Times New Roman"/>
                <w:color w:val="000000" w:themeColor="text1"/>
                <w:sz w:val="22"/>
              </w:rPr>
            </w:pPr>
            <w:r>
              <w:rPr>
                <w:rFonts w:ascii="Times New Roman" w:hAnsi="Times New Roman"/>
                <w:color w:val="000000" w:themeColor="text1"/>
                <w:sz w:val="22"/>
              </w:rPr>
              <w:t>工作经历及获奖情况</w:t>
            </w:r>
          </w:p>
        </w:tc>
        <w:tc>
          <w:tcPr>
            <w:tcW w:w="7739" w:type="dxa"/>
            <w:gridSpan w:val="12"/>
            <w:vAlign w:val="center"/>
          </w:tcPr>
          <w:p w:rsidR="00A91241" w:rsidRDefault="00A91241" w:rsidP="00E90FB0">
            <w:pPr>
              <w:spacing w:beforeLines="50"/>
              <w:jc w:val="left"/>
              <w:rPr>
                <w:rFonts w:ascii="Times New Roman" w:hAnsi="Times New Roman"/>
                <w:color w:val="000000" w:themeColor="text1"/>
                <w:sz w:val="18"/>
                <w:szCs w:val="18"/>
              </w:rPr>
            </w:pPr>
          </w:p>
        </w:tc>
      </w:tr>
      <w:tr w:rsidR="00A91241">
        <w:trPr>
          <w:trHeight w:val="415"/>
          <w:jc w:val="center"/>
        </w:trPr>
        <w:tc>
          <w:tcPr>
            <w:tcW w:w="1159" w:type="dxa"/>
            <w:gridSpan w:val="2"/>
            <w:vMerge w:val="restart"/>
            <w:vAlign w:val="center"/>
          </w:tcPr>
          <w:p w:rsidR="00A91241" w:rsidRDefault="001972E1">
            <w:pPr>
              <w:spacing w:line="400" w:lineRule="exact"/>
              <w:jc w:val="center"/>
              <w:rPr>
                <w:rFonts w:ascii="Times New Roman" w:hAnsi="Times New Roman"/>
                <w:color w:val="000000" w:themeColor="text1"/>
              </w:rPr>
            </w:pPr>
            <w:r>
              <w:rPr>
                <w:rFonts w:ascii="Times New Roman" w:hAnsi="Times New Roman"/>
                <w:color w:val="000000" w:themeColor="text1"/>
              </w:rPr>
              <w:t>家庭成员</w:t>
            </w:r>
          </w:p>
          <w:p w:rsidR="00A91241" w:rsidRDefault="001972E1">
            <w:pPr>
              <w:spacing w:line="400" w:lineRule="exact"/>
              <w:jc w:val="center"/>
              <w:rPr>
                <w:rFonts w:ascii="Times New Roman" w:hAnsi="Times New Roman"/>
                <w:color w:val="000000" w:themeColor="text1"/>
                <w:sz w:val="18"/>
                <w:szCs w:val="18"/>
              </w:rPr>
            </w:pPr>
            <w:r>
              <w:rPr>
                <w:rFonts w:ascii="Times New Roman" w:hAnsi="Times New Roman"/>
                <w:color w:val="000000" w:themeColor="text1"/>
              </w:rPr>
              <w:t>和主要社会关系</w:t>
            </w:r>
          </w:p>
        </w:tc>
        <w:tc>
          <w:tcPr>
            <w:tcW w:w="1418" w:type="dxa"/>
            <w:gridSpan w:val="2"/>
            <w:vAlign w:val="center"/>
          </w:tcPr>
          <w:p w:rsidR="00A91241" w:rsidRDefault="001972E1">
            <w:pPr>
              <w:jc w:val="center"/>
              <w:rPr>
                <w:rFonts w:ascii="Times New Roman" w:hAnsi="Times New Roman"/>
                <w:color w:val="000000" w:themeColor="text1"/>
              </w:rPr>
            </w:pPr>
            <w:r>
              <w:rPr>
                <w:rFonts w:ascii="Times New Roman" w:hAnsi="Times New Roman"/>
                <w:color w:val="000000" w:themeColor="text1"/>
              </w:rPr>
              <w:t>姓名</w:t>
            </w:r>
          </w:p>
        </w:tc>
        <w:tc>
          <w:tcPr>
            <w:tcW w:w="1414" w:type="dxa"/>
            <w:gridSpan w:val="3"/>
            <w:vAlign w:val="center"/>
          </w:tcPr>
          <w:p w:rsidR="00A91241" w:rsidRDefault="001972E1">
            <w:pPr>
              <w:jc w:val="center"/>
              <w:rPr>
                <w:rFonts w:ascii="Times New Roman" w:hAnsi="Times New Roman"/>
                <w:color w:val="000000" w:themeColor="text1"/>
              </w:rPr>
            </w:pPr>
            <w:r>
              <w:rPr>
                <w:rFonts w:ascii="Times New Roman" w:hAnsi="Times New Roman"/>
                <w:color w:val="000000" w:themeColor="text1"/>
              </w:rPr>
              <w:t>关系</w:t>
            </w:r>
          </w:p>
        </w:tc>
        <w:tc>
          <w:tcPr>
            <w:tcW w:w="3122" w:type="dxa"/>
            <w:gridSpan w:val="5"/>
            <w:vAlign w:val="center"/>
          </w:tcPr>
          <w:p w:rsidR="00A91241" w:rsidRDefault="001972E1">
            <w:pPr>
              <w:jc w:val="center"/>
              <w:rPr>
                <w:rFonts w:ascii="Times New Roman" w:hAnsi="Times New Roman"/>
                <w:color w:val="000000" w:themeColor="text1"/>
              </w:rPr>
            </w:pPr>
            <w:r>
              <w:rPr>
                <w:rFonts w:ascii="Times New Roman" w:hAnsi="Times New Roman"/>
                <w:color w:val="000000" w:themeColor="text1"/>
              </w:rPr>
              <w:t>工作单位</w:t>
            </w:r>
          </w:p>
        </w:tc>
        <w:tc>
          <w:tcPr>
            <w:tcW w:w="1785" w:type="dxa"/>
            <w:gridSpan w:val="2"/>
            <w:vAlign w:val="center"/>
          </w:tcPr>
          <w:p w:rsidR="00A91241" w:rsidRDefault="001972E1">
            <w:pPr>
              <w:jc w:val="center"/>
              <w:rPr>
                <w:rFonts w:ascii="Times New Roman" w:hAnsi="Times New Roman"/>
                <w:color w:val="000000" w:themeColor="text1"/>
              </w:rPr>
            </w:pPr>
            <w:r>
              <w:rPr>
                <w:rFonts w:ascii="Times New Roman" w:hAnsi="Times New Roman"/>
                <w:color w:val="000000" w:themeColor="text1"/>
              </w:rPr>
              <w:t>联系电话</w:t>
            </w:r>
          </w:p>
        </w:tc>
      </w:tr>
      <w:tr w:rsidR="00A91241">
        <w:trPr>
          <w:trHeight w:val="409"/>
          <w:jc w:val="center"/>
        </w:trPr>
        <w:tc>
          <w:tcPr>
            <w:tcW w:w="1159" w:type="dxa"/>
            <w:gridSpan w:val="2"/>
            <w:vMerge/>
            <w:vAlign w:val="center"/>
          </w:tcPr>
          <w:p w:rsidR="00A91241" w:rsidRDefault="00A91241" w:rsidP="00E90FB0">
            <w:pPr>
              <w:spacing w:beforeLines="50"/>
              <w:jc w:val="left"/>
              <w:rPr>
                <w:rFonts w:ascii="Times New Roman" w:hAnsi="Times New Roman"/>
                <w:color w:val="000000" w:themeColor="text1"/>
              </w:rPr>
            </w:pPr>
          </w:p>
        </w:tc>
        <w:tc>
          <w:tcPr>
            <w:tcW w:w="1418" w:type="dxa"/>
            <w:gridSpan w:val="2"/>
            <w:vAlign w:val="center"/>
          </w:tcPr>
          <w:p w:rsidR="00A91241" w:rsidRDefault="00A91241" w:rsidP="00E90FB0">
            <w:pPr>
              <w:spacing w:beforeLines="50"/>
              <w:jc w:val="left"/>
              <w:rPr>
                <w:rFonts w:ascii="Times New Roman" w:hAnsi="Times New Roman"/>
                <w:color w:val="000000" w:themeColor="text1"/>
                <w:sz w:val="18"/>
                <w:szCs w:val="18"/>
              </w:rPr>
            </w:pPr>
          </w:p>
        </w:tc>
        <w:tc>
          <w:tcPr>
            <w:tcW w:w="1414" w:type="dxa"/>
            <w:gridSpan w:val="3"/>
            <w:vAlign w:val="center"/>
          </w:tcPr>
          <w:p w:rsidR="00A91241" w:rsidRDefault="00A91241" w:rsidP="00E90FB0">
            <w:pPr>
              <w:spacing w:beforeLines="50"/>
              <w:jc w:val="left"/>
              <w:rPr>
                <w:rFonts w:ascii="Times New Roman" w:hAnsi="Times New Roman"/>
                <w:color w:val="000000" w:themeColor="text1"/>
                <w:sz w:val="18"/>
                <w:szCs w:val="18"/>
              </w:rPr>
            </w:pPr>
          </w:p>
        </w:tc>
        <w:tc>
          <w:tcPr>
            <w:tcW w:w="3122" w:type="dxa"/>
            <w:gridSpan w:val="5"/>
            <w:vAlign w:val="center"/>
          </w:tcPr>
          <w:p w:rsidR="00A91241" w:rsidRDefault="00A91241" w:rsidP="00E90FB0">
            <w:pPr>
              <w:spacing w:beforeLines="50"/>
              <w:jc w:val="left"/>
              <w:rPr>
                <w:rFonts w:ascii="Times New Roman" w:hAnsi="Times New Roman"/>
                <w:color w:val="000000" w:themeColor="text1"/>
                <w:sz w:val="18"/>
                <w:szCs w:val="18"/>
              </w:rPr>
            </w:pPr>
          </w:p>
        </w:tc>
        <w:tc>
          <w:tcPr>
            <w:tcW w:w="1785" w:type="dxa"/>
            <w:gridSpan w:val="2"/>
            <w:vAlign w:val="center"/>
          </w:tcPr>
          <w:p w:rsidR="00A91241" w:rsidRDefault="00A91241" w:rsidP="00E90FB0">
            <w:pPr>
              <w:spacing w:beforeLines="50"/>
              <w:jc w:val="left"/>
              <w:rPr>
                <w:rFonts w:ascii="Times New Roman" w:hAnsi="Times New Roman"/>
                <w:color w:val="000000" w:themeColor="text1"/>
                <w:sz w:val="18"/>
                <w:szCs w:val="18"/>
              </w:rPr>
            </w:pPr>
          </w:p>
        </w:tc>
      </w:tr>
      <w:tr w:rsidR="00A91241">
        <w:trPr>
          <w:trHeight w:val="515"/>
          <w:jc w:val="center"/>
        </w:trPr>
        <w:tc>
          <w:tcPr>
            <w:tcW w:w="1159" w:type="dxa"/>
            <w:gridSpan w:val="2"/>
            <w:vMerge/>
            <w:vAlign w:val="center"/>
          </w:tcPr>
          <w:p w:rsidR="00A91241" w:rsidRDefault="00A91241" w:rsidP="00E90FB0">
            <w:pPr>
              <w:spacing w:beforeLines="50"/>
              <w:jc w:val="left"/>
              <w:rPr>
                <w:rFonts w:ascii="Times New Roman" w:hAnsi="Times New Roman"/>
                <w:color w:val="000000" w:themeColor="text1"/>
              </w:rPr>
            </w:pPr>
          </w:p>
        </w:tc>
        <w:tc>
          <w:tcPr>
            <w:tcW w:w="1418" w:type="dxa"/>
            <w:gridSpan w:val="2"/>
            <w:vAlign w:val="center"/>
          </w:tcPr>
          <w:p w:rsidR="00A91241" w:rsidRDefault="00A91241" w:rsidP="00E90FB0">
            <w:pPr>
              <w:spacing w:beforeLines="50"/>
              <w:jc w:val="left"/>
              <w:rPr>
                <w:rFonts w:ascii="Times New Roman" w:hAnsi="Times New Roman"/>
                <w:color w:val="000000" w:themeColor="text1"/>
                <w:sz w:val="18"/>
                <w:szCs w:val="18"/>
              </w:rPr>
            </w:pPr>
          </w:p>
        </w:tc>
        <w:tc>
          <w:tcPr>
            <w:tcW w:w="1414" w:type="dxa"/>
            <w:gridSpan w:val="3"/>
            <w:vAlign w:val="center"/>
          </w:tcPr>
          <w:p w:rsidR="00A91241" w:rsidRDefault="00A91241" w:rsidP="00E90FB0">
            <w:pPr>
              <w:spacing w:beforeLines="50"/>
              <w:jc w:val="left"/>
              <w:rPr>
                <w:rFonts w:ascii="Times New Roman" w:hAnsi="Times New Roman"/>
                <w:color w:val="000000" w:themeColor="text1"/>
                <w:sz w:val="18"/>
                <w:szCs w:val="18"/>
              </w:rPr>
            </w:pPr>
          </w:p>
        </w:tc>
        <w:tc>
          <w:tcPr>
            <w:tcW w:w="3122" w:type="dxa"/>
            <w:gridSpan w:val="5"/>
            <w:vAlign w:val="center"/>
          </w:tcPr>
          <w:p w:rsidR="00A91241" w:rsidRDefault="00A91241" w:rsidP="00E90FB0">
            <w:pPr>
              <w:spacing w:beforeLines="50"/>
              <w:jc w:val="left"/>
              <w:rPr>
                <w:rFonts w:ascii="Times New Roman" w:hAnsi="Times New Roman"/>
                <w:color w:val="000000" w:themeColor="text1"/>
                <w:sz w:val="18"/>
                <w:szCs w:val="18"/>
              </w:rPr>
            </w:pPr>
          </w:p>
        </w:tc>
        <w:tc>
          <w:tcPr>
            <w:tcW w:w="1785" w:type="dxa"/>
            <w:gridSpan w:val="2"/>
            <w:vAlign w:val="center"/>
          </w:tcPr>
          <w:p w:rsidR="00A91241" w:rsidRDefault="00A91241" w:rsidP="00E90FB0">
            <w:pPr>
              <w:spacing w:beforeLines="50"/>
              <w:jc w:val="left"/>
              <w:rPr>
                <w:rFonts w:ascii="Times New Roman" w:hAnsi="Times New Roman"/>
                <w:color w:val="000000" w:themeColor="text1"/>
                <w:sz w:val="18"/>
                <w:szCs w:val="18"/>
              </w:rPr>
            </w:pPr>
          </w:p>
        </w:tc>
      </w:tr>
      <w:tr w:rsidR="00A91241">
        <w:trPr>
          <w:trHeight w:val="409"/>
          <w:jc w:val="center"/>
        </w:trPr>
        <w:tc>
          <w:tcPr>
            <w:tcW w:w="1159" w:type="dxa"/>
            <w:gridSpan w:val="2"/>
            <w:vMerge/>
            <w:vAlign w:val="center"/>
          </w:tcPr>
          <w:p w:rsidR="00A91241" w:rsidRDefault="00A91241" w:rsidP="00E90FB0">
            <w:pPr>
              <w:spacing w:beforeLines="50"/>
              <w:jc w:val="left"/>
              <w:rPr>
                <w:rFonts w:ascii="Times New Roman" w:hAnsi="Times New Roman"/>
                <w:color w:val="000000" w:themeColor="text1"/>
              </w:rPr>
            </w:pPr>
          </w:p>
        </w:tc>
        <w:tc>
          <w:tcPr>
            <w:tcW w:w="1418" w:type="dxa"/>
            <w:gridSpan w:val="2"/>
            <w:vAlign w:val="center"/>
          </w:tcPr>
          <w:p w:rsidR="00A91241" w:rsidRDefault="00A91241" w:rsidP="00E90FB0">
            <w:pPr>
              <w:spacing w:beforeLines="50"/>
              <w:jc w:val="left"/>
              <w:rPr>
                <w:rFonts w:ascii="Times New Roman" w:hAnsi="Times New Roman"/>
                <w:color w:val="000000" w:themeColor="text1"/>
                <w:sz w:val="18"/>
                <w:szCs w:val="18"/>
              </w:rPr>
            </w:pPr>
          </w:p>
        </w:tc>
        <w:tc>
          <w:tcPr>
            <w:tcW w:w="1414" w:type="dxa"/>
            <w:gridSpan w:val="3"/>
            <w:vAlign w:val="center"/>
          </w:tcPr>
          <w:p w:rsidR="00A91241" w:rsidRDefault="00A91241" w:rsidP="00E90FB0">
            <w:pPr>
              <w:spacing w:beforeLines="50"/>
              <w:jc w:val="left"/>
              <w:rPr>
                <w:rFonts w:ascii="Times New Roman" w:hAnsi="Times New Roman"/>
                <w:color w:val="000000" w:themeColor="text1"/>
                <w:sz w:val="18"/>
                <w:szCs w:val="18"/>
              </w:rPr>
            </w:pPr>
          </w:p>
        </w:tc>
        <w:tc>
          <w:tcPr>
            <w:tcW w:w="3122" w:type="dxa"/>
            <w:gridSpan w:val="5"/>
            <w:vAlign w:val="center"/>
          </w:tcPr>
          <w:p w:rsidR="00A91241" w:rsidRDefault="00A91241" w:rsidP="00E90FB0">
            <w:pPr>
              <w:spacing w:beforeLines="50"/>
              <w:jc w:val="left"/>
              <w:rPr>
                <w:rFonts w:ascii="Times New Roman" w:hAnsi="Times New Roman"/>
                <w:color w:val="000000" w:themeColor="text1"/>
                <w:sz w:val="18"/>
                <w:szCs w:val="18"/>
              </w:rPr>
            </w:pPr>
          </w:p>
        </w:tc>
        <w:tc>
          <w:tcPr>
            <w:tcW w:w="1785" w:type="dxa"/>
            <w:gridSpan w:val="2"/>
            <w:vAlign w:val="center"/>
          </w:tcPr>
          <w:p w:rsidR="00A91241" w:rsidRDefault="00A91241" w:rsidP="00E90FB0">
            <w:pPr>
              <w:spacing w:beforeLines="50"/>
              <w:jc w:val="left"/>
              <w:rPr>
                <w:rFonts w:ascii="Times New Roman" w:hAnsi="Times New Roman"/>
                <w:color w:val="000000" w:themeColor="text1"/>
                <w:sz w:val="18"/>
                <w:szCs w:val="18"/>
              </w:rPr>
            </w:pPr>
          </w:p>
        </w:tc>
      </w:tr>
      <w:tr w:rsidR="00A91241">
        <w:trPr>
          <w:trHeight w:val="502"/>
          <w:jc w:val="center"/>
        </w:trPr>
        <w:tc>
          <w:tcPr>
            <w:tcW w:w="1159" w:type="dxa"/>
            <w:gridSpan w:val="2"/>
            <w:vMerge/>
            <w:vAlign w:val="center"/>
          </w:tcPr>
          <w:p w:rsidR="00A91241" w:rsidRDefault="00A91241" w:rsidP="00E90FB0">
            <w:pPr>
              <w:spacing w:beforeLines="50"/>
              <w:jc w:val="left"/>
              <w:rPr>
                <w:rFonts w:ascii="Times New Roman" w:hAnsi="Times New Roman"/>
                <w:color w:val="000000" w:themeColor="text1"/>
              </w:rPr>
            </w:pPr>
          </w:p>
        </w:tc>
        <w:tc>
          <w:tcPr>
            <w:tcW w:w="1418" w:type="dxa"/>
            <w:gridSpan w:val="2"/>
            <w:vAlign w:val="center"/>
          </w:tcPr>
          <w:p w:rsidR="00A91241" w:rsidRDefault="00A91241" w:rsidP="00E90FB0">
            <w:pPr>
              <w:spacing w:beforeLines="50"/>
              <w:jc w:val="left"/>
              <w:rPr>
                <w:rFonts w:ascii="Times New Roman" w:hAnsi="Times New Roman"/>
                <w:color w:val="000000" w:themeColor="text1"/>
                <w:sz w:val="18"/>
                <w:szCs w:val="18"/>
              </w:rPr>
            </w:pPr>
          </w:p>
        </w:tc>
        <w:tc>
          <w:tcPr>
            <w:tcW w:w="1414" w:type="dxa"/>
            <w:gridSpan w:val="3"/>
            <w:vAlign w:val="center"/>
          </w:tcPr>
          <w:p w:rsidR="00A91241" w:rsidRDefault="00A91241" w:rsidP="00E90FB0">
            <w:pPr>
              <w:spacing w:beforeLines="50"/>
              <w:jc w:val="left"/>
              <w:rPr>
                <w:rFonts w:ascii="Times New Roman" w:hAnsi="Times New Roman"/>
                <w:color w:val="000000" w:themeColor="text1"/>
                <w:sz w:val="18"/>
                <w:szCs w:val="18"/>
              </w:rPr>
            </w:pPr>
          </w:p>
        </w:tc>
        <w:tc>
          <w:tcPr>
            <w:tcW w:w="3122" w:type="dxa"/>
            <w:gridSpan w:val="5"/>
            <w:vAlign w:val="center"/>
          </w:tcPr>
          <w:p w:rsidR="00A91241" w:rsidRDefault="00A91241" w:rsidP="00E90FB0">
            <w:pPr>
              <w:spacing w:beforeLines="50"/>
              <w:jc w:val="left"/>
              <w:rPr>
                <w:rFonts w:ascii="Times New Roman" w:hAnsi="Times New Roman"/>
                <w:color w:val="000000" w:themeColor="text1"/>
                <w:sz w:val="18"/>
                <w:szCs w:val="18"/>
              </w:rPr>
            </w:pPr>
          </w:p>
        </w:tc>
        <w:tc>
          <w:tcPr>
            <w:tcW w:w="1785" w:type="dxa"/>
            <w:gridSpan w:val="2"/>
            <w:vAlign w:val="center"/>
          </w:tcPr>
          <w:p w:rsidR="00A91241" w:rsidRDefault="00A91241" w:rsidP="00E90FB0">
            <w:pPr>
              <w:spacing w:beforeLines="50"/>
              <w:jc w:val="left"/>
              <w:rPr>
                <w:rFonts w:ascii="Times New Roman" w:hAnsi="Times New Roman"/>
                <w:color w:val="000000" w:themeColor="text1"/>
                <w:sz w:val="18"/>
                <w:szCs w:val="18"/>
              </w:rPr>
            </w:pPr>
          </w:p>
        </w:tc>
      </w:tr>
      <w:tr w:rsidR="00A91241">
        <w:trPr>
          <w:trHeight w:val="410"/>
          <w:jc w:val="center"/>
        </w:trPr>
        <w:tc>
          <w:tcPr>
            <w:tcW w:w="7113" w:type="dxa"/>
            <w:gridSpan w:val="12"/>
            <w:vAlign w:val="center"/>
          </w:tcPr>
          <w:p w:rsidR="00A91241" w:rsidRDefault="001972E1">
            <w:pPr>
              <w:widowControl/>
              <w:jc w:val="center"/>
              <w:rPr>
                <w:rFonts w:ascii="Times New Roman" w:hAnsi="Times New Roman"/>
                <w:b/>
                <w:color w:val="000000" w:themeColor="text1"/>
                <w:sz w:val="22"/>
              </w:rPr>
            </w:pPr>
            <w:r>
              <w:rPr>
                <w:rFonts w:ascii="Times New Roman" w:hAnsi="Times New Roman"/>
                <w:b/>
                <w:color w:val="000000" w:themeColor="text1"/>
                <w:kern w:val="0"/>
                <w:szCs w:val="21"/>
              </w:rPr>
              <w:t>最近</w:t>
            </w:r>
            <w:r>
              <w:rPr>
                <w:rFonts w:ascii="Times New Roman" w:hAnsi="Times New Roman"/>
                <w:b/>
                <w:color w:val="000000" w:themeColor="text1"/>
                <w:kern w:val="0"/>
                <w:szCs w:val="21"/>
              </w:rPr>
              <w:t>14</w:t>
            </w:r>
            <w:r>
              <w:rPr>
                <w:rFonts w:ascii="Times New Roman" w:hAnsi="Times New Roman"/>
                <w:b/>
                <w:color w:val="000000" w:themeColor="text1"/>
                <w:kern w:val="0"/>
                <w:szCs w:val="21"/>
              </w:rPr>
              <w:t>天有无离渝旅居史，或与在渝新冠肺炎确诊病例有无接触史</w:t>
            </w:r>
          </w:p>
        </w:tc>
        <w:tc>
          <w:tcPr>
            <w:tcW w:w="1785" w:type="dxa"/>
            <w:gridSpan w:val="2"/>
          </w:tcPr>
          <w:p w:rsidR="00A91241" w:rsidRDefault="00A91241" w:rsidP="00E90FB0">
            <w:pPr>
              <w:spacing w:afterLines="50"/>
              <w:jc w:val="left"/>
              <w:rPr>
                <w:rFonts w:ascii="Times New Roman" w:hAnsi="Times New Roman"/>
                <w:color w:val="000000" w:themeColor="text1"/>
                <w:sz w:val="20"/>
              </w:rPr>
            </w:pPr>
          </w:p>
        </w:tc>
      </w:tr>
      <w:tr w:rsidR="00A91241">
        <w:trPr>
          <w:trHeight w:val="1216"/>
          <w:jc w:val="center"/>
        </w:trPr>
        <w:tc>
          <w:tcPr>
            <w:tcW w:w="8898" w:type="dxa"/>
            <w:gridSpan w:val="14"/>
            <w:vAlign w:val="center"/>
          </w:tcPr>
          <w:p w:rsidR="00A91241" w:rsidRDefault="001972E1">
            <w:pPr>
              <w:spacing w:line="320" w:lineRule="exact"/>
              <w:ind w:firstLineChars="200" w:firstLine="420"/>
              <w:jc w:val="left"/>
              <w:rPr>
                <w:rFonts w:ascii="Times New Roman" w:hAnsi="Times New Roman"/>
                <w:color w:val="000000" w:themeColor="text1"/>
              </w:rPr>
            </w:pPr>
            <w:r>
              <w:rPr>
                <w:rFonts w:ascii="Times New Roman" w:hAnsi="Times New Roman"/>
                <w:color w:val="000000" w:themeColor="text1"/>
              </w:rPr>
              <w:t>以上信息填写真实有效。如发现不实，愿意承担相应后果和相关责任。</w:t>
            </w:r>
            <w:r>
              <w:rPr>
                <w:rFonts w:ascii="Times New Roman" w:hAnsi="Times New Roman"/>
                <w:color w:val="000000" w:themeColor="text1"/>
              </w:rPr>
              <w:t xml:space="preserve">                      </w:t>
            </w:r>
          </w:p>
          <w:p w:rsidR="00A91241" w:rsidRDefault="001972E1">
            <w:pPr>
              <w:spacing w:line="400" w:lineRule="exact"/>
              <w:ind w:right="840" w:firstLineChars="3050" w:firstLine="6405"/>
              <w:rPr>
                <w:rFonts w:ascii="Times New Roman" w:hAnsi="Times New Roman"/>
                <w:color w:val="000000" w:themeColor="text1"/>
              </w:rPr>
            </w:pPr>
            <w:r>
              <w:rPr>
                <w:rFonts w:ascii="Times New Roman" w:hAnsi="Times New Roman"/>
                <w:color w:val="000000" w:themeColor="text1"/>
              </w:rPr>
              <w:t>本人签名：</w:t>
            </w:r>
          </w:p>
          <w:p w:rsidR="00A91241" w:rsidRDefault="001972E1">
            <w:pPr>
              <w:spacing w:line="400" w:lineRule="exact"/>
              <w:ind w:firstLineChars="1950" w:firstLine="4095"/>
              <w:rPr>
                <w:rFonts w:ascii="Times New Roman" w:hAnsi="Times New Roman"/>
                <w:color w:val="000000" w:themeColor="text1"/>
                <w:sz w:val="22"/>
              </w:rPr>
            </w:pPr>
            <w:r>
              <w:rPr>
                <w:rFonts w:ascii="Times New Roman" w:hAnsi="Times New Roman"/>
                <w:color w:val="000000" w:themeColor="text1"/>
              </w:rPr>
              <w:t xml:space="preserve">                    </w:t>
            </w:r>
            <w:r>
              <w:rPr>
                <w:rFonts w:ascii="Times New Roman" w:hAnsi="Times New Roman"/>
                <w:color w:val="000000" w:themeColor="text1"/>
              </w:rPr>
              <w:t>年　　月　　日</w:t>
            </w:r>
          </w:p>
        </w:tc>
      </w:tr>
      <w:tr w:rsidR="00A91241">
        <w:trPr>
          <w:trHeight w:val="1113"/>
          <w:jc w:val="center"/>
        </w:trPr>
        <w:tc>
          <w:tcPr>
            <w:tcW w:w="1159" w:type="dxa"/>
            <w:gridSpan w:val="2"/>
            <w:vAlign w:val="center"/>
          </w:tcPr>
          <w:p w:rsidR="00A91241" w:rsidRDefault="00A91241">
            <w:pPr>
              <w:jc w:val="center"/>
              <w:rPr>
                <w:rFonts w:ascii="Times New Roman" w:hAnsi="Times New Roman"/>
                <w:color w:val="000000" w:themeColor="text1"/>
              </w:rPr>
            </w:pPr>
          </w:p>
          <w:p w:rsidR="00A91241" w:rsidRDefault="001972E1">
            <w:pPr>
              <w:jc w:val="center"/>
              <w:rPr>
                <w:rFonts w:ascii="Times New Roman" w:hAnsi="Times New Roman"/>
                <w:color w:val="000000" w:themeColor="text1"/>
              </w:rPr>
            </w:pPr>
            <w:r>
              <w:rPr>
                <w:rFonts w:ascii="Times New Roman" w:hAnsi="Times New Roman"/>
                <w:color w:val="000000" w:themeColor="text1"/>
              </w:rPr>
              <w:t>资格审查初审意见</w:t>
            </w:r>
          </w:p>
          <w:p w:rsidR="00A91241" w:rsidRDefault="00A91241">
            <w:pPr>
              <w:jc w:val="center"/>
              <w:rPr>
                <w:rFonts w:ascii="Times New Roman" w:hAnsi="Times New Roman"/>
                <w:color w:val="000000" w:themeColor="text1"/>
              </w:rPr>
            </w:pPr>
          </w:p>
        </w:tc>
        <w:tc>
          <w:tcPr>
            <w:tcW w:w="3402" w:type="dxa"/>
            <w:gridSpan w:val="6"/>
            <w:vAlign w:val="center"/>
          </w:tcPr>
          <w:p w:rsidR="00A91241" w:rsidRDefault="00A91241">
            <w:pPr>
              <w:jc w:val="left"/>
              <w:rPr>
                <w:rFonts w:ascii="Times New Roman" w:hAnsi="Times New Roman"/>
                <w:color w:val="000000" w:themeColor="text1"/>
                <w:sz w:val="22"/>
              </w:rPr>
            </w:pPr>
          </w:p>
        </w:tc>
        <w:tc>
          <w:tcPr>
            <w:tcW w:w="986" w:type="dxa"/>
            <w:vAlign w:val="center"/>
          </w:tcPr>
          <w:p w:rsidR="00A91241" w:rsidRDefault="001972E1">
            <w:pPr>
              <w:jc w:val="center"/>
              <w:rPr>
                <w:rFonts w:ascii="Times New Roman" w:hAnsi="Times New Roman"/>
                <w:color w:val="000000" w:themeColor="text1"/>
              </w:rPr>
            </w:pPr>
            <w:r>
              <w:rPr>
                <w:rFonts w:ascii="Times New Roman" w:hAnsi="Times New Roman"/>
                <w:color w:val="000000" w:themeColor="text1"/>
              </w:rPr>
              <w:t>资格审查复审意见</w:t>
            </w:r>
          </w:p>
        </w:tc>
        <w:tc>
          <w:tcPr>
            <w:tcW w:w="3351" w:type="dxa"/>
            <w:gridSpan w:val="5"/>
            <w:vAlign w:val="center"/>
          </w:tcPr>
          <w:p w:rsidR="00A91241" w:rsidRDefault="00A91241">
            <w:pPr>
              <w:jc w:val="left"/>
              <w:rPr>
                <w:rFonts w:ascii="Times New Roman" w:hAnsi="Times New Roman"/>
                <w:color w:val="000000" w:themeColor="text1"/>
                <w:sz w:val="22"/>
              </w:rPr>
            </w:pPr>
          </w:p>
        </w:tc>
      </w:tr>
    </w:tbl>
    <w:p w:rsidR="00A91241" w:rsidRDefault="00A91241">
      <w:pPr>
        <w:spacing w:line="20" w:lineRule="exact"/>
        <w:rPr>
          <w:rFonts w:ascii="Times New Roman" w:hAnsi="Times New Roman"/>
          <w:color w:val="000000" w:themeColor="text1"/>
        </w:rPr>
      </w:pPr>
    </w:p>
    <w:sectPr w:rsidR="00A91241" w:rsidSect="00A91241">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2E1" w:rsidRDefault="001972E1" w:rsidP="00A91241">
      <w:r>
        <w:separator/>
      </w:r>
    </w:p>
  </w:endnote>
  <w:endnote w:type="continuationSeparator" w:id="0">
    <w:p w:rsidR="001972E1" w:rsidRDefault="001972E1" w:rsidP="00A912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241" w:rsidRDefault="00A9124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A91241" w:rsidRDefault="00A91241">
                <w:pPr>
                  <w:snapToGrid w:val="0"/>
                  <w:rPr>
                    <w:sz w:val="18"/>
                  </w:rPr>
                </w:pPr>
                <w:r w:rsidRPr="00A91241">
                  <w:fldChar w:fldCharType="begin"/>
                </w:r>
                <w:r w:rsidR="001972E1">
                  <w:instrText xml:space="preserve"> PAGE  \* MERGEFORMAT </w:instrText>
                </w:r>
                <w:r w:rsidRPr="00A91241">
                  <w:fldChar w:fldCharType="separate"/>
                </w:r>
                <w:r w:rsidR="0021089E" w:rsidRPr="0021089E">
                  <w:rPr>
                    <w:noProof/>
                    <w:sz w:val="18"/>
                  </w:rPr>
                  <w:t>5</w:t>
                </w:r>
                <w:r>
                  <w:rPr>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241" w:rsidRDefault="00A91241">
    <w:pPr>
      <w:pStyle w:val="a3"/>
    </w:pPr>
    <w:r>
      <w:pict>
        <v:shapetype id="_x0000_t202" coordsize="21600,21600" o:spt="202" path="m,l,21600r21600,l21600,xe">
          <v:stroke joinstyle="miter"/>
          <v:path gradientshapeok="t" o:connecttype="rect"/>
        </v:shapetype>
        <v:shape id="文本框 1" o:spid="_x0000_s3074"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filled="f" stroked="f" strokeweight=".5pt">
          <v:textbox style="mso-fit-shape-to-text:t" inset="0,0,0,0">
            <w:txbxContent>
              <w:p w:rsidR="00A91241" w:rsidRDefault="00A91241">
                <w:pPr>
                  <w:snapToGrid w:val="0"/>
                  <w:rPr>
                    <w:sz w:val="18"/>
                  </w:rPr>
                </w:pPr>
                <w:r w:rsidRPr="00A91241">
                  <w:fldChar w:fldCharType="begin"/>
                </w:r>
                <w:r w:rsidR="001972E1">
                  <w:instrText xml:space="preserve"> PAGE  \* MERGEFORMAT </w:instrText>
                </w:r>
                <w:r w:rsidRPr="00A91241">
                  <w:fldChar w:fldCharType="separate"/>
                </w:r>
                <w:r w:rsidR="0021089E" w:rsidRPr="0021089E">
                  <w:rPr>
                    <w:noProof/>
                    <w:sz w:val="18"/>
                  </w:rPr>
                  <w:t>1</w:t>
                </w:r>
                <w:r>
                  <w:rPr>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241" w:rsidRDefault="00A91241">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X96c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rJf3pzgCAABvBAAADgAAAAAAAAABACAAAAAfAQAAZHJzL2Uyb0RvYy54&#10;bWxQSwUGAAAAAAYABgBZAQAAyQUAAAAA&#10;" filled="f" stroked="f" strokeweight=".5pt">
          <v:textbox style="mso-fit-shape-to-text:t" inset="0,0,0,0">
            <w:txbxContent>
              <w:p w:rsidR="00A91241" w:rsidRDefault="00A91241">
                <w:pPr>
                  <w:snapToGrid w:val="0"/>
                  <w:rPr>
                    <w:sz w:val="18"/>
                  </w:rPr>
                </w:pPr>
                <w:r w:rsidRPr="00A91241">
                  <w:fldChar w:fldCharType="begin"/>
                </w:r>
                <w:r w:rsidR="001972E1">
                  <w:instrText xml:space="preserve"> PAGE  \* MERGEFORMAT </w:instrText>
                </w:r>
                <w:r w:rsidRPr="00A91241">
                  <w:fldChar w:fldCharType="separate"/>
                </w:r>
                <w:r w:rsidR="00E90FB0" w:rsidRPr="00E90FB0">
                  <w:rPr>
                    <w:noProof/>
                    <w:sz w:val="18"/>
                  </w:rPr>
                  <w:t>1</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2E1" w:rsidRDefault="001972E1" w:rsidP="00A91241">
      <w:r>
        <w:separator/>
      </w:r>
    </w:p>
  </w:footnote>
  <w:footnote w:type="continuationSeparator" w:id="0">
    <w:p w:rsidR="001972E1" w:rsidRDefault="001972E1" w:rsidP="00A912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898EB"/>
    <w:multiLevelType w:val="singleLevel"/>
    <w:tmpl w:val="567898EB"/>
    <w:lvl w:ilvl="0">
      <w:start w:val="5"/>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64E1CC6"/>
    <w:rsid w:val="00015C7D"/>
    <w:rsid w:val="000452E6"/>
    <w:rsid w:val="000C2ACD"/>
    <w:rsid w:val="000C5B83"/>
    <w:rsid w:val="000E0CA4"/>
    <w:rsid w:val="000E5BC0"/>
    <w:rsid w:val="00145128"/>
    <w:rsid w:val="00157CAC"/>
    <w:rsid w:val="001720D8"/>
    <w:rsid w:val="00172706"/>
    <w:rsid w:val="0017479D"/>
    <w:rsid w:val="001972E1"/>
    <w:rsid w:val="001A02B7"/>
    <w:rsid w:val="001A4268"/>
    <w:rsid w:val="001B382E"/>
    <w:rsid w:val="001C2EFA"/>
    <w:rsid w:val="001C47DC"/>
    <w:rsid w:val="0021089E"/>
    <w:rsid w:val="00236F27"/>
    <w:rsid w:val="00262F8F"/>
    <w:rsid w:val="00275D7E"/>
    <w:rsid w:val="00311EF2"/>
    <w:rsid w:val="003A2C44"/>
    <w:rsid w:val="003C1C8E"/>
    <w:rsid w:val="004121B5"/>
    <w:rsid w:val="004148D4"/>
    <w:rsid w:val="00470F75"/>
    <w:rsid w:val="00481460"/>
    <w:rsid w:val="004A645C"/>
    <w:rsid w:val="004C3E4A"/>
    <w:rsid w:val="004C6AE6"/>
    <w:rsid w:val="004E586E"/>
    <w:rsid w:val="005028C2"/>
    <w:rsid w:val="00533F25"/>
    <w:rsid w:val="005449FE"/>
    <w:rsid w:val="00562E88"/>
    <w:rsid w:val="00575010"/>
    <w:rsid w:val="005F4FCB"/>
    <w:rsid w:val="00625BA1"/>
    <w:rsid w:val="0063168F"/>
    <w:rsid w:val="0066189E"/>
    <w:rsid w:val="006B2CE1"/>
    <w:rsid w:val="006B6D12"/>
    <w:rsid w:val="006F28E0"/>
    <w:rsid w:val="007275C9"/>
    <w:rsid w:val="00742910"/>
    <w:rsid w:val="00755005"/>
    <w:rsid w:val="007A46AB"/>
    <w:rsid w:val="007A736B"/>
    <w:rsid w:val="0080715F"/>
    <w:rsid w:val="008628EE"/>
    <w:rsid w:val="008C27EF"/>
    <w:rsid w:val="008C32D7"/>
    <w:rsid w:val="008F0C7E"/>
    <w:rsid w:val="00907459"/>
    <w:rsid w:val="00923E77"/>
    <w:rsid w:val="009425EE"/>
    <w:rsid w:val="00951E92"/>
    <w:rsid w:val="00966BBE"/>
    <w:rsid w:val="00980A95"/>
    <w:rsid w:val="00A219F6"/>
    <w:rsid w:val="00A35520"/>
    <w:rsid w:val="00A4751B"/>
    <w:rsid w:val="00A73C4C"/>
    <w:rsid w:val="00A91241"/>
    <w:rsid w:val="00AA3CB1"/>
    <w:rsid w:val="00AA4F55"/>
    <w:rsid w:val="00B156EA"/>
    <w:rsid w:val="00B207B3"/>
    <w:rsid w:val="00B40DB7"/>
    <w:rsid w:val="00B85F5B"/>
    <w:rsid w:val="00BD7E80"/>
    <w:rsid w:val="00C07A3C"/>
    <w:rsid w:val="00C51D65"/>
    <w:rsid w:val="00C54DA7"/>
    <w:rsid w:val="00C66A98"/>
    <w:rsid w:val="00CA48F0"/>
    <w:rsid w:val="00CC25B9"/>
    <w:rsid w:val="00CC73AB"/>
    <w:rsid w:val="00CD08D9"/>
    <w:rsid w:val="00CF4AEF"/>
    <w:rsid w:val="00D27643"/>
    <w:rsid w:val="00D40786"/>
    <w:rsid w:val="00D63756"/>
    <w:rsid w:val="00D86ABE"/>
    <w:rsid w:val="00D90043"/>
    <w:rsid w:val="00DD112F"/>
    <w:rsid w:val="00DD4383"/>
    <w:rsid w:val="00E21DFD"/>
    <w:rsid w:val="00E618B3"/>
    <w:rsid w:val="00E90FB0"/>
    <w:rsid w:val="00EC019C"/>
    <w:rsid w:val="00F16889"/>
    <w:rsid w:val="00F25E18"/>
    <w:rsid w:val="00F3605D"/>
    <w:rsid w:val="00F54090"/>
    <w:rsid w:val="00F62863"/>
    <w:rsid w:val="00FB16EB"/>
    <w:rsid w:val="00FB5B1C"/>
    <w:rsid w:val="00FC0448"/>
    <w:rsid w:val="00FE270F"/>
    <w:rsid w:val="017952A9"/>
    <w:rsid w:val="01941BB2"/>
    <w:rsid w:val="01AE15B4"/>
    <w:rsid w:val="01DD7C10"/>
    <w:rsid w:val="01FF0FDA"/>
    <w:rsid w:val="02286382"/>
    <w:rsid w:val="0354753D"/>
    <w:rsid w:val="045250B4"/>
    <w:rsid w:val="04590954"/>
    <w:rsid w:val="04A565AD"/>
    <w:rsid w:val="04F67594"/>
    <w:rsid w:val="06372FB8"/>
    <w:rsid w:val="066811C6"/>
    <w:rsid w:val="074712B2"/>
    <w:rsid w:val="07887F1A"/>
    <w:rsid w:val="081201C6"/>
    <w:rsid w:val="081F66EB"/>
    <w:rsid w:val="082A0EF8"/>
    <w:rsid w:val="08463D34"/>
    <w:rsid w:val="084C0CB0"/>
    <w:rsid w:val="08DC7B06"/>
    <w:rsid w:val="0925474E"/>
    <w:rsid w:val="093406CA"/>
    <w:rsid w:val="0A5F24DC"/>
    <w:rsid w:val="0A96447F"/>
    <w:rsid w:val="0ADD5EFE"/>
    <w:rsid w:val="0AF55C47"/>
    <w:rsid w:val="0D046B54"/>
    <w:rsid w:val="0D332848"/>
    <w:rsid w:val="0E016BCE"/>
    <w:rsid w:val="0E0B6ECB"/>
    <w:rsid w:val="0E3D308A"/>
    <w:rsid w:val="0E733091"/>
    <w:rsid w:val="0E9B7C74"/>
    <w:rsid w:val="0FE21F8B"/>
    <w:rsid w:val="10032607"/>
    <w:rsid w:val="102F0BEC"/>
    <w:rsid w:val="103313C0"/>
    <w:rsid w:val="104D2F65"/>
    <w:rsid w:val="10B439A2"/>
    <w:rsid w:val="10F06499"/>
    <w:rsid w:val="12144FF4"/>
    <w:rsid w:val="138B68A0"/>
    <w:rsid w:val="13A52386"/>
    <w:rsid w:val="143C2F46"/>
    <w:rsid w:val="147F0960"/>
    <w:rsid w:val="148C468A"/>
    <w:rsid w:val="148E4A8D"/>
    <w:rsid w:val="14E84C1E"/>
    <w:rsid w:val="151F3094"/>
    <w:rsid w:val="1536456B"/>
    <w:rsid w:val="16BD06C2"/>
    <w:rsid w:val="16DA14CC"/>
    <w:rsid w:val="1743579E"/>
    <w:rsid w:val="188E3D2C"/>
    <w:rsid w:val="18B60F8B"/>
    <w:rsid w:val="18F7488D"/>
    <w:rsid w:val="198B0959"/>
    <w:rsid w:val="19D32CFB"/>
    <w:rsid w:val="19DC1984"/>
    <w:rsid w:val="19E414D0"/>
    <w:rsid w:val="1ACD6F62"/>
    <w:rsid w:val="1B440965"/>
    <w:rsid w:val="1B8E043F"/>
    <w:rsid w:val="1B9F0951"/>
    <w:rsid w:val="1C183EE6"/>
    <w:rsid w:val="1C4C1BDD"/>
    <w:rsid w:val="1C9E0C8F"/>
    <w:rsid w:val="1CEF700C"/>
    <w:rsid w:val="1D3774C7"/>
    <w:rsid w:val="1D497B89"/>
    <w:rsid w:val="1E613B20"/>
    <w:rsid w:val="1E6611DA"/>
    <w:rsid w:val="1ECD7F80"/>
    <w:rsid w:val="1F0B43DF"/>
    <w:rsid w:val="20124517"/>
    <w:rsid w:val="20F6676B"/>
    <w:rsid w:val="215A77AA"/>
    <w:rsid w:val="21E27C45"/>
    <w:rsid w:val="22CB191D"/>
    <w:rsid w:val="22EF64EF"/>
    <w:rsid w:val="235C4DF1"/>
    <w:rsid w:val="237F3CDB"/>
    <w:rsid w:val="239B0F2E"/>
    <w:rsid w:val="24580473"/>
    <w:rsid w:val="254F6432"/>
    <w:rsid w:val="25F652F8"/>
    <w:rsid w:val="264E1CC6"/>
    <w:rsid w:val="26D24203"/>
    <w:rsid w:val="272E150B"/>
    <w:rsid w:val="275648AB"/>
    <w:rsid w:val="27725644"/>
    <w:rsid w:val="2780133F"/>
    <w:rsid w:val="27A70B7F"/>
    <w:rsid w:val="27EB06A1"/>
    <w:rsid w:val="282A508A"/>
    <w:rsid w:val="28B51A31"/>
    <w:rsid w:val="28FA4D29"/>
    <w:rsid w:val="291A5D8E"/>
    <w:rsid w:val="293B1C50"/>
    <w:rsid w:val="296C04E8"/>
    <w:rsid w:val="2A40374C"/>
    <w:rsid w:val="2B785A12"/>
    <w:rsid w:val="2B822E64"/>
    <w:rsid w:val="2B932CFE"/>
    <w:rsid w:val="2CA77875"/>
    <w:rsid w:val="2CC27A3A"/>
    <w:rsid w:val="2CE96F0A"/>
    <w:rsid w:val="2E282A3B"/>
    <w:rsid w:val="2EAD2B17"/>
    <w:rsid w:val="2F122197"/>
    <w:rsid w:val="30845EF1"/>
    <w:rsid w:val="31117A88"/>
    <w:rsid w:val="311F232E"/>
    <w:rsid w:val="316172E6"/>
    <w:rsid w:val="31CE0A1F"/>
    <w:rsid w:val="31EF7708"/>
    <w:rsid w:val="321C2F98"/>
    <w:rsid w:val="324C508B"/>
    <w:rsid w:val="32B61271"/>
    <w:rsid w:val="32B71021"/>
    <w:rsid w:val="330A0D52"/>
    <w:rsid w:val="342B7E3A"/>
    <w:rsid w:val="34AB3F79"/>
    <w:rsid w:val="3567769D"/>
    <w:rsid w:val="35DC2F63"/>
    <w:rsid w:val="36D021C5"/>
    <w:rsid w:val="37257FF8"/>
    <w:rsid w:val="37373A4F"/>
    <w:rsid w:val="37F541A9"/>
    <w:rsid w:val="38322159"/>
    <w:rsid w:val="385E11A8"/>
    <w:rsid w:val="386D4784"/>
    <w:rsid w:val="389576F1"/>
    <w:rsid w:val="38FE5DFC"/>
    <w:rsid w:val="390C726F"/>
    <w:rsid w:val="39304F5C"/>
    <w:rsid w:val="393B514F"/>
    <w:rsid w:val="39E10C02"/>
    <w:rsid w:val="3A0D502D"/>
    <w:rsid w:val="3A1A1377"/>
    <w:rsid w:val="3A6A78E7"/>
    <w:rsid w:val="3A7B28D3"/>
    <w:rsid w:val="3A994E0A"/>
    <w:rsid w:val="3ABC79A3"/>
    <w:rsid w:val="3B0A3D1D"/>
    <w:rsid w:val="3B4D666B"/>
    <w:rsid w:val="3B725062"/>
    <w:rsid w:val="3B88639F"/>
    <w:rsid w:val="3C7747BE"/>
    <w:rsid w:val="3D540EA4"/>
    <w:rsid w:val="3D62021B"/>
    <w:rsid w:val="3D8B6378"/>
    <w:rsid w:val="3DFC3CF4"/>
    <w:rsid w:val="3E20633D"/>
    <w:rsid w:val="3EA312BA"/>
    <w:rsid w:val="3F0A4868"/>
    <w:rsid w:val="3F3B1E61"/>
    <w:rsid w:val="402B1CB3"/>
    <w:rsid w:val="40756BAF"/>
    <w:rsid w:val="4118417F"/>
    <w:rsid w:val="42E00D9E"/>
    <w:rsid w:val="42EA0E3E"/>
    <w:rsid w:val="42FE0CCA"/>
    <w:rsid w:val="431F0765"/>
    <w:rsid w:val="43276EBB"/>
    <w:rsid w:val="43512666"/>
    <w:rsid w:val="439427D0"/>
    <w:rsid w:val="44483802"/>
    <w:rsid w:val="44532C2D"/>
    <w:rsid w:val="44870EB9"/>
    <w:rsid w:val="45ED121F"/>
    <w:rsid w:val="46445C85"/>
    <w:rsid w:val="46843EE5"/>
    <w:rsid w:val="46B52921"/>
    <w:rsid w:val="46BF6534"/>
    <w:rsid w:val="470A5170"/>
    <w:rsid w:val="4728510F"/>
    <w:rsid w:val="477B39E7"/>
    <w:rsid w:val="47E16523"/>
    <w:rsid w:val="47FC1F81"/>
    <w:rsid w:val="485F2440"/>
    <w:rsid w:val="48AF3D2B"/>
    <w:rsid w:val="48E531AF"/>
    <w:rsid w:val="48F908C3"/>
    <w:rsid w:val="49005DF9"/>
    <w:rsid w:val="4913042D"/>
    <w:rsid w:val="49E62038"/>
    <w:rsid w:val="4A186D55"/>
    <w:rsid w:val="4A3E669B"/>
    <w:rsid w:val="4AB245B7"/>
    <w:rsid w:val="4B3723F4"/>
    <w:rsid w:val="4BC9613F"/>
    <w:rsid w:val="4C40590F"/>
    <w:rsid w:val="4C45642D"/>
    <w:rsid w:val="4CB56556"/>
    <w:rsid w:val="4D3C5DFA"/>
    <w:rsid w:val="4D545D2C"/>
    <w:rsid w:val="4D6043C4"/>
    <w:rsid w:val="4E0D182E"/>
    <w:rsid w:val="4E152304"/>
    <w:rsid w:val="4E4730AA"/>
    <w:rsid w:val="4E483E0A"/>
    <w:rsid w:val="4E66683D"/>
    <w:rsid w:val="4E7241B7"/>
    <w:rsid w:val="4E7C66B6"/>
    <w:rsid w:val="4F201A8F"/>
    <w:rsid w:val="4F934754"/>
    <w:rsid w:val="4FA6719B"/>
    <w:rsid w:val="4FAB1651"/>
    <w:rsid w:val="502A7D36"/>
    <w:rsid w:val="50E57B3D"/>
    <w:rsid w:val="51140CD3"/>
    <w:rsid w:val="513732B1"/>
    <w:rsid w:val="517271B2"/>
    <w:rsid w:val="51F57176"/>
    <w:rsid w:val="52FB3C2E"/>
    <w:rsid w:val="535865CE"/>
    <w:rsid w:val="54973402"/>
    <w:rsid w:val="54B05B44"/>
    <w:rsid w:val="551F790D"/>
    <w:rsid w:val="55523206"/>
    <w:rsid w:val="56236792"/>
    <w:rsid w:val="56A651AE"/>
    <w:rsid w:val="56C62D72"/>
    <w:rsid w:val="56E474AC"/>
    <w:rsid w:val="5700069F"/>
    <w:rsid w:val="576557DB"/>
    <w:rsid w:val="57825F4C"/>
    <w:rsid w:val="57C6645C"/>
    <w:rsid w:val="58703344"/>
    <w:rsid w:val="588158EE"/>
    <w:rsid w:val="599C3AE5"/>
    <w:rsid w:val="59D90ED5"/>
    <w:rsid w:val="59EE756D"/>
    <w:rsid w:val="5A2244A0"/>
    <w:rsid w:val="5A8B1E6B"/>
    <w:rsid w:val="5BD333CE"/>
    <w:rsid w:val="5C1E005B"/>
    <w:rsid w:val="5C5B7879"/>
    <w:rsid w:val="5C8F4C30"/>
    <w:rsid w:val="5D5120D1"/>
    <w:rsid w:val="5DA1118A"/>
    <w:rsid w:val="5DE241F9"/>
    <w:rsid w:val="5DEB700F"/>
    <w:rsid w:val="5E0F2015"/>
    <w:rsid w:val="5E0F23CE"/>
    <w:rsid w:val="5E516797"/>
    <w:rsid w:val="5ECE7D6D"/>
    <w:rsid w:val="5FC12A12"/>
    <w:rsid w:val="600C6399"/>
    <w:rsid w:val="60B1022E"/>
    <w:rsid w:val="60E02988"/>
    <w:rsid w:val="612F0F6A"/>
    <w:rsid w:val="61A53EEA"/>
    <w:rsid w:val="61F87416"/>
    <w:rsid w:val="62041A9F"/>
    <w:rsid w:val="621D4B48"/>
    <w:rsid w:val="626E2EA6"/>
    <w:rsid w:val="6273260A"/>
    <w:rsid w:val="62D60E3C"/>
    <w:rsid w:val="632A7482"/>
    <w:rsid w:val="634A1B13"/>
    <w:rsid w:val="63817B6F"/>
    <w:rsid w:val="63E12365"/>
    <w:rsid w:val="649D6943"/>
    <w:rsid w:val="65D364E5"/>
    <w:rsid w:val="66164EFB"/>
    <w:rsid w:val="665C30AF"/>
    <w:rsid w:val="66635A38"/>
    <w:rsid w:val="667D6339"/>
    <w:rsid w:val="669A29E8"/>
    <w:rsid w:val="66D10E74"/>
    <w:rsid w:val="6738791A"/>
    <w:rsid w:val="67590612"/>
    <w:rsid w:val="678C49E7"/>
    <w:rsid w:val="68187D7D"/>
    <w:rsid w:val="68614BDD"/>
    <w:rsid w:val="686870E8"/>
    <w:rsid w:val="688653EA"/>
    <w:rsid w:val="68EF0AC7"/>
    <w:rsid w:val="691C4D83"/>
    <w:rsid w:val="697440A3"/>
    <w:rsid w:val="6A756EEE"/>
    <w:rsid w:val="6AF21DEF"/>
    <w:rsid w:val="6BAD40E7"/>
    <w:rsid w:val="6C300279"/>
    <w:rsid w:val="6C727D43"/>
    <w:rsid w:val="6C9164D9"/>
    <w:rsid w:val="6CA67348"/>
    <w:rsid w:val="6CCC60BA"/>
    <w:rsid w:val="6CD00379"/>
    <w:rsid w:val="6CE0139E"/>
    <w:rsid w:val="6CFC19C1"/>
    <w:rsid w:val="6D83540F"/>
    <w:rsid w:val="6E2D0E33"/>
    <w:rsid w:val="6EDE0A5E"/>
    <w:rsid w:val="6F4B2813"/>
    <w:rsid w:val="6F532BC9"/>
    <w:rsid w:val="6FF46713"/>
    <w:rsid w:val="70572A2D"/>
    <w:rsid w:val="706222BC"/>
    <w:rsid w:val="706E32CC"/>
    <w:rsid w:val="70E66245"/>
    <w:rsid w:val="7179530A"/>
    <w:rsid w:val="71842BBC"/>
    <w:rsid w:val="721F73D7"/>
    <w:rsid w:val="722C2E18"/>
    <w:rsid w:val="72CA4A02"/>
    <w:rsid w:val="72EA39A7"/>
    <w:rsid w:val="73BC5FF1"/>
    <w:rsid w:val="741205C0"/>
    <w:rsid w:val="741A5789"/>
    <w:rsid w:val="743F7AE8"/>
    <w:rsid w:val="749E1A04"/>
    <w:rsid w:val="74DF7DCE"/>
    <w:rsid w:val="751A2AE6"/>
    <w:rsid w:val="75D02726"/>
    <w:rsid w:val="75F132FE"/>
    <w:rsid w:val="75FB5C33"/>
    <w:rsid w:val="76114DA6"/>
    <w:rsid w:val="76D26C8C"/>
    <w:rsid w:val="7752110E"/>
    <w:rsid w:val="77871CA4"/>
    <w:rsid w:val="77BC34DF"/>
    <w:rsid w:val="77E327CB"/>
    <w:rsid w:val="77F56A4A"/>
    <w:rsid w:val="780E62C4"/>
    <w:rsid w:val="7867307B"/>
    <w:rsid w:val="78A36F60"/>
    <w:rsid w:val="78BB5129"/>
    <w:rsid w:val="78EC03EE"/>
    <w:rsid w:val="78FC1333"/>
    <w:rsid w:val="79005A46"/>
    <w:rsid w:val="79060340"/>
    <w:rsid w:val="79570188"/>
    <w:rsid w:val="796A58AC"/>
    <w:rsid w:val="79DB211D"/>
    <w:rsid w:val="79F3679F"/>
    <w:rsid w:val="7A612E9F"/>
    <w:rsid w:val="7BE102A3"/>
    <w:rsid w:val="7C7C2C98"/>
    <w:rsid w:val="7C934BAE"/>
    <w:rsid w:val="7C9C754B"/>
    <w:rsid w:val="7D450815"/>
    <w:rsid w:val="7D5E5AEB"/>
    <w:rsid w:val="7E0B0D6E"/>
    <w:rsid w:val="7E2D3431"/>
    <w:rsid w:val="7E776BBE"/>
    <w:rsid w:val="7EBB09AF"/>
    <w:rsid w:val="7FB141C7"/>
    <w:rsid w:val="7FF258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41"/>
    <w:pPr>
      <w:widowControl w:val="0"/>
      <w:jc w:val="both"/>
    </w:pPr>
    <w:rPr>
      <w:rFonts w:ascii="Calibri" w:hAnsi="Calibri"/>
      <w:kern w:val="2"/>
      <w:sz w:val="21"/>
      <w:szCs w:val="24"/>
    </w:rPr>
  </w:style>
  <w:style w:type="paragraph" w:styleId="1">
    <w:name w:val="heading 1"/>
    <w:basedOn w:val="a"/>
    <w:next w:val="a"/>
    <w:link w:val="1Char"/>
    <w:uiPriority w:val="99"/>
    <w:qFormat/>
    <w:rsid w:val="00A9124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91241"/>
    <w:pPr>
      <w:tabs>
        <w:tab w:val="center" w:pos="4153"/>
        <w:tab w:val="right" w:pos="8306"/>
      </w:tabs>
      <w:snapToGrid w:val="0"/>
      <w:jc w:val="left"/>
    </w:pPr>
    <w:rPr>
      <w:sz w:val="18"/>
    </w:rPr>
  </w:style>
  <w:style w:type="paragraph" w:styleId="a4">
    <w:name w:val="header"/>
    <w:basedOn w:val="a"/>
    <w:link w:val="Char0"/>
    <w:uiPriority w:val="99"/>
    <w:qFormat/>
    <w:rsid w:val="00A9124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A91241"/>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qFormat/>
    <w:rsid w:val="00A91241"/>
    <w:rPr>
      <w:rFonts w:cs="Times New Roman"/>
      <w:color w:val="0000FF"/>
      <w:u w:val="single"/>
    </w:rPr>
  </w:style>
  <w:style w:type="character" w:customStyle="1" w:styleId="1Char">
    <w:name w:val="标题 1 Char"/>
    <w:basedOn w:val="a0"/>
    <w:link w:val="1"/>
    <w:uiPriority w:val="99"/>
    <w:qFormat/>
    <w:locked/>
    <w:rsid w:val="00A91241"/>
    <w:rPr>
      <w:rFonts w:ascii="Calibri" w:hAnsi="Calibri" w:cs="Times New Roman"/>
      <w:b/>
      <w:bCs/>
      <w:kern w:val="44"/>
      <w:sz w:val="44"/>
      <w:szCs w:val="44"/>
    </w:rPr>
  </w:style>
  <w:style w:type="character" w:customStyle="1" w:styleId="Char">
    <w:name w:val="页脚 Char"/>
    <w:basedOn w:val="a0"/>
    <w:link w:val="a3"/>
    <w:uiPriority w:val="99"/>
    <w:semiHidden/>
    <w:qFormat/>
    <w:locked/>
    <w:rsid w:val="00A91241"/>
    <w:rPr>
      <w:rFonts w:ascii="Calibri" w:hAnsi="Calibri" w:cs="Times New Roman"/>
      <w:sz w:val="18"/>
      <w:szCs w:val="18"/>
    </w:rPr>
  </w:style>
  <w:style w:type="character" w:customStyle="1" w:styleId="Char0">
    <w:name w:val="页眉 Char"/>
    <w:basedOn w:val="a0"/>
    <w:link w:val="a4"/>
    <w:uiPriority w:val="99"/>
    <w:qFormat/>
    <w:locked/>
    <w:rsid w:val="00A9124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2021年重庆市巴南区惠民街道办事处招聘</dc:title>
  <dc:creator>翁嗡嗡</dc:creator>
  <cp:lastModifiedBy>PC</cp:lastModifiedBy>
  <cp:revision>13</cp:revision>
  <cp:lastPrinted>2021-05-31T09:30:00Z</cp:lastPrinted>
  <dcterms:created xsi:type="dcterms:W3CDTF">2021-05-31T09:31:00Z</dcterms:created>
  <dcterms:modified xsi:type="dcterms:W3CDTF">2021-06-01T01:18:00Z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7284B3A856BD483FA35E1D3EE18D3550</vt:lpwstr>
  </property>
</Properties>
</file>