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09B" w:rsidRDefault="00CF5F88">
      <w:pPr>
        <w:shd w:val="solid" w:color="FFFFFF" w:fill="auto"/>
        <w:autoSpaceDN w:val="0"/>
        <w:snapToGrid w:val="0"/>
        <w:jc w:val="center"/>
        <w:rPr>
          <w:rFonts w:ascii="方正小标宋简体" w:eastAsia="方正小标宋简体" w:hAnsiTheme="minorEastAsia"/>
          <w:bCs/>
          <w:spacing w:val="-4"/>
          <w:sz w:val="44"/>
          <w:szCs w:val="44"/>
        </w:rPr>
      </w:pPr>
      <w:r>
        <w:rPr>
          <w:rFonts w:ascii="方正小标宋简体" w:eastAsia="方正小标宋简体" w:hAnsiTheme="minorEastAsia" w:hint="eastAsia"/>
          <w:bCs/>
          <w:spacing w:val="-4"/>
          <w:sz w:val="44"/>
          <w:szCs w:val="44"/>
        </w:rPr>
        <w:t>新疆维吾尔自治区地震局2021年度</w:t>
      </w:r>
    </w:p>
    <w:p w:rsidR="00F0509B" w:rsidRDefault="00CF5F88">
      <w:pPr>
        <w:shd w:val="solid" w:color="FFFFFF" w:fill="auto"/>
        <w:autoSpaceDN w:val="0"/>
        <w:snapToGrid w:val="0"/>
        <w:jc w:val="center"/>
        <w:rPr>
          <w:rFonts w:ascii="方正小标宋简体" w:eastAsia="方正小标宋简体" w:hAnsiTheme="minorEastAsia"/>
          <w:bCs/>
          <w:sz w:val="44"/>
          <w:szCs w:val="44"/>
          <w:shd w:val="clear" w:color="auto" w:fill="FFFFFF"/>
        </w:rPr>
      </w:pPr>
      <w:r>
        <w:rPr>
          <w:rFonts w:ascii="方正小标宋简体" w:eastAsia="方正小标宋简体" w:hAnsiTheme="minorEastAsia" w:hint="eastAsia"/>
          <w:bCs/>
          <w:sz w:val="44"/>
          <w:szCs w:val="44"/>
          <w:shd w:val="clear" w:color="auto" w:fill="FFFFFF"/>
        </w:rPr>
        <w:t>补充录用机关工作人员面试公告</w:t>
      </w:r>
    </w:p>
    <w:p w:rsidR="00F0509B" w:rsidRDefault="00F0509B">
      <w:pPr>
        <w:shd w:val="solid" w:color="FFFFFF" w:fill="auto"/>
        <w:autoSpaceDN w:val="0"/>
        <w:snapToGrid w:val="0"/>
        <w:jc w:val="center"/>
        <w:rPr>
          <w:rFonts w:ascii="方正小标宋简体" w:eastAsia="方正小标宋简体" w:hAnsiTheme="minorEastAsia"/>
          <w:bCs/>
          <w:sz w:val="44"/>
          <w:szCs w:val="44"/>
          <w:shd w:val="clear" w:color="auto" w:fill="FFFFFF"/>
        </w:rPr>
      </w:pPr>
    </w:p>
    <w:p w:rsidR="00F0509B" w:rsidRDefault="00CF5F88" w:rsidP="00A91689">
      <w:pPr>
        <w:shd w:val="solid" w:color="FFFFFF" w:fill="auto"/>
        <w:autoSpaceDN w:val="0"/>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rPr>
        <w:t>根据公务员法和公务员录用有关规定</w:t>
      </w:r>
      <w:r>
        <w:rPr>
          <w:rFonts w:ascii="仿宋_GB2312" w:eastAsia="仿宋_GB2312" w:hint="eastAsia"/>
          <w:sz w:val="32"/>
          <w:szCs w:val="32"/>
          <w:shd w:val="clear" w:color="auto" w:fill="FFFFFF"/>
        </w:rPr>
        <w:t>，现就2021年</w:t>
      </w:r>
      <w:r>
        <w:rPr>
          <w:rFonts w:ascii="仿宋_GB2312" w:eastAsia="仿宋_GB2312" w:hint="eastAsia"/>
          <w:spacing w:val="-4"/>
          <w:sz w:val="32"/>
          <w:szCs w:val="32"/>
        </w:rPr>
        <w:t>新疆维吾尔自治区地震局</w:t>
      </w:r>
      <w:r>
        <w:rPr>
          <w:rFonts w:ascii="仿宋_GB2312" w:eastAsia="仿宋_GB2312" w:hint="eastAsia"/>
          <w:sz w:val="32"/>
          <w:szCs w:val="32"/>
          <w:shd w:val="clear" w:color="auto" w:fill="FFFFFF"/>
        </w:rPr>
        <w:t>补充录用机关工作人员面试有关事宜通知如下：</w:t>
      </w:r>
    </w:p>
    <w:p w:rsidR="00F0509B" w:rsidRDefault="00CF5F88">
      <w:pPr>
        <w:shd w:val="solid" w:color="FFFFFF" w:fill="auto"/>
        <w:autoSpaceDN w:val="0"/>
        <w:spacing w:line="528" w:lineRule="auto"/>
        <w:ind w:left="1363" w:hanging="720"/>
        <w:rPr>
          <w:sz w:val="32"/>
          <w:szCs w:val="32"/>
          <w:shd w:val="clear" w:color="auto" w:fill="FFFFFF"/>
        </w:rPr>
      </w:pPr>
      <w:r>
        <w:rPr>
          <w:rFonts w:eastAsia="黑体"/>
          <w:sz w:val="32"/>
          <w:szCs w:val="32"/>
          <w:shd w:val="clear" w:color="auto" w:fill="FFFFFF"/>
        </w:rPr>
        <w:t>一、面试名单</w:t>
      </w:r>
    </w:p>
    <w:tbl>
      <w:tblPr>
        <w:tblW w:w="8832" w:type="dxa"/>
        <w:jc w:val="center"/>
        <w:tblBorders>
          <w:top w:val="single" w:sz="4" w:space="0" w:color="000000"/>
          <w:left w:val="single" w:sz="4" w:space="0" w:color="000000"/>
          <w:bottom w:val="single" w:sz="6" w:space="0" w:color="000000"/>
          <w:right w:val="single" w:sz="4" w:space="0" w:color="000000"/>
          <w:insideH w:val="single" w:sz="6" w:space="0" w:color="000000"/>
          <w:insideV w:val="single" w:sz="6" w:space="0" w:color="000000"/>
        </w:tblBorders>
        <w:tblLayout w:type="fixed"/>
        <w:tblLook w:val="04A0"/>
      </w:tblPr>
      <w:tblGrid>
        <w:gridCol w:w="2262"/>
        <w:gridCol w:w="1106"/>
        <w:gridCol w:w="1134"/>
        <w:gridCol w:w="2062"/>
        <w:gridCol w:w="1368"/>
        <w:gridCol w:w="900"/>
      </w:tblGrid>
      <w:tr w:rsidR="00F0509B">
        <w:trPr>
          <w:trHeight w:val="1221"/>
          <w:jc w:val="center"/>
        </w:trPr>
        <w:tc>
          <w:tcPr>
            <w:tcW w:w="2262" w:type="dxa"/>
            <w:tcMar>
              <w:top w:w="0" w:type="dxa"/>
              <w:left w:w="108" w:type="dxa"/>
              <w:bottom w:w="0" w:type="dxa"/>
              <w:right w:w="108" w:type="dxa"/>
            </w:tcMar>
            <w:vAlign w:val="center"/>
          </w:tcPr>
          <w:p w:rsidR="00F0509B" w:rsidRDefault="00CF5F88">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06" w:type="dxa"/>
            <w:tcMar>
              <w:top w:w="0" w:type="dxa"/>
              <w:left w:w="108" w:type="dxa"/>
              <w:bottom w:w="0" w:type="dxa"/>
              <w:right w:w="108" w:type="dxa"/>
            </w:tcMar>
            <w:vAlign w:val="center"/>
          </w:tcPr>
          <w:p w:rsidR="00F0509B" w:rsidRDefault="002B433C">
            <w:pPr>
              <w:widowControl/>
              <w:autoSpaceDN w:val="0"/>
              <w:spacing w:line="400" w:lineRule="exact"/>
              <w:jc w:val="center"/>
              <w:rPr>
                <w:sz w:val="28"/>
                <w:szCs w:val="28"/>
              </w:rPr>
            </w:pPr>
            <w:r w:rsidRPr="002B433C">
              <w:rPr>
                <w:rFonts w:eastAsia="黑体" w:hint="eastAsia"/>
                <w:kern w:val="0"/>
                <w:sz w:val="28"/>
                <w:szCs w:val="28"/>
              </w:rPr>
              <w:t>进入面试最低</w:t>
            </w:r>
            <w:r w:rsidRPr="002B433C">
              <w:rPr>
                <w:rFonts w:eastAsia="黑体"/>
                <w:kern w:val="0"/>
                <w:sz w:val="28"/>
                <w:szCs w:val="28"/>
              </w:rPr>
              <w:t>分数</w:t>
            </w:r>
          </w:p>
        </w:tc>
        <w:tc>
          <w:tcPr>
            <w:tcW w:w="1134" w:type="dxa"/>
            <w:tcMar>
              <w:top w:w="0" w:type="dxa"/>
              <w:left w:w="108" w:type="dxa"/>
              <w:bottom w:w="0" w:type="dxa"/>
              <w:right w:w="108" w:type="dxa"/>
            </w:tcMar>
            <w:vAlign w:val="center"/>
          </w:tcPr>
          <w:p w:rsidR="00F0509B" w:rsidRDefault="00CF5F88">
            <w:pPr>
              <w:widowControl/>
              <w:autoSpaceDN w:val="0"/>
              <w:spacing w:line="528" w:lineRule="auto"/>
              <w:jc w:val="center"/>
              <w:rPr>
                <w:sz w:val="28"/>
                <w:szCs w:val="28"/>
              </w:rPr>
            </w:pPr>
            <w:r>
              <w:rPr>
                <w:rFonts w:eastAsia="黑体"/>
                <w:kern w:val="0"/>
                <w:sz w:val="28"/>
                <w:szCs w:val="28"/>
              </w:rPr>
              <w:t>姓</w:t>
            </w:r>
            <w:r>
              <w:rPr>
                <w:rFonts w:eastAsia="黑体"/>
                <w:kern w:val="0"/>
                <w:sz w:val="28"/>
                <w:szCs w:val="28"/>
              </w:rPr>
              <w:t xml:space="preserve">  </w:t>
            </w:r>
            <w:r>
              <w:rPr>
                <w:rFonts w:eastAsia="黑体"/>
                <w:kern w:val="0"/>
                <w:sz w:val="28"/>
                <w:szCs w:val="28"/>
              </w:rPr>
              <w:t>名</w:t>
            </w:r>
          </w:p>
        </w:tc>
        <w:tc>
          <w:tcPr>
            <w:tcW w:w="2062" w:type="dxa"/>
            <w:tcMar>
              <w:top w:w="0" w:type="dxa"/>
              <w:left w:w="108" w:type="dxa"/>
              <w:bottom w:w="0" w:type="dxa"/>
              <w:right w:w="108" w:type="dxa"/>
            </w:tcMar>
            <w:vAlign w:val="center"/>
          </w:tcPr>
          <w:p w:rsidR="00F0509B" w:rsidRDefault="00CF5F88">
            <w:pPr>
              <w:widowControl/>
              <w:autoSpaceDN w:val="0"/>
              <w:spacing w:line="528" w:lineRule="auto"/>
              <w:jc w:val="center"/>
              <w:rPr>
                <w:sz w:val="28"/>
                <w:szCs w:val="28"/>
              </w:rPr>
            </w:pPr>
            <w:r>
              <w:rPr>
                <w:rFonts w:eastAsia="黑体"/>
                <w:kern w:val="0"/>
                <w:sz w:val="28"/>
                <w:szCs w:val="28"/>
              </w:rPr>
              <w:t>准考证号</w:t>
            </w:r>
          </w:p>
        </w:tc>
        <w:tc>
          <w:tcPr>
            <w:tcW w:w="1368" w:type="dxa"/>
            <w:tcMar>
              <w:top w:w="0" w:type="dxa"/>
              <w:left w:w="108" w:type="dxa"/>
              <w:bottom w:w="0" w:type="dxa"/>
              <w:right w:w="108" w:type="dxa"/>
            </w:tcMar>
            <w:vAlign w:val="center"/>
          </w:tcPr>
          <w:p w:rsidR="00F0509B" w:rsidRDefault="00CF5F88">
            <w:pPr>
              <w:widowControl/>
              <w:autoSpaceDN w:val="0"/>
              <w:spacing w:line="528" w:lineRule="auto"/>
              <w:jc w:val="center"/>
              <w:rPr>
                <w:sz w:val="28"/>
                <w:szCs w:val="28"/>
              </w:rPr>
            </w:pPr>
            <w:r>
              <w:rPr>
                <w:rFonts w:eastAsia="黑体"/>
                <w:kern w:val="0"/>
                <w:sz w:val="28"/>
                <w:szCs w:val="28"/>
              </w:rPr>
              <w:t>面试时间</w:t>
            </w:r>
          </w:p>
        </w:tc>
        <w:tc>
          <w:tcPr>
            <w:tcW w:w="900" w:type="dxa"/>
            <w:tcMar>
              <w:top w:w="0" w:type="dxa"/>
              <w:left w:w="108" w:type="dxa"/>
              <w:bottom w:w="0" w:type="dxa"/>
              <w:right w:w="108" w:type="dxa"/>
            </w:tcMar>
            <w:vAlign w:val="center"/>
          </w:tcPr>
          <w:p w:rsidR="00F0509B" w:rsidRDefault="00CF5F88">
            <w:pPr>
              <w:widowControl/>
              <w:autoSpaceDN w:val="0"/>
              <w:spacing w:line="528" w:lineRule="auto"/>
              <w:jc w:val="center"/>
              <w:rPr>
                <w:sz w:val="28"/>
                <w:szCs w:val="28"/>
              </w:rPr>
            </w:pPr>
            <w:r>
              <w:rPr>
                <w:rFonts w:eastAsia="黑体"/>
                <w:kern w:val="0"/>
                <w:sz w:val="28"/>
                <w:szCs w:val="28"/>
              </w:rPr>
              <w:t>备</w:t>
            </w:r>
            <w:r>
              <w:rPr>
                <w:rFonts w:eastAsia="黑体"/>
                <w:kern w:val="0"/>
                <w:sz w:val="28"/>
                <w:szCs w:val="28"/>
              </w:rPr>
              <w:t xml:space="preserve"> </w:t>
            </w:r>
            <w:r>
              <w:rPr>
                <w:rFonts w:eastAsia="黑体"/>
                <w:kern w:val="0"/>
                <w:sz w:val="28"/>
                <w:szCs w:val="28"/>
              </w:rPr>
              <w:t>注</w:t>
            </w:r>
          </w:p>
        </w:tc>
      </w:tr>
      <w:tr w:rsidR="00F0509B">
        <w:trPr>
          <w:trHeight w:val="521"/>
          <w:jc w:val="center"/>
        </w:trPr>
        <w:tc>
          <w:tcPr>
            <w:tcW w:w="2262" w:type="dxa"/>
            <w:vMerge w:val="restart"/>
            <w:tcMar>
              <w:top w:w="0" w:type="dxa"/>
              <w:left w:w="108" w:type="dxa"/>
              <w:bottom w:w="0" w:type="dxa"/>
              <w:right w:w="108" w:type="dxa"/>
            </w:tcMar>
            <w:vAlign w:val="center"/>
          </w:tcPr>
          <w:p w:rsidR="00F0509B" w:rsidRDefault="00CF5F88">
            <w:pPr>
              <w:widowControl/>
              <w:autoSpaceDN w:val="0"/>
              <w:snapToGrid w:val="0"/>
              <w:spacing w:line="400" w:lineRule="exact"/>
              <w:jc w:val="center"/>
              <w:rPr>
                <w:rFonts w:ascii="仿宋_GB2312" w:eastAsia="仿宋_GB2312"/>
                <w:sz w:val="24"/>
                <w:szCs w:val="24"/>
              </w:rPr>
            </w:pPr>
            <w:r>
              <w:rPr>
                <w:rFonts w:ascii="仿宋_GB2312" w:eastAsia="仿宋_GB2312" w:hint="eastAsia"/>
                <w:sz w:val="24"/>
                <w:szCs w:val="24"/>
              </w:rPr>
              <w:t>人事教育处（离退休干部办公室）一级主任科员及以下职位（</w:t>
            </w:r>
            <w:r>
              <w:rPr>
                <w:rFonts w:ascii="仿宋_GB2312" w:eastAsia="仿宋_GB2312"/>
                <w:sz w:val="24"/>
                <w:szCs w:val="24"/>
              </w:rPr>
              <w:t>400110131004</w:t>
            </w:r>
            <w:r>
              <w:rPr>
                <w:rFonts w:ascii="仿宋_GB2312" w:eastAsia="仿宋_GB2312" w:hint="eastAsia"/>
                <w:sz w:val="24"/>
                <w:szCs w:val="24"/>
              </w:rPr>
              <w:t>）</w:t>
            </w:r>
          </w:p>
        </w:tc>
        <w:tc>
          <w:tcPr>
            <w:tcW w:w="1106" w:type="dxa"/>
            <w:vMerge w:val="restart"/>
            <w:tcMar>
              <w:top w:w="0" w:type="dxa"/>
              <w:left w:w="108" w:type="dxa"/>
              <w:bottom w:w="0" w:type="dxa"/>
              <w:right w:w="108" w:type="dxa"/>
            </w:tcMar>
            <w:vAlign w:val="center"/>
          </w:tcPr>
          <w:p w:rsidR="00F0509B" w:rsidRDefault="00CF5F88">
            <w:pPr>
              <w:autoSpaceDN w:val="0"/>
              <w:snapToGrid w:val="0"/>
              <w:spacing w:line="540" w:lineRule="exact"/>
              <w:jc w:val="center"/>
              <w:rPr>
                <w:rFonts w:ascii="仿宋_GB2312" w:eastAsia="仿宋_GB2312"/>
                <w:sz w:val="24"/>
                <w:szCs w:val="24"/>
              </w:rPr>
            </w:pPr>
            <w:r>
              <w:rPr>
                <w:rFonts w:ascii="仿宋_GB2312" w:eastAsia="仿宋_GB2312"/>
                <w:sz w:val="24"/>
                <w:szCs w:val="24"/>
              </w:rPr>
              <w:t>111.5</w:t>
            </w:r>
          </w:p>
        </w:tc>
        <w:tc>
          <w:tcPr>
            <w:tcW w:w="1134" w:type="dxa"/>
            <w:tcMar>
              <w:top w:w="0" w:type="dxa"/>
              <w:left w:w="108" w:type="dxa"/>
              <w:bottom w:w="0" w:type="dxa"/>
              <w:right w:w="108" w:type="dxa"/>
            </w:tcMar>
            <w:vAlign w:val="center"/>
          </w:tcPr>
          <w:p w:rsidR="00F0509B" w:rsidRDefault="00CF5F88">
            <w:pPr>
              <w:jc w:val="center"/>
              <w:rPr>
                <w:rFonts w:ascii="仿宋_GB2312" w:eastAsia="仿宋_GB2312"/>
                <w:sz w:val="24"/>
                <w:szCs w:val="24"/>
              </w:rPr>
            </w:pPr>
            <w:r>
              <w:rPr>
                <w:rFonts w:ascii="仿宋_GB2312" w:eastAsia="仿宋_GB2312"/>
                <w:sz w:val="24"/>
                <w:szCs w:val="24"/>
              </w:rPr>
              <w:t>司磊</w:t>
            </w:r>
          </w:p>
        </w:tc>
        <w:tc>
          <w:tcPr>
            <w:tcW w:w="2062" w:type="dxa"/>
            <w:tcMar>
              <w:top w:w="0" w:type="dxa"/>
              <w:left w:w="108" w:type="dxa"/>
              <w:bottom w:w="0" w:type="dxa"/>
              <w:right w:w="108" w:type="dxa"/>
            </w:tcMar>
            <w:vAlign w:val="center"/>
          </w:tcPr>
          <w:p w:rsidR="00F0509B" w:rsidRDefault="00CF5F88">
            <w:pPr>
              <w:jc w:val="center"/>
              <w:rPr>
                <w:rFonts w:ascii="仿宋_GB2312" w:eastAsia="仿宋_GB2312"/>
                <w:sz w:val="24"/>
                <w:szCs w:val="24"/>
              </w:rPr>
            </w:pPr>
            <w:r>
              <w:rPr>
                <w:rFonts w:ascii="仿宋_GB2312" w:eastAsia="仿宋_GB2312"/>
                <w:sz w:val="24"/>
                <w:szCs w:val="24"/>
              </w:rPr>
              <w:t>002122010401021</w:t>
            </w:r>
          </w:p>
        </w:tc>
        <w:tc>
          <w:tcPr>
            <w:tcW w:w="1368" w:type="dxa"/>
            <w:vMerge w:val="restart"/>
            <w:tcMar>
              <w:top w:w="0" w:type="dxa"/>
              <w:left w:w="108" w:type="dxa"/>
              <w:bottom w:w="0" w:type="dxa"/>
              <w:right w:w="108" w:type="dxa"/>
            </w:tcMar>
            <w:vAlign w:val="center"/>
          </w:tcPr>
          <w:p w:rsidR="00F0509B" w:rsidRDefault="00CF5F88">
            <w:pPr>
              <w:widowControl/>
              <w:autoSpaceDN w:val="0"/>
              <w:snapToGrid w:val="0"/>
              <w:spacing w:line="540" w:lineRule="exact"/>
              <w:jc w:val="center"/>
              <w:rPr>
                <w:rFonts w:ascii="仿宋_GB2312" w:eastAsia="仿宋_GB2312"/>
                <w:sz w:val="24"/>
                <w:szCs w:val="24"/>
              </w:rPr>
            </w:pPr>
            <w:r>
              <w:rPr>
                <w:rFonts w:ascii="仿宋_GB2312" w:eastAsia="仿宋_GB2312" w:hint="eastAsia"/>
                <w:sz w:val="24"/>
                <w:szCs w:val="24"/>
              </w:rPr>
              <w:t>5月28日</w:t>
            </w:r>
          </w:p>
          <w:p w:rsidR="00F0509B" w:rsidRDefault="00CF5F88">
            <w:pPr>
              <w:widowControl/>
              <w:autoSpaceDN w:val="0"/>
              <w:snapToGrid w:val="0"/>
              <w:spacing w:line="540" w:lineRule="exact"/>
              <w:jc w:val="center"/>
              <w:rPr>
                <w:rFonts w:ascii="仿宋_GB2312" w:eastAsia="仿宋_GB2312"/>
                <w:sz w:val="24"/>
                <w:szCs w:val="24"/>
              </w:rPr>
            </w:pPr>
            <w:r>
              <w:rPr>
                <w:rFonts w:ascii="仿宋_GB2312" w:eastAsia="仿宋_GB2312" w:hint="eastAsia"/>
                <w:sz w:val="24"/>
                <w:szCs w:val="24"/>
              </w:rPr>
              <w:t>上午</w:t>
            </w:r>
          </w:p>
        </w:tc>
        <w:tc>
          <w:tcPr>
            <w:tcW w:w="900" w:type="dxa"/>
            <w:vMerge w:val="restart"/>
            <w:tcMar>
              <w:top w:w="0" w:type="dxa"/>
              <w:left w:w="108" w:type="dxa"/>
              <w:bottom w:w="0" w:type="dxa"/>
              <w:right w:w="108" w:type="dxa"/>
            </w:tcMar>
            <w:vAlign w:val="center"/>
          </w:tcPr>
          <w:p w:rsidR="00F0509B" w:rsidRDefault="00F0509B">
            <w:pPr>
              <w:widowControl/>
              <w:autoSpaceDN w:val="0"/>
              <w:snapToGrid w:val="0"/>
              <w:spacing w:line="540" w:lineRule="exact"/>
              <w:jc w:val="center"/>
              <w:rPr>
                <w:rFonts w:ascii="仿宋_GB2312" w:eastAsia="仿宋_GB2312"/>
                <w:sz w:val="24"/>
                <w:szCs w:val="24"/>
              </w:rPr>
            </w:pPr>
          </w:p>
        </w:tc>
      </w:tr>
      <w:tr w:rsidR="00F0509B">
        <w:trPr>
          <w:trHeight w:hRule="exact" w:val="510"/>
          <w:jc w:val="center"/>
        </w:trPr>
        <w:tc>
          <w:tcPr>
            <w:tcW w:w="2262" w:type="dxa"/>
            <w:vMerge/>
            <w:tcMar>
              <w:top w:w="0" w:type="dxa"/>
              <w:left w:w="108" w:type="dxa"/>
              <w:bottom w:w="0" w:type="dxa"/>
              <w:right w:w="108" w:type="dxa"/>
            </w:tcMar>
            <w:vAlign w:val="center"/>
          </w:tcPr>
          <w:p w:rsidR="00F0509B" w:rsidRDefault="00F0509B">
            <w:pPr>
              <w:snapToGrid w:val="0"/>
              <w:spacing w:line="400" w:lineRule="exact"/>
              <w:jc w:val="center"/>
              <w:rPr>
                <w:rFonts w:ascii="仿宋_GB2312" w:eastAsia="仿宋_GB2312"/>
                <w:sz w:val="24"/>
                <w:szCs w:val="24"/>
              </w:rPr>
            </w:pPr>
          </w:p>
        </w:tc>
        <w:tc>
          <w:tcPr>
            <w:tcW w:w="1106" w:type="dxa"/>
            <w:vMerge/>
            <w:tcMar>
              <w:top w:w="0" w:type="dxa"/>
              <w:left w:w="108" w:type="dxa"/>
              <w:bottom w:w="0" w:type="dxa"/>
              <w:right w:w="108" w:type="dxa"/>
            </w:tcMar>
            <w:vAlign w:val="center"/>
          </w:tcPr>
          <w:p w:rsidR="00F0509B" w:rsidRDefault="00F0509B">
            <w:pPr>
              <w:shd w:val="solid" w:color="FFFFFF" w:fill="auto"/>
              <w:autoSpaceDN w:val="0"/>
              <w:snapToGrid w:val="0"/>
              <w:spacing w:line="540" w:lineRule="exact"/>
              <w:jc w:val="center"/>
              <w:rPr>
                <w:rFonts w:ascii="仿宋_GB2312" w:eastAsia="仿宋_GB2312"/>
                <w:sz w:val="24"/>
                <w:szCs w:val="24"/>
              </w:rPr>
            </w:pPr>
          </w:p>
        </w:tc>
        <w:tc>
          <w:tcPr>
            <w:tcW w:w="1134" w:type="dxa"/>
            <w:tcMar>
              <w:top w:w="0" w:type="dxa"/>
              <w:left w:w="108" w:type="dxa"/>
              <w:bottom w:w="0" w:type="dxa"/>
              <w:right w:w="108" w:type="dxa"/>
            </w:tcMar>
            <w:vAlign w:val="center"/>
          </w:tcPr>
          <w:p w:rsidR="00F0509B" w:rsidRDefault="00CF5F88">
            <w:pPr>
              <w:jc w:val="center"/>
              <w:rPr>
                <w:rFonts w:ascii="仿宋_GB2312" w:eastAsia="仿宋_GB2312"/>
                <w:sz w:val="24"/>
                <w:szCs w:val="24"/>
              </w:rPr>
            </w:pPr>
            <w:r>
              <w:rPr>
                <w:rFonts w:ascii="仿宋_GB2312" w:eastAsia="仿宋_GB2312"/>
                <w:sz w:val="24"/>
                <w:szCs w:val="24"/>
              </w:rPr>
              <w:t>许晓东</w:t>
            </w:r>
          </w:p>
        </w:tc>
        <w:tc>
          <w:tcPr>
            <w:tcW w:w="2062" w:type="dxa"/>
            <w:tcMar>
              <w:top w:w="0" w:type="dxa"/>
              <w:left w:w="108" w:type="dxa"/>
              <w:bottom w:w="0" w:type="dxa"/>
              <w:right w:w="108" w:type="dxa"/>
            </w:tcMar>
            <w:vAlign w:val="center"/>
          </w:tcPr>
          <w:p w:rsidR="00F0509B" w:rsidRDefault="00CF5F88">
            <w:pPr>
              <w:jc w:val="center"/>
              <w:rPr>
                <w:rFonts w:ascii="仿宋_GB2312" w:eastAsia="仿宋_GB2312"/>
                <w:sz w:val="24"/>
                <w:szCs w:val="24"/>
              </w:rPr>
            </w:pPr>
            <w:r>
              <w:rPr>
                <w:rFonts w:ascii="仿宋_GB2312" w:eastAsia="仿宋_GB2312"/>
                <w:sz w:val="24"/>
                <w:szCs w:val="24"/>
              </w:rPr>
              <w:t>120133040100312</w:t>
            </w:r>
          </w:p>
        </w:tc>
        <w:tc>
          <w:tcPr>
            <w:tcW w:w="1368" w:type="dxa"/>
            <w:vMerge/>
            <w:tcMar>
              <w:top w:w="0" w:type="dxa"/>
              <w:left w:w="108" w:type="dxa"/>
              <w:bottom w:w="0" w:type="dxa"/>
              <w:right w:w="108" w:type="dxa"/>
            </w:tcMar>
            <w:vAlign w:val="center"/>
          </w:tcPr>
          <w:p w:rsidR="00F0509B" w:rsidRDefault="00F0509B">
            <w:pPr>
              <w:snapToGrid w:val="0"/>
              <w:spacing w:line="540" w:lineRule="exact"/>
              <w:jc w:val="center"/>
              <w:rPr>
                <w:rFonts w:ascii="仿宋_GB2312" w:eastAsia="仿宋_GB2312"/>
                <w:sz w:val="24"/>
                <w:szCs w:val="24"/>
              </w:rPr>
            </w:pPr>
          </w:p>
        </w:tc>
        <w:tc>
          <w:tcPr>
            <w:tcW w:w="900" w:type="dxa"/>
            <w:vMerge/>
            <w:tcMar>
              <w:top w:w="0" w:type="dxa"/>
              <w:left w:w="108" w:type="dxa"/>
              <w:bottom w:w="0" w:type="dxa"/>
              <w:right w:w="108" w:type="dxa"/>
            </w:tcMar>
            <w:vAlign w:val="center"/>
          </w:tcPr>
          <w:p w:rsidR="00F0509B" w:rsidRDefault="00F0509B">
            <w:pPr>
              <w:widowControl/>
              <w:autoSpaceDN w:val="0"/>
              <w:snapToGrid w:val="0"/>
              <w:spacing w:line="540" w:lineRule="exact"/>
              <w:jc w:val="center"/>
              <w:rPr>
                <w:rFonts w:ascii="仿宋_GB2312" w:eastAsia="仿宋_GB2312"/>
                <w:sz w:val="24"/>
                <w:szCs w:val="24"/>
              </w:rPr>
            </w:pPr>
          </w:p>
        </w:tc>
      </w:tr>
      <w:tr w:rsidR="00F0509B">
        <w:trPr>
          <w:trHeight w:hRule="exact" w:val="510"/>
          <w:jc w:val="center"/>
        </w:trPr>
        <w:tc>
          <w:tcPr>
            <w:tcW w:w="2262" w:type="dxa"/>
            <w:vMerge/>
            <w:tcMar>
              <w:top w:w="0" w:type="dxa"/>
              <w:left w:w="108" w:type="dxa"/>
              <w:bottom w:w="0" w:type="dxa"/>
              <w:right w:w="108" w:type="dxa"/>
            </w:tcMar>
            <w:vAlign w:val="center"/>
          </w:tcPr>
          <w:p w:rsidR="00F0509B" w:rsidRDefault="00F0509B">
            <w:pPr>
              <w:snapToGrid w:val="0"/>
              <w:spacing w:line="400" w:lineRule="exact"/>
              <w:jc w:val="center"/>
              <w:rPr>
                <w:rFonts w:ascii="仿宋_GB2312" w:eastAsia="仿宋_GB2312"/>
                <w:sz w:val="24"/>
                <w:szCs w:val="24"/>
              </w:rPr>
            </w:pPr>
          </w:p>
        </w:tc>
        <w:tc>
          <w:tcPr>
            <w:tcW w:w="1106" w:type="dxa"/>
            <w:vMerge/>
            <w:tcMar>
              <w:top w:w="0" w:type="dxa"/>
              <w:left w:w="108" w:type="dxa"/>
              <w:bottom w:w="0" w:type="dxa"/>
              <w:right w:w="108" w:type="dxa"/>
            </w:tcMar>
            <w:vAlign w:val="center"/>
          </w:tcPr>
          <w:p w:rsidR="00F0509B" w:rsidRDefault="00F0509B">
            <w:pPr>
              <w:shd w:val="solid" w:color="FFFFFF" w:fill="auto"/>
              <w:autoSpaceDN w:val="0"/>
              <w:snapToGrid w:val="0"/>
              <w:spacing w:line="540" w:lineRule="exact"/>
              <w:jc w:val="center"/>
              <w:rPr>
                <w:rFonts w:ascii="仿宋_GB2312" w:eastAsia="仿宋_GB2312"/>
                <w:sz w:val="24"/>
                <w:szCs w:val="24"/>
              </w:rPr>
            </w:pPr>
          </w:p>
        </w:tc>
        <w:tc>
          <w:tcPr>
            <w:tcW w:w="1134" w:type="dxa"/>
            <w:tcMar>
              <w:top w:w="0" w:type="dxa"/>
              <w:left w:w="108" w:type="dxa"/>
              <w:bottom w:w="0" w:type="dxa"/>
              <w:right w:w="108" w:type="dxa"/>
            </w:tcMar>
            <w:vAlign w:val="center"/>
          </w:tcPr>
          <w:p w:rsidR="00F0509B" w:rsidRDefault="00CF5F88">
            <w:pPr>
              <w:jc w:val="center"/>
              <w:rPr>
                <w:rFonts w:ascii="仿宋_GB2312" w:eastAsia="仿宋_GB2312"/>
                <w:sz w:val="24"/>
                <w:szCs w:val="24"/>
              </w:rPr>
            </w:pPr>
            <w:r>
              <w:rPr>
                <w:rFonts w:ascii="仿宋_GB2312" w:eastAsia="仿宋_GB2312"/>
                <w:sz w:val="24"/>
                <w:szCs w:val="24"/>
              </w:rPr>
              <w:t>付小稳</w:t>
            </w:r>
          </w:p>
        </w:tc>
        <w:tc>
          <w:tcPr>
            <w:tcW w:w="2062" w:type="dxa"/>
            <w:tcMar>
              <w:top w:w="0" w:type="dxa"/>
              <w:left w:w="108" w:type="dxa"/>
              <w:bottom w:w="0" w:type="dxa"/>
              <w:right w:w="108" w:type="dxa"/>
            </w:tcMar>
            <w:vAlign w:val="center"/>
          </w:tcPr>
          <w:p w:rsidR="00F0509B" w:rsidRDefault="00CF5F88">
            <w:pPr>
              <w:jc w:val="center"/>
              <w:rPr>
                <w:rFonts w:ascii="仿宋_GB2312" w:eastAsia="仿宋_GB2312"/>
                <w:sz w:val="24"/>
                <w:szCs w:val="24"/>
              </w:rPr>
            </w:pPr>
            <w:r>
              <w:rPr>
                <w:rFonts w:ascii="仿宋_GB2312" w:eastAsia="仿宋_GB2312"/>
                <w:sz w:val="24"/>
                <w:szCs w:val="24"/>
              </w:rPr>
              <w:t>123142010208923</w:t>
            </w:r>
          </w:p>
        </w:tc>
        <w:tc>
          <w:tcPr>
            <w:tcW w:w="1368" w:type="dxa"/>
            <w:vMerge/>
            <w:tcMar>
              <w:top w:w="0" w:type="dxa"/>
              <w:left w:w="108" w:type="dxa"/>
              <w:bottom w:w="0" w:type="dxa"/>
              <w:right w:w="108" w:type="dxa"/>
            </w:tcMar>
            <w:vAlign w:val="center"/>
          </w:tcPr>
          <w:p w:rsidR="00F0509B" w:rsidRDefault="00F0509B">
            <w:pPr>
              <w:snapToGrid w:val="0"/>
              <w:spacing w:line="540" w:lineRule="exact"/>
              <w:jc w:val="center"/>
              <w:rPr>
                <w:rFonts w:ascii="仿宋_GB2312" w:eastAsia="仿宋_GB2312"/>
                <w:sz w:val="24"/>
                <w:szCs w:val="24"/>
              </w:rPr>
            </w:pPr>
          </w:p>
        </w:tc>
        <w:tc>
          <w:tcPr>
            <w:tcW w:w="900" w:type="dxa"/>
            <w:vMerge/>
            <w:tcMar>
              <w:top w:w="0" w:type="dxa"/>
              <w:left w:w="108" w:type="dxa"/>
              <w:bottom w:w="0" w:type="dxa"/>
              <w:right w:w="108" w:type="dxa"/>
            </w:tcMar>
            <w:vAlign w:val="center"/>
          </w:tcPr>
          <w:p w:rsidR="00F0509B" w:rsidRDefault="00F0509B">
            <w:pPr>
              <w:widowControl/>
              <w:autoSpaceDN w:val="0"/>
              <w:snapToGrid w:val="0"/>
              <w:spacing w:line="540" w:lineRule="exact"/>
              <w:jc w:val="center"/>
              <w:rPr>
                <w:rFonts w:ascii="仿宋_GB2312" w:eastAsia="仿宋_GB2312"/>
                <w:sz w:val="24"/>
                <w:szCs w:val="24"/>
              </w:rPr>
            </w:pPr>
          </w:p>
        </w:tc>
      </w:tr>
      <w:tr w:rsidR="00F0509B">
        <w:trPr>
          <w:trHeight w:hRule="exact" w:val="572"/>
          <w:jc w:val="center"/>
        </w:trPr>
        <w:tc>
          <w:tcPr>
            <w:tcW w:w="2262" w:type="dxa"/>
            <w:vMerge/>
            <w:tcMar>
              <w:top w:w="0" w:type="dxa"/>
              <w:left w:w="108" w:type="dxa"/>
              <w:bottom w:w="0" w:type="dxa"/>
              <w:right w:w="108" w:type="dxa"/>
            </w:tcMar>
            <w:vAlign w:val="center"/>
          </w:tcPr>
          <w:p w:rsidR="00F0509B" w:rsidRDefault="00F0509B">
            <w:pPr>
              <w:snapToGrid w:val="0"/>
              <w:spacing w:line="400" w:lineRule="exact"/>
              <w:jc w:val="center"/>
              <w:rPr>
                <w:rFonts w:ascii="仿宋_GB2312" w:eastAsia="仿宋_GB2312"/>
                <w:sz w:val="24"/>
                <w:szCs w:val="24"/>
              </w:rPr>
            </w:pPr>
          </w:p>
        </w:tc>
        <w:tc>
          <w:tcPr>
            <w:tcW w:w="1106" w:type="dxa"/>
            <w:vMerge/>
            <w:tcMar>
              <w:top w:w="0" w:type="dxa"/>
              <w:left w:w="108" w:type="dxa"/>
              <w:bottom w:w="0" w:type="dxa"/>
              <w:right w:w="108" w:type="dxa"/>
            </w:tcMar>
            <w:vAlign w:val="center"/>
          </w:tcPr>
          <w:p w:rsidR="00F0509B" w:rsidRDefault="00F0509B">
            <w:pPr>
              <w:shd w:val="solid" w:color="FFFFFF" w:fill="auto"/>
              <w:autoSpaceDN w:val="0"/>
              <w:snapToGrid w:val="0"/>
              <w:spacing w:line="540" w:lineRule="exact"/>
              <w:jc w:val="center"/>
              <w:rPr>
                <w:rFonts w:ascii="仿宋_GB2312" w:eastAsia="仿宋_GB2312"/>
                <w:sz w:val="24"/>
                <w:szCs w:val="24"/>
              </w:rPr>
            </w:pPr>
          </w:p>
        </w:tc>
        <w:tc>
          <w:tcPr>
            <w:tcW w:w="1134" w:type="dxa"/>
            <w:tcMar>
              <w:top w:w="0" w:type="dxa"/>
              <w:left w:w="108" w:type="dxa"/>
              <w:bottom w:w="0" w:type="dxa"/>
              <w:right w:w="108" w:type="dxa"/>
            </w:tcMar>
            <w:vAlign w:val="center"/>
          </w:tcPr>
          <w:p w:rsidR="00F0509B" w:rsidRDefault="00CF5F88">
            <w:pPr>
              <w:jc w:val="center"/>
              <w:rPr>
                <w:rFonts w:ascii="仿宋_GB2312" w:eastAsia="仿宋_GB2312"/>
                <w:sz w:val="24"/>
                <w:szCs w:val="24"/>
              </w:rPr>
            </w:pPr>
            <w:r>
              <w:rPr>
                <w:rFonts w:ascii="仿宋_GB2312" w:eastAsia="仿宋_GB2312"/>
                <w:sz w:val="24"/>
                <w:szCs w:val="24"/>
              </w:rPr>
              <w:t>郑学云</w:t>
            </w:r>
          </w:p>
        </w:tc>
        <w:tc>
          <w:tcPr>
            <w:tcW w:w="2062" w:type="dxa"/>
            <w:tcMar>
              <w:top w:w="0" w:type="dxa"/>
              <w:left w:w="108" w:type="dxa"/>
              <w:bottom w:w="0" w:type="dxa"/>
              <w:right w:w="108" w:type="dxa"/>
            </w:tcMar>
            <w:vAlign w:val="center"/>
          </w:tcPr>
          <w:p w:rsidR="00F0509B" w:rsidRDefault="00CF5F88">
            <w:pPr>
              <w:jc w:val="center"/>
              <w:rPr>
                <w:rFonts w:ascii="仿宋_GB2312" w:eastAsia="仿宋_GB2312"/>
                <w:sz w:val="24"/>
                <w:szCs w:val="24"/>
              </w:rPr>
            </w:pPr>
            <w:r>
              <w:rPr>
                <w:rFonts w:ascii="仿宋_GB2312" w:eastAsia="仿宋_GB2312"/>
                <w:sz w:val="24"/>
                <w:szCs w:val="24"/>
              </w:rPr>
              <w:t>168123012001208</w:t>
            </w:r>
          </w:p>
        </w:tc>
        <w:tc>
          <w:tcPr>
            <w:tcW w:w="1368" w:type="dxa"/>
            <w:vMerge/>
            <w:tcMar>
              <w:top w:w="0" w:type="dxa"/>
              <w:left w:w="108" w:type="dxa"/>
              <w:bottom w:w="0" w:type="dxa"/>
              <w:right w:w="108" w:type="dxa"/>
            </w:tcMar>
            <w:vAlign w:val="center"/>
          </w:tcPr>
          <w:p w:rsidR="00F0509B" w:rsidRDefault="00F0509B">
            <w:pPr>
              <w:snapToGrid w:val="0"/>
              <w:spacing w:line="540" w:lineRule="exact"/>
              <w:jc w:val="center"/>
              <w:rPr>
                <w:rFonts w:ascii="仿宋_GB2312" w:eastAsia="仿宋_GB2312"/>
                <w:sz w:val="24"/>
                <w:szCs w:val="24"/>
              </w:rPr>
            </w:pPr>
          </w:p>
        </w:tc>
        <w:tc>
          <w:tcPr>
            <w:tcW w:w="900" w:type="dxa"/>
            <w:vMerge/>
            <w:tcMar>
              <w:top w:w="0" w:type="dxa"/>
              <w:left w:w="108" w:type="dxa"/>
              <w:bottom w:w="0" w:type="dxa"/>
              <w:right w:w="108" w:type="dxa"/>
            </w:tcMar>
            <w:vAlign w:val="center"/>
          </w:tcPr>
          <w:p w:rsidR="00F0509B" w:rsidRDefault="00F0509B">
            <w:pPr>
              <w:widowControl/>
              <w:autoSpaceDN w:val="0"/>
              <w:snapToGrid w:val="0"/>
              <w:spacing w:line="540" w:lineRule="exact"/>
              <w:jc w:val="center"/>
              <w:rPr>
                <w:rFonts w:ascii="仿宋_GB2312" w:eastAsia="仿宋_GB2312"/>
                <w:sz w:val="24"/>
                <w:szCs w:val="24"/>
              </w:rPr>
            </w:pPr>
          </w:p>
        </w:tc>
      </w:tr>
    </w:tbl>
    <w:p w:rsidR="00F0509B" w:rsidRDefault="00CF5F88">
      <w:pPr>
        <w:shd w:val="solid" w:color="FFFFFF" w:fill="auto"/>
        <w:autoSpaceDN w:val="0"/>
        <w:spacing w:line="540" w:lineRule="exact"/>
        <w:rPr>
          <w:rFonts w:ascii="仿宋_GB2312" w:eastAsia="仿宋_GB2312"/>
          <w:sz w:val="28"/>
          <w:szCs w:val="28"/>
          <w:shd w:val="clear" w:color="auto" w:fill="FFFFFF"/>
        </w:rPr>
      </w:pPr>
      <w:r>
        <w:rPr>
          <w:rFonts w:ascii="仿宋_GB2312" w:eastAsia="仿宋_GB2312" w:hint="eastAsia"/>
          <w:sz w:val="28"/>
          <w:szCs w:val="28"/>
          <w:shd w:val="clear" w:color="auto" w:fill="FFFFFF"/>
        </w:rPr>
        <w:t>备注：考生按照准考证号排序。</w:t>
      </w:r>
    </w:p>
    <w:p w:rsidR="00F0509B" w:rsidRDefault="00CF5F88">
      <w:pPr>
        <w:shd w:val="solid" w:color="FFFFFF" w:fill="auto"/>
        <w:autoSpaceDN w:val="0"/>
        <w:spacing w:line="560" w:lineRule="exact"/>
        <w:ind w:left="568"/>
        <w:rPr>
          <w:rFonts w:ascii="仿宋_GB2312" w:eastAsia="仿宋_GB2312"/>
          <w:sz w:val="32"/>
          <w:szCs w:val="32"/>
          <w:shd w:val="clear" w:color="auto" w:fill="FFFFFF"/>
        </w:rPr>
      </w:pPr>
      <w:r>
        <w:rPr>
          <w:rFonts w:eastAsia="黑体" w:hint="eastAsia"/>
          <w:sz w:val="32"/>
          <w:szCs w:val="32"/>
          <w:shd w:val="clear" w:color="auto" w:fill="FFFFFF"/>
        </w:rPr>
        <w:t>二、面试确认</w:t>
      </w:r>
    </w:p>
    <w:p w:rsidR="00F0509B" w:rsidRDefault="00CF5F88">
      <w:pPr>
        <w:shd w:val="solid" w:color="FFFFFF" w:fill="auto"/>
        <w:autoSpaceDN w:val="0"/>
        <w:spacing w:line="560" w:lineRule="exact"/>
        <w:ind w:firstLine="640"/>
        <w:rPr>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w:t>
      </w:r>
      <w:r>
        <w:rPr>
          <w:rFonts w:hint="eastAsia"/>
          <w:sz w:val="32"/>
          <w:szCs w:val="32"/>
          <w:shd w:val="clear" w:color="auto" w:fill="FFFFFF"/>
        </w:rPr>
        <w:t>21</w:t>
      </w:r>
      <w:r>
        <w:rPr>
          <w:rFonts w:eastAsia="仿宋_GB2312"/>
          <w:sz w:val="32"/>
          <w:szCs w:val="32"/>
          <w:shd w:val="clear" w:color="auto" w:fill="FFFFFF"/>
        </w:rPr>
        <w:t>年</w:t>
      </w:r>
      <w:r>
        <w:rPr>
          <w:rFonts w:hint="eastAsia"/>
          <w:sz w:val="32"/>
          <w:szCs w:val="32"/>
          <w:shd w:val="clear" w:color="auto" w:fill="FFFFFF"/>
        </w:rPr>
        <w:t>5</w:t>
      </w:r>
      <w:r>
        <w:rPr>
          <w:rFonts w:eastAsia="仿宋_GB2312"/>
          <w:sz w:val="32"/>
          <w:szCs w:val="32"/>
          <w:shd w:val="clear" w:color="auto" w:fill="FFFFFF"/>
        </w:rPr>
        <w:t>月</w:t>
      </w:r>
      <w:r>
        <w:rPr>
          <w:rFonts w:hint="eastAsia"/>
          <w:sz w:val="32"/>
          <w:szCs w:val="32"/>
          <w:shd w:val="clear" w:color="auto" w:fill="FFFFFF"/>
        </w:rPr>
        <w:t>26</w:t>
      </w:r>
      <w:r>
        <w:rPr>
          <w:rFonts w:eastAsia="仿宋_GB2312"/>
          <w:sz w:val="32"/>
          <w:szCs w:val="32"/>
          <w:shd w:val="clear" w:color="auto" w:fill="FFFFFF"/>
        </w:rPr>
        <w:t>日</w:t>
      </w:r>
      <w:r w:rsidR="00D565C5">
        <w:rPr>
          <w:rFonts w:hint="eastAsia"/>
          <w:sz w:val="32"/>
          <w:szCs w:val="32"/>
          <w:shd w:val="clear" w:color="auto" w:fill="FFFFFF"/>
        </w:rPr>
        <w:t>12</w:t>
      </w:r>
      <w:r>
        <w:rPr>
          <w:rFonts w:eastAsia="仿宋_GB2312"/>
          <w:sz w:val="32"/>
          <w:szCs w:val="32"/>
          <w:shd w:val="clear" w:color="auto" w:fill="FFFFFF"/>
        </w:rPr>
        <w:t>时前确认是否参加面试，确认方式为电子邮件。要求如下：</w:t>
      </w:r>
    </w:p>
    <w:p w:rsidR="00F0509B" w:rsidRDefault="00CF5F88">
      <w:pPr>
        <w:shd w:val="solid" w:color="FFFFFF" w:fill="auto"/>
        <w:autoSpaceDN w:val="0"/>
        <w:spacing w:line="54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（一）发送电子邮件至</w:t>
      </w:r>
      <w:r>
        <w:rPr>
          <w:rFonts w:ascii="仿宋_GB2312" w:eastAsia="仿宋_GB2312" w:hint="eastAsia"/>
          <w:sz w:val="32"/>
          <w:shd w:val="clear" w:color="auto" w:fill="FFFFFF"/>
        </w:rPr>
        <w:t>xjdzhr</w:t>
      </w:r>
      <w:r>
        <w:rPr>
          <w:rFonts w:asciiTheme="minorEastAsia" w:eastAsiaTheme="minorEastAsia" w:hAnsiTheme="minorEastAsia" w:hint="eastAsia"/>
          <w:sz w:val="32"/>
          <w:shd w:val="clear" w:color="auto" w:fill="FFFFFF"/>
        </w:rPr>
        <w:t>@</w:t>
      </w:r>
      <w:r>
        <w:rPr>
          <w:rFonts w:ascii="仿宋_GB2312" w:eastAsia="仿宋_GB2312" w:hint="eastAsia"/>
          <w:sz w:val="32"/>
          <w:shd w:val="clear" w:color="auto" w:fill="FFFFFF"/>
        </w:rPr>
        <w:t>163.com</w:t>
      </w:r>
      <w:r>
        <w:rPr>
          <w:rFonts w:ascii="仿宋_GB2312" w:eastAsia="仿宋_GB2312" w:hint="eastAsia"/>
          <w:sz w:val="32"/>
          <w:szCs w:val="32"/>
          <w:shd w:val="clear" w:color="auto" w:fill="FFFFFF"/>
        </w:rPr>
        <w:t>。</w:t>
      </w:r>
    </w:p>
    <w:p w:rsidR="00F0509B" w:rsidRDefault="00CF5F88">
      <w:pPr>
        <w:shd w:val="solid" w:color="FFFFFF" w:fill="auto"/>
        <w:autoSpaceDN w:val="0"/>
        <w:spacing w:line="540" w:lineRule="exact"/>
        <w:ind w:firstLine="640"/>
        <w:rPr>
          <w:rFonts w:ascii="仿宋_GB2312" w:eastAsia="仿宋_GB2312"/>
          <w:sz w:val="32"/>
          <w:shd w:val="clear" w:color="auto" w:fill="FFFFFF"/>
        </w:rPr>
      </w:pPr>
      <w:r>
        <w:rPr>
          <w:rFonts w:ascii="仿宋_GB2312" w:eastAsia="仿宋_GB2312" w:hint="eastAsia"/>
          <w:sz w:val="32"/>
          <w:szCs w:val="32"/>
          <w:shd w:val="clear" w:color="auto" w:fill="FFFFFF"/>
        </w:rPr>
        <w:t>（二）</w:t>
      </w:r>
      <w:r>
        <w:rPr>
          <w:rFonts w:ascii="仿宋_GB2312" w:eastAsia="仿宋_GB2312" w:hint="eastAsia"/>
          <w:color w:val="000000"/>
          <w:sz w:val="32"/>
          <w:szCs w:val="32"/>
          <w:shd w:val="clear" w:color="auto" w:fill="FFFFFF"/>
        </w:rPr>
        <w:t>电子</w:t>
      </w:r>
      <w:r>
        <w:rPr>
          <w:rFonts w:ascii="仿宋_GB2312" w:eastAsia="仿宋_GB2312" w:hint="eastAsia"/>
          <w:sz w:val="32"/>
          <w:szCs w:val="32"/>
          <w:shd w:val="clear" w:color="auto" w:fill="FFFFFF"/>
        </w:rPr>
        <w:t>邮件标题统一写成“XXX确认参加新疆地震局XX职位面试”，</w:t>
      </w:r>
      <w:r>
        <w:rPr>
          <w:rFonts w:ascii="仿宋_GB2312" w:eastAsia="仿宋_GB2312" w:hint="eastAsia"/>
          <w:sz w:val="32"/>
          <w:shd w:val="clear" w:color="auto" w:fill="FFFFFF"/>
        </w:rPr>
        <w:t>内容见附件1，需手写签名，并扫描上传为邮件附件。如网上报名时填报的通讯地址、联系方式等信息发生变化，请在电子邮件中注明。</w:t>
      </w:r>
    </w:p>
    <w:p w:rsidR="00F0509B" w:rsidRDefault="00CF5F88">
      <w:pPr>
        <w:shd w:val="solid" w:color="FFFFFF" w:fill="auto"/>
        <w:autoSpaceDN w:val="0"/>
        <w:spacing w:line="540" w:lineRule="exact"/>
        <w:ind w:firstLine="640"/>
        <w:rPr>
          <w:rFonts w:eastAsia="仿宋_GB2312"/>
          <w:sz w:val="32"/>
          <w:shd w:val="clear" w:color="auto" w:fill="FFFFFF"/>
        </w:rPr>
      </w:pPr>
      <w:r>
        <w:rPr>
          <w:rFonts w:eastAsia="仿宋_GB2312" w:hint="eastAsia"/>
          <w:sz w:val="32"/>
          <w:shd w:val="clear" w:color="auto" w:fill="FFFFFF"/>
        </w:rPr>
        <w:lastRenderedPageBreak/>
        <w:t>（三）</w:t>
      </w:r>
      <w:r>
        <w:rPr>
          <w:rFonts w:eastAsia="仿宋_GB2312"/>
          <w:sz w:val="32"/>
          <w:shd w:val="clear" w:color="auto" w:fill="FFFFFF"/>
        </w:rPr>
        <w:t>逾期未确认的，视为自动放弃</w:t>
      </w:r>
      <w:r>
        <w:rPr>
          <w:rFonts w:eastAsia="仿宋_GB2312" w:hint="eastAsia"/>
          <w:sz w:val="32"/>
          <w:shd w:val="clear" w:color="auto" w:fill="FFFFFF"/>
        </w:rPr>
        <w:t>面试资格</w:t>
      </w:r>
      <w:r>
        <w:rPr>
          <w:rFonts w:eastAsia="仿宋_GB2312"/>
          <w:sz w:val="32"/>
          <w:shd w:val="clear" w:color="auto" w:fill="FFFFFF"/>
        </w:rPr>
        <w:t>。</w:t>
      </w:r>
    </w:p>
    <w:p w:rsidR="00F0509B" w:rsidRDefault="00CF5F88">
      <w:pPr>
        <w:shd w:val="solid" w:color="FFFFFF" w:fill="auto"/>
        <w:autoSpaceDN w:val="0"/>
        <w:spacing w:line="540" w:lineRule="exact"/>
        <w:ind w:firstLine="640"/>
        <w:rPr>
          <w:rFonts w:ascii="黑体" w:eastAsia="黑体" w:hAnsi="黑体"/>
          <w:sz w:val="32"/>
          <w:shd w:val="clear" w:color="auto" w:fill="FFFFFF"/>
        </w:rPr>
      </w:pPr>
      <w:r>
        <w:rPr>
          <w:rFonts w:ascii="黑体" w:eastAsia="黑体" w:hAnsi="黑体" w:hint="eastAsia"/>
          <w:sz w:val="32"/>
          <w:shd w:val="clear" w:color="auto" w:fill="FFFFFF"/>
        </w:rPr>
        <w:t>三、放弃面试的处理</w:t>
      </w:r>
    </w:p>
    <w:p w:rsidR="00F0509B" w:rsidRDefault="00CF5F88">
      <w:pPr>
        <w:shd w:val="solid" w:color="FFFFFF" w:fill="auto"/>
        <w:autoSpaceDN w:val="0"/>
        <w:spacing w:line="540" w:lineRule="exact"/>
        <w:ind w:firstLine="643"/>
        <w:rPr>
          <w:rFonts w:ascii="仿宋_GB2312" w:eastAsia="仿宋_GB2312"/>
          <w:b/>
          <w:bCs/>
          <w:sz w:val="32"/>
          <w:shd w:val="clear" w:color="auto" w:fill="FFFFFF"/>
        </w:rPr>
      </w:pPr>
      <w:r>
        <w:rPr>
          <w:rFonts w:ascii="仿宋_GB2312" w:eastAsia="仿宋_GB2312" w:hint="eastAsia"/>
          <w:sz w:val="32"/>
          <w:shd w:val="clear" w:color="auto" w:fill="FFFFFF"/>
        </w:rPr>
        <w:t>放弃面试的考生请填写《放弃面试资格声明》</w:t>
      </w:r>
      <w:r>
        <w:rPr>
          <w:rFonts w:ascii="仿宋_GB2312" w:eastAsia="仿宋_GB2312" w:hint="eastAsia"/>
          <w:bCs/>
          <w:sz w:val="32"/>
          <w:shd w:val="clear" w:color="auto" w:fill="FFFFFF"/>
        </w:rPr>
        <w:t>（详见附件2），</w:t>
      </w:r>
      <w:r>
        <w:rPr>
          <w:rFonts w:ascii="仿宋_GB2312" w:eastAsia="仿宋_GB2312" w:hint="eastAsia"/>
          <w:sz w:val="32"/>
          <w:shd w:val="clear" w:color="auto" w:fill="FFFFFF"/>
        </w:rPr>
        <w:t>经本人手写签名，于</w:t>
      </w:r>
      <w:r>
        <w:rPr>
          <w:rFonts w:ascii="仿宋_GB2312" w:eastAsia="仿宋_GB2312" w:hAnsi="仿宋_GB2312" w:cs="仿宋_GB2312" w:hint="eastAsia"/>
          <w:sz w:val="32"/>
          <w:shd w:val="clear" w:color="auto" w:fill="FFFFFF"/>
        </w:rPr>
        <w:t>2021年</w:t>
      </w:r>
      <w:r>
        <w:rPr>
          <w:rFonts w:ascii="仿宋_GB2312" w:eastAsia="仿宋_GB2312" w:hint="eastAsia"/>
          <w:sz w:val="32"/>
          <w:szCs w:val="32"/>
          <w:shd w:val="clear" w:color="auto" w:fill="FFFFFF"/>
        </w:rPr>
        <w:t>5月26日</w:t>
      </w:r>
      <w:r w:rsidR="00D565C5">
        <w:rPr>
          <w:rFonts w:ascii="仿宋_GB2312" w:eastAsia="仿宋_GB2312" w:hint="eastAsia"/>
          <w:sz w:val="32"/>
          <w:shd w:val="clear" w:color="auto" w:fill="FFFFFF"/>
        </w:rPr>
        <w:t>12</w:t>
      </w:r>
      <w:r>
        <w:rPr>
          <w:rFonts w:ascii="仿宋_GB2312" w:eastAsia="仿宋_GB2312" w:hint="eastAsia"/>
          <w:sz w:val="32"/>
          <w:shd w:val="clear" w:color="auto" w:fill="FFFFFF"/>
        </w:rPr>
        <w:t>时前发送扫描件至xjdzhr</w:t>
      </w:r>
      <w:r>
        <w:rPr>
          <w:rFonts w:asciiTheme="minorEastAsia" w:eastAsiaTheme="minorEastAsia" w:hAnsiTheme="minorEastAsia" w:hint="eastAsia"/>
          <w:sz w:val="32"/>
          <w:shd w:val="clear" w:color="auto" w:fill="FFFFFF"/>
        </w:rPr>
        <w:t>@</w:t>
      </w:r>
      <w:r>
        <w:rPr>
          <w:rFonts w:ascii="仿宋_GB2312" w:eastAsia="仿宋_GB2312" w:hint="eastAsia"/>
          <w:sz w:val="32"/>
          <w:shd w:val="clear" w:color="auto" w:fill="FFFFFF"/>
        </w:rPr>
        <w:t>163.com，</w:t>
      </w:r>
      <w:r>
        <w:rPr>
          <w:rFonts w:ascii="仿宋_GB2312" w:eastAsia="仿宋_GB2312" w:hint="eastAsia"/>
          <w:color w:val="000000"/>
          <w:sz w:val="32"/>
          <w:szCs w:val="32"/>
          <w:shd w:val="clear" w:color="auto" w:fill="FFFFFF"/>
        </w:rPr>
        <w:t>电子</w:t>
      </w:r>
      <w:r>
        <w:rPr>
          <w:rFonts w:ascii="仿宋_GB2312" w:eastAsia="仿宋_GB2312" w:hint="eastAsia"/>
          <w:sz w:val="32"/>
          <w:szCs w:val="32"/>
          <w:shd w:val="clear" w:color="auto" w:fill="FFFFFF"/>
        </w:rPr>
        <w:t>邮件标题统一写成“XXX</w:t>
      </w:r>
      <w:r>
        <w:rPr>
          <w:rFonts w:ascii="仿宋_GB2312" w:eastAsia="仿宋_GB2312" w:hint="eastAsia"/>
          <w:sz w:val="32"/>
          <w:shd w:val="clear" w:color="auto" w:fill="FFFFFF"/>
        </w:rPr>
        <w:t>放弃面试资格声明</w:t>
      </w:r>
      <w:r>
        <w:rPr>
          <w:rFonts w:ascii="仿宋_GB2312" w:eastAsia="仿宋_GB2312" w:hint="eastAsia"/>
          <w:sz w:val="32"/>
          <w:szCs w:val="32"/>
          <w:shd w:val="clear" w:color="auto" w:fill="FFFFFF"/>
        </w:rPr>
        <w:t>”</w:t>
      </w:r>
      <w:r>
        <w:rPr>
          <w:rFonts w:ascii="仿宋_GB2312" w:eastAsia="仿宋_GB2312" w:hint="eastAsia"/>
          <w:color w:val="000000"/>
          <w:sz w:val="32"/>
          <w:shd w:val="clear" w:color="auto" w:fill="FFFFFF"/>
        </w:rPr>
        <w:t>。</w:t>
      </w:r>
      <w:r>
        <w:rPr>
          <w:rFonts w:ascii="仿宋_GB2312" w:eastAsia="仿宋_GB2312" w:hint="eastAsia"/>
          <w:b/>
          <w:bCs/>
          <w:sz w:val="32"/>
          <w:shd w:val="clear" w:color="auto" w:fill="FFFFFF"/>
        </w:rPr>
        <w:t>未在规定时间内填报放弃声明，又因个人原因不参加面试的，将视情节上报中央公务员主管部门记入诚信档案。</w:t>
      </w:r>
    </w:p>
    <w:p w:rsidR="00F0509B" w:rsidRDefault="00CF5F88">
      <w:pPr>
        <w:shd w:val="solid" w:color="FFFFFF" w:fill="auto"/>
        <w:autoSpaceDN w:val="0"/>
        <w:spacing w:line="540" w:lineRule="exact"/>
        <w:ind w:firstLine="640"/>
        <w:rPr>
          <w:rFonts w:eastAsia="黑体"/>
          <w:sz w:val="18"/>
          <w:shd w:val="clear" w:color="auto" w:fill="FFFFFF"/>
        </w:rPr>
      </w:pPr>
      <w:r>
        <w:rPr>
          <w:rFonts w:eastAsia="黑体" w:hint="eastAsia"/>
          <w:sz w:val="32"/>
          <w:shd w:val="clear" w:color="auto" w:fill="FFFFFF"/>
        </w:rPr>
        <w:t>四、资格复审</w:t>
      </w:r>
    </w:p>
    <w:p w:rsidR="00F0509B" w:rsidRDefault="00CF5F88">
      <w:pPr>
        <w:spacing w:line="540" w:lineRule="exact"/>
        <w:ind w:firstLineChars="200" w:firstLine="640"/>
        <w:rPr>
          <w:rFonts w:ascii="仿宋_GB2312" w:eastAsia="仿宋_GB2312"/>
          <w:sz w:val="32"/>
          <w:szCs w:val="32"/>
        </w:rPr>
      </w:pPr>
      <w:r>
        <w:rPr>
          <w:rFonts w:ascii="仿宋_GB2312" w:eastAsia="仿宋_GB2312" w:hint="eastAsia"/>
          <w:sz w:val="32"/>
          <w:szCs w:val="32"/>
        </w:rPr>
        <w:t>请考生于</w:t>
      </w:r>
      <w:r w:rsidR="00D565C5">
        <w:rPr>
          <w:rFonts w:ascii="仿宋_GB2312" w:eastAsia="仿宋_GB2312" w:hint="eastAsia"/>
          <w:sz w:val="32"/>
          <w:szCs w:val="32"/>
        </w:rPr>
        <w:t>5月26日12时</w:t>
      </w:r>
      <w:r>
        <w:rPr>
          <w:rFonts w:ascii="仿宋_GB2312" w:eastAsia="仿宋_GB2312" w:hint="eastAsia"/>
          <w:sz w:val="32"/>
          <w:szCs w:val="32"/>
        </w:rPr>
        <w:t>前将以下材料扫描件发送</w:t>
      </w:r>
      <w:r>
        <w:rPr>
          <w:rFonts w:ascii="仿宋_GB2312" w:eastAsia="仿宋_GB2312" w:hint="eastAsia"/>
          <w:sz w:val="32"/>
          <w:shd w:val="clear" w:color="auto" w:fill="FFFFFF"/>
        </w:rPr>
        <w:t>至xjdzhr</w:t>
      </w:r>
      <w:r>
        <w:rPr>
          <w:rFonts w:asciiTheme="minorEastAsia" w:eastAsiaTheme="minorEastAsia" w:hAnsiTheme="minorEastAsia" w:hint="eastAsia"/>
          <w:sz w:val="32"/>
          <w:shd w:val="clear" w:color="auto" w:fill="FFFFFF"/>
        </w:rPr>
        <w:t>@</w:t>
      </w:r>
      <w:r>
        <w:rPr>
          <w:rFonts w:ascii="仿宋_GB2312" w:eastAsia="仿宋_GB2312" w:hint="eastAsia"/>
          <w:sz w:val="32"/>
          <w:shd w:val="clear" w:color="auto" w:fill="FFFFFF"/>
        </w:rPr>
        <w:t>163.com，标题注明</w:t>
      </w:r>
      <w:r>
        <w:rPr>
          <w:rFonts w:ascii="仿宋_GB2312" w:eastAsia="仿宋_GB2312" w:hint="eastAsia"/>
          <w:sz w:val="32"/>
          <w:szCs w:val="32"/>
          <w:shd w:val="clear" w:color="auto" w:fill="FFFFFF"/>
        </w:rPr>
        <w:t>“XXX复审材料”</w:t>
      </w:r>
      <w:r>
        <w:rPr>
          <w:rFonts w:ascii="仿宋_GB2312" w:eastAsia="仿宋_GB2312" w:hint="eastAsia"/>
          <w:sz w:val="32"/>
          <w:szCs w:val="32"/>
        </w:rPr>
        <w:t>：</w:t>
      </w:r>
    </w:p>
    <w:p w:rsidR="00F0509B" w:rsidRDefault="00CF5F88">
      <w:pPr>
        <w:spacing w:line="540" w:lineRule="exact"/>
        <w:ind w:firstLineChars="200" w:firstLine="640"/>
        <w:rPr>
          <w:rFonts w:ascii="仿宋_GB2312" w:eastAsia="仿宋_GB2312"/>
          <w:sz w:val="32"/>
          <w:szCs w:val="32"/>
        </w:rPr>
      </w:pPr>
      <w:r>
        <w:rPr>
          <w:rFonts w:ascii="仿宋_GB2312" w:eastAsia="仿宋_GB2312" w:hint="eastAsia"/>
          <w:sz w:val="32"/>
          <w:szCs w:val="32"/>
        </w:rPr>
        <w:t>（一）本人身份证、学生证或工作证复印件。</w:t>
      </w:r>
    </w:p>
    <w:p w:rsidR="00F0509B" w:rsidRDefault="00CF5F88">
      <w:pPr>
        <w:spacing w:line="54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公共科目笔试准考证复印件</w:t>
      </w:r>
      <w:r>
        <w:rPr>
          <w:rFonts w:eastAsia="仿宋_GB2312" w:hint="eastAsia"/>
          <w:sz w:val="32"/>
          <w:szCs w:val="32"/>
        </w:rPr>
        <w:t>。</w:t>
      </w:r>
    </w:p>
    <w:p w:rsidR="00F0509B" w:rsidRDefault="00CF5F88">
      <w:pPr>
        <w:spacing w:line="54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考试报名登记表（贴好照片，如实、详细填写个人学习、工作经历，时间必须连续，并注明各学习阶段是否在职学习，取得何种学历和学位）</w:t>
      </w:r>
      <w:r>
        <w:rPr>
          <w:rFonts w:eastAsia="仿宋_GB2312" w:hint="eastAsia"/>
          <w:sz w:val="32"/>
          <w:szCs w:val="32"/>
        </w:rPr>
        <w:t>。</w:t>
      </w:r>
    </w:p>
    <w:p w:rsidR="00F0509B" w:rsidRDefault="00CF5F88">
      <w:pPr>
        <w:spacing w:line="54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本（专）科、研究生各阶段学历、学位证书复印件，</w:t>
      </w:r>
      <w:r>
        <w:rPr>
          <w:rFonts w:eastAsia="仿宋_GB2312" w:hint="eastAsia"/>
          <w:sz w:val="32"/>
          <w:szCs w:val="32"/>
        </w:rPr>
        <w:t>所报职位要求的</w:t>
      </w:r>
      <w:r>
        <w:rPr>
          <w:rFonts w:eastAsia="仿宋_GB2312"/>
          <w:sz w:val="32"/>
          <w:szCs w:val="32"/>
        </w:rPr>
        <w:t>外语等级证书</w:t>
      </w:r>
      <w:r>
        <w:rPr>
          <w:rFonts w:eastAsia="仿宋_GB2312" w:hint="eastAsia"/>
          <w:sz w:val="32"/>
          <w:szCs w:val="32"/>
        </w:rPr>
        <w:t>、职业资格证书</w:t>
      </w:r>
      <w:r>
        <w:rPr>
          <w:rFonts w:eastAsia="仿宋_GB2312"/>
          <w:sz w:val="32"/>
          <w:szCs w:val="32"/>
        </w:rPr>
        <w:t>复印件</w:t>
      </w:r>
      <w:r>
        <w:rPr>
          <w:rFonts w:eastAsia="仿宋_GB2312" w:hint="eastAsia"/>
          <w:sz w:val="32"/>
          <w:szCs w:val="32"/>
        </w:rPr>
        <w:t>等材料。</w:t>
      </w:r>
    </w:p>
    <w:p w:rsidR="00073771" w:rsidRPr="00073771" w:rsidRDefault="00073771" w:rsidP="0045749D">
      <w:pPr>
        <w:spacing w:line="560" w:lineRule="exact"/>
        <w:ind w:firstLineChars="200" w:firstLine="640"/>
        <w:rPr>
          <w:rFonts w:eastAsia="仿宋_GB2312"/>
          <w:sz w:val="32"/>
          <w:szCs w:val="32"/>
        </w:rPr>
      </w:pPr>
      <w:r>
        <w:rPr>
          <w:rFonts w:eastAsia="仿宋_GB2312" w:hint="eastAsia"/>
          <w:sz w:val="32"/>
          <w:szCs w:val="32"/>
        </w:rPr>
        <w:t>（五）</w:t>
      </w:r>
      <w:r>
        <w:rPr>
          <w:rFonts w:ascii="仿宋_GB2312" w:eastAsia="仿宋_GB2312" w:hint="eastAsia"/>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和缴纳社保材料。</w:t>
      </w:r>
    </w:p>
    <w:p w:rsidR="00F0509B" w:rsidRDefault="0045749D">
      <w:pPr>
        <w:spacing w:line="540" w:lineRule="exact"/>
        <w:ind w:firstLineChars="200" w:firstLine="640"/>
        <w:rPr>
          <w:rFonts w:eastAsia="仿宋_GB2312"/>
          <w:sz w:val="32"/>
          <w:szCs w:val="32"/>
        </w:rPr>
      </w:pPr>
      <w:r>
        <w:rPr>
          <w:rFonts w:eastAsia="仿宋_GB2312" w:hint="eastAsia"/>
          <w:sz w:val="32"/>
          <w:szCs w:val="32"/>
        </w:rPr>
        <w:t>（六</w:t>
      </w:r>
      <w:r w:rsidR="00CF5F88">
        <w:rPr>
          <w:rFonts w:eastAsia="仿宋_GB2312" w:hint="eastAsia"/>
          <w:sz w:val="32"/>
          <w:szCs w:val="32"/>
        </w:rPr>
        <w:t>）其他</w:t>
      </w:r>
      <w:r w:rsidR="00CF5F88">
        <w:rPr>
          <w:rFonts w:eastAsia="仿宋_GB2312"/>
          <w:sz w:val="32"/>
          <w:szCs w:val="32"/>
        </w:rPr>
        <w:t>材料：</w:t>
      </w:r>
    </w:p>
    <w:p w:rsidR="00F0509B" w:rsidRDefault="00CF5F88">
      <w:pPr>
        <w:spacing w:line="540" w:lineRule="exact"/>
        <w:ind w:firstLineChars="200" w:firstLine="643"/>
        <w:rPr>
          <w:rFonts w:eastAsia="仿宋_GB2312"/>
          <w:sz w:val="32"/>
          <w:szCs w:val="32"/>
        </w:rPr>
      </w:pPr>
      <w:r>
        <w:rPr>
          <w:rFonts w:eastAsia="仿宋_GB2312"/>
          <w:b/>
          <w:bCs/>
          <w:sz w:val="32"/>
          <w:szCs w:val="32"/>
        </w:rPr>
        <w:lastRenderedPageBreak/>
        <w:t>应届毕业生</w:t>
      </w:r>
      <w:r>
        <w:rPr>
          <w:rFonts w:eastAsia="仿宋_GB2312"/>
          <w:sz w:val="32"/>
          <w:szCs w:val="32"/>
        </w:rPr>
        <w:t>提供所在学校加盖公章的报名推荐表</w:t>
      </w:r>
      <w:r>
        <w:rPr>
          <w:rFonts w:eastAsia="仿宋_GB2312" w:hint="eastAsia"/>
          <w:sz w:val="32"/>
          <w:szCs w:val="32"/>
        </w:rPr>
        <w:t>（须注明培养方式）</w:t>
      </w:r>
      <w:r>
        <w:rPr>
          <w:rFonts w:eastAsia="仿宋_GB2312"/>
          <w:sz w:val="32"/>
          <w:szCs w:val="32"/>
        </w:rPr>
        <w:t>复印件。</w:t>
      </w:r>
    </w:p>
    <w:p w:rsidR="00F0509B" w:rsidRDefault="00CF5F88">
      <w:pPr>
        <w:spacing w:line="540" w:lineRule="exact"/>
        <w:ind w:firstLineChars="200" w:firstLine="643"/>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报名推荐表复印件</w:t>
      </w:r>
      <w:r>
        <w:rPr>
          <w:rFonts w:eastAsia="仿宋_GB2312"/>
          <w:sz w:val="32"/>
          <w:szCs w:val="32"/>
        </w:rPr>
        <w:t>。</w:t>
      </w:r>
    </w:p>
    <w:p w:rsidR="00F0509B" w:rsidRDefault="00CF5F88">
      <w:pPr>
        <w:spacing w:line="540" w:lineRule="exact"/>
        <w:ind w:firstLineChars="200" w:firstLine="643"/>
        <w:rPr>
          <w:rFonts w:eastAsia="仿宋_GB2312"/>
          <w:sz w:val="32"/>
          <w:szCs w:val="32"/>
        </w:rPr>
      </w:pPr>
      <w:r>
        <w:rPr>
          <w:rFonts w:eastAsia="仿宋_GB2312"/>
          <w:b/>
          <w:bCs/>
          <w:sz w:val="32"/>
          <w:szCs w:val="32"/>
        </w:rPr>
        <w:t>留学回国人员</w:t>
      </w:r>
      <w:r>
        <w:rPr>
          <w:rFonts w:eastAsia="仿宋_GB2312"/>
          <w:sz w:val="32"/>
          <w:szCs w:val="32"/>
        </w:rPr>
        <w:t>提供</w:t>
      </w:r>
      <w:r>
        <w:rPr>
          <w:rFonts w:eastAsia="仿宋_GB2312" w:hint="eastAsia"/>
          <w:sz w:val="32"/>
          <w:szCs w:val="32"/>
        </w:rPr>
        <w:t>教育部留学服务中心认证的</w:t>
      </w:r>
      <w:r>
        <w:rPr>
          <w:rFonts w:eastAsia="仿宋_GB2312"/>
          <w:sz w:val="32"/>
          <w:szCs w:val="32"/>
        </w:rPr>
        <w:t>国外</w:t>
      </w:r>
      <w:r>
        <w:rPr>
          <w:rFonts w:eastAsia="仿宋_GB2312" w:hint="eastAsia"/>
          <w:sz w:val="32"/>
          <w:szCs w:val="32"/>
        </w:rPr>
        <w:t>学历</w:t>
      </w:r>
      <w:r>
        <w:rPr>
          <w:rFonts w:eastAsia="仿宋_GB2312"/>
          <w:sz w:val="32"/>
          <w:szCs w:val="32"/>
        </w:rPr>
        <w:t>学位认证书复印件。</w:t>
      </w:r>
    </w:p>
    <w:p w:rsidR="00F0509B" w:rsidRDefault="00CF5F88">
      <w:pPr>
        <w:spacing w:line="540" w:lineRule="exact"/>
        <w:ind w:firstLineChars="200" w:firstLine="643"/>
        <w:rPr>
          <w:rFonts w:eastAsia="仿宋_GB2312"/>
          <w:sz w:val="32"/>
          <w:szCs w:val="32"/>
        </w:rPr>
      </w:pPr>
      <w:r>
        <w:rPr>
          <w:rFonts w:eastAsia="仿宋_GB2312"/>
          <w:b/>
          <w:bCs/>
          <w:sz w:val="32"/>
          <w:szCs w:val="32"/>
        </w:rPr>
        <w:t xml:space="preserve"> “</w:t>
      </w:r>
      <w:r>
        <w:rPr>
          <w:rFonts w:eastAsia="仿宋_GB2312" w:hint="eastAsia"/>
          <w:b/>
          <w:bCs/>
          <w:sz w:val="32"/>
          <w:szCs w:val="32"/>
        </w:rPr>
        <w:t>大学生村官</w:t>
      </w:r>
      <w:r>
        <w:rPr>
          <w:rFonts w:eastAsia="仿宋_GB2312"/>
          <w:b/>
          <w:bCs/>
          <w:sz w:val="32"/>
          <w:szCs w:val="32"/>
        </w:rPr>
        <w:t>”</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由县级及以上组织人事部门出具的服务期满、考核合格的材料复印件；</w:t>
      </w:r>
      <w:r>
        <w:rPr>
          <w:rFonts w:eastAsia="仿宋_GB2312"/>
          <w:b/>
          <w:bCs/>
          <w:sz w:val="32"/>
          <w:szCs w:val="32"/>
        </w:rPr>
        <w:t>“</w:t>
      </w:r>
      <w:r>
        <w:rPr>
          <w:rFonts w:eastAsia="仿宋_GB2312"/>
          <w:b/>
          <w:bCs/>
          <w:sz w:val="32"/>
          <w:szCs w:val="32"/>
        </w:rPr>
        <w:t>农村义务教育阶段学校教师特设岗位计划</w:t>
      </w:r>
      <w:r>
        <w:rPr>
          <w:rFonts w:eastAsia="仿宋_GB2312"/>
          <w:b/>
          <w:bCs/>
          <w:sz w:val="32"/>
          <w:szCs w:val="32"/>
        </w:rPr>
        <w:t>”</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省级教育部门统一制作，教育部监制的“特岗教师”证书和服务“农村义务教育阶段学校教师特设岗位计划”鉴定表复印件；</w:t>
      </w:r>
      <w:r>
        <w:rPr>
          <w:rFonts w:eastAsia="仿宋_GB2312"/>
          <w:b/>
          <w:bCs/>
          <w:sz w:val="32"/>
          <w:szCs w:val="32"/>
        </w:rPr>
        <w:t>“</w:t>
      </w:r>
      <w:r>
        <w:rPr>
          <w:rFonts w:eastAsia="仿宋_GB2312"/>
          <w:b/>
          <w:bCs/>
          <w:sz w:val="32"/>
          <w:szCs w:val="32"/>
        </w:rPr>
        <w:t>三支一扶</w:t>
      </w:r>
      <w:r>
        <w:rPr>
          <w:rFonts w:eastAsia="仿宋_GB2312"/>
          <w:b/>
          <w:bCs/>
          <w:sz w:val="32"/>
          <w:szCs w:val="32"/>
        </w:rPr>
        <w:t>”</w:t>
      </w:r>
      <w:r>
        <w:rPr>
          <w:rFonts w:eastAsia="仿宋_GB2312"/>
          <w:b/>
          <w:bCs/>
          <w:sz w:val="32"/>
          <w:szCs w:val="32"/>
        </w:rPr>
        <w:t>计划</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各省“三支一扶”工作协调管理办公室出具的高校毕业生“三支一扶”服务证书复印件；</w:t>
      </w:r>
      <w:r>
        <w:rPr>
          <w:rFonts w:eastAsia="仿宋_GB2312"/>
          <w:b/>
          <w:bCs/>
          <w:sz w:val="32"/>
          <w:szCs w:val="32"/>
        </w:rPr>
        <w:t>“</w:t>
      </w:r>
      <w:r>
        <w:rPr>
          <w:rFonts w:eastAsia="仿宋_GB2312"/>
          <w:b/>
          <w:bCs/>
          <w:sz w:val="32"/>
          <w:szCs w:val="32"/>
        </w:rPr>
        <w:t>大学生志愿服务西部计划</w:t>
      </w:r>
      <w:r>
        <w:rPr>
          <w:rFonts w:eastAsia="仿宋_GB2312"/>
          <w:b/>
          <w:bCs/>
          <w:sz w:val="32"/>
          <w:szCs w:val="32"/>
        </w:rPr>
        <w:t>”</w:t>
      </w:r>
      <w:r>
        <w:rPr>
          <w:rFonts w:eastAsia="仿宋_GB2312"/>
          <w:b/>
          <w:bCs/>
          <w:sz w:val="32"/>
          <w:szCs w:val="32"/>
        </w:rPr>
        <w:t>项目</w:t>
      </w:r>
      <w:r>
        <w:rPr>
          <w:rFonts w:eastAsia="仿宋_GB2312" w:hint="eastAsia"/>
          <w:b/>
          <w:bCs/>
          <w:sz w:val="32"/>
          <w:szCs w:val="32"/>
        </w:rPr>
        <w:t>人员</w:t>
      </w:r>
      <w:r>
        <w:rPr>
          <w:rFonts w:eastAsia="仿宋_GB2312"/>
          <w:sz w:val="32"/>
          <w:szCs w:val="32"/>
        </w:rPr>
        <w:t>提供</w:t>
      </w:r>
      <w:r>
        <w:rPr>
          <w:rFonts w:eastAsia="仿宋_GB2312" w:hint="eastAsia"/>
          <w:sz w:val="32"/>
          <w:szCs w:val="32"/>
        </w:rPr>
        <w:t>由共青团中央统一制作的服务证和大学生志愿服务西部计划鉴定表复印件；</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eastAsia="仿宋_GB2312" w:hint="eastAsia"/>
          <w:sz w:val="32"/>
          <w:szCs w:val="32"/>
        </w:rPr>
        <w:t>。</w:t>
      </w:r>
    </w:p>
    <w:p w:rsidR="00F0509B" w:rsidRDefault="00CF5F88">
      <w:pPr>
        <w:spacing w:line="540" w:lineRule="exact"/>
        <w:ind w:firstLineChars="200" w:firstLine="640"/>
        <w:rPr>
          <w:rFonts w:eastAsia="仿宋_GB2312"/>
          <w:sz w:val="32"/>
          <w:szCs w:val="32"/>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将取消面试资格。此外，面试前还将进行现场资格复审，届时请考生备齐以上材料原件。</w:t>
      </w:r>
    </w:p>
    <w:p w:rsidR="00F0509B" w:rsidRDefault="00CF5F88">
      <w:pPr>
        <w:shd w:val="solid" w:color="FFFFFF" w:fill="auto"/>
        <w:autoSpaceDN w:val="0"/>
        <w:spacing w:line="540" w:lineRule="exact"/>
        <w:ind w:firstLine="643"/>
        <w:rPr>
          <w:rFonts w:eastAsia="黑体"/>
          <w:sz w:val="32"/>
          <w:szCs w:val="32"/>
          <w:shd w:val="clear" w:color="auto" w:fill="FFFFFF"/>
        </w:rPr>
      </w:pPr>
      <w:r>
        <w:rPr>
          <w:rFonts w:eastAsia="黑体" w:hint="eastAsia"/>
          <w:sz w:val="32"/>
          <w:szCs w:val="32"/>
          <w:shd w:val="clear" w:color="auto" w:fill="FFFFFF"/>
        </w:rPr>
        <w:t>五</w:t>
      </w:r>
      <w:r>
        <w:rPr>
          <w:rFonts w:eastAsia="黑体"/>
          <w:sz w:val="32"/>
          <w:szCs w:val="32"/>
          <w:shd w:val="clear" w:color="auto" w:fill="FFFFFF"/>
        </w:rPr>
        <w:t>、面试安排</w:t>
      </w:r>
    </w:p>
    <w:p w:rsidR="00F0509B" w:rsidRDefault="00CF5F88">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sz w:val="32"/>
          <w:szCs w:val="32"/>
          <w:shd w:val="clear" w:color="auto" w:fill="FFFFFF"/>
        </w:rPr>
        <w:t>（一）面试时间</w:t>
      </w:r>
    </w:p>
    <w:p w:rsidR="00F0509B" w:rsidRDefault="00CF5F88">
      <w:pPr>
        <w:shd w:val="solid" w:color="FFFFFF" w:fill="auto"/>
        <w:autoSpaceDN w:val="0"/>
        <w:spacing w:line="540" w:lineRule="exact"/>
        <w:ind w:firstLine="643"/>
        <w:rPr>
          <w:rFonts w:ascii="仿宋_GB2312" w:eastAsia="仿宋_GB2312"/>
          <w:b/>
          <w:bCs/>
          <w:sz w:val="32"/>
          <w:szCs w:val="32"/>
          <w:shd w:val="clear" w:color="auto" w:fill="FFFFFF"/>
        </w:rPr>
      </w:pPr>
      <w:r>
        <w:rPr>
          <w:rFonts w:ascii="仿宋_GB2312" w:eastAsia="仿宋_GB2312" w:hint="eastAsia"/>
          <w:sz w:val="32"/>
          <w:szCs w:val="32"/>
          <w:shd w:val="clear" w:color="auto" w:fill="FFFFFF"/>
        </w:rPr>
        <w:t>面试</w:t>
      </w:r>
      <w:r>
        <w:rPr>
          <w:rFonts w:ascii="仿宋_GB2312" w:eastAsia="仿宋_GB2312" w:hAnsi="仿宋" w:hint="eastAsia"/>
          <w:sz w:val="32"/>
          <w:szCs w:val="32"/>
          <w:shd w:val="clear" w:color="auto" w:fill="FFFFFF"/>
        </w:rPr>
        <w:t>采用结构化面试形式，</w:t>
      </w:r>
      <w:r>
        <w:rPr>
          <w:rFonts w:ascii="仿宋_GB2312" w:eastAsia="仿宋_GB2312" w:hint="eastAsia"/>
          <w:sz w:val="32"/>
          <w:szCs w:val="32"/>
          <w:shd w:val="clear" w:color="auto" w:fill="FFFFFF"/>
        </w:rPr>
        <w:t>于</w:t>
      </w:r>
      <w:r>
        <w:rPr>
          <w:rFonts w:eastAsia="仿宋_GB2312" w:hint="eastAsia"/>
          <w:sz w:val="32"/>
          <w:szCs w:val="32"/>
          <w:shd w:val="clear" w:color="auto" w:fill="FFFFFF"/>
        </w:rPr>
        <w:t>2021</w:t>
      </w:r>
      <w:r>
        <w:rPr>
          <w:rFonts w:eastAsia="仿宋_GB2312" w:hint="eastAsia"/>
          <w:sz w:val="32"/>
          <w:szCs w:val="32"/>
          <w:shd w:val="clear" w:color="auto" w:fill="FFFFFF"/>
        </w:rPr>
        <w:t>年</w:t>
      </w:r>
      <w:r>
        <w:rPr>
          <w:rFonts w:eastAsia="仿宋_GB2312" w:hint="eastAsia"/>
          <w:sz w:val="32"/>
          <w:szCs w:val="32"/>
          <w:shd w:val="clear" w:color="auto" w:fill="FFFFFF"/>
        </w:rPr>
        <w:t>5</w:t>
      </w:r>
      <w:r>
        <w:rPr>
          <w:rFonts w:eastAsia="仿宋_GB2312" w:hint="eastAsia"/>
          <w:sz w:val="32"/>
          <w:szCs w:val="32"/>
          <w:shd w:val="clear" w:color="auto" w:fill="FFFFFF"/>
        </w:rPr>
        <w:t>月</w:t>
      </w:r>
      <w:r>
        <w:rPr>
          <w:rFonts w:eastAsia="仿宋_GB2312" w:hint="eastAsia"/>
          <w:sz w:val="32"/>
          <w:szCs w:val="32"/>
          <w:shd w:val="clear" w:color="auto" w:fill="FFFFFF"/>
        </w:rPr>
        <w:t>28</w:t>
      </w:r>
      <w:r>
        <w:rPr>
          <w:rFonts w:eastAsia="仿宋_GB2312" w:hint="eastAsia"/>
          <w:sz w:val="32"/>
          <w:szCs w:val="32"/>
          <w:shd w:val="clear" w:color="auto" w:fill="FFFFFF"/>
        </w:rPr>
        <w:t>日</w:t>
      </w:r>
      <w:r>
        <w:rPr>
          <w:rFonts w:ascii="仿宋_GB2312" w:eastAsia="仿宋_GB2312" w:hint="eastAsia"/>
          <w:b/>
          <w:bCs/>
          <w:sz w:val="32"/>
          <w:szCs w:val="32"/>
          <w:shd w:val="clear" w:color="auto" w:fill="FFFFFF"/>
        </w:rPr>
        <w:t>上午9:00</w:t>
      </w:r>
      <w:r>
        <w:rPr>
          <w:rFonts w:ascii="仿宋_GB2312" w:eastAsia="仿宋_GB2312" w:hint="eastAsia"/>
          <w:sz w:val="32"/>
          <w:szCs w:val="32"/>
          <w:shd w:val="clear" w:color="auto" w:fill="FFFFFF"/>
        </w:rPr>
        <w:t>开始</w:t>
      </w:r>
      <w:bookmarkStart w:id="1" w:name="_GoBack"/>
      <w:bookmarkEnd w:id="1"/>
      <w:r>
        <w:rPr>
          <w:rFonts w:ascii="仿宋_GB2312" w:eastAsia="仿宋_GB2312" w:hAnsi="仿宋" w:hint="eastAsia"/>
          <w:sz w:val="32"/>
          <w:szCs w:val="32"/>
          <w:shd w:val="clear" w:color="auto" w:fill="FFFFFF"/>
        </w:rPr>
        <w:t>。</w:t>
      </w:r>
      <w:r>
        <w:rPr>
          <w:rFonts w:ascii="仿宋_GB2312" w:eastAsia="仿宋_GB2312" w:hint="eastAsia"/>
          <w:sz w:val="32"/>
          <w:szCs w:val="32"/>
          <w:shd w:val="clear" w:color="auto" w:fill="FFFFFF"/>
        </w:rPr>
        <w:t>请面试的考生于</w:t>
      </w:r>
      <w:r>
        <w:rPr>
          <w:rFonts w:ascii="仿宋_GB2312" w:eastAsia="仿宋_GB2312" w:hint="eastAsia"/>
          <w:b/>
          <w:bCs/>
          <w:sz w:val="32"/>
          <w:szCs w:val="32"/>
          <w:shd w:val="clear" w:color="auto" w:fill="FFFFFF"/>
        </w:rPr>
        <w:t>当日上午8:30</w:t>
      </w:r>
      <w:r>
        <w:rPr>
          <w:rFonts w:ascii="仿宋_GB2312" w:eastAsia="仿宋_GB2312" w:hint="eastAsia"/>
          <w:sz w:val="32"/>
          <w:szCs w:val="32"/>
          <w:shd w:val="clear" w:color="auto" w:fill="FFFFFF"/>
        </w:rPr>
        <w:t>前到面试地点候考室报到。</w:t>
      </w:r>
      <w:r>
        <w:rPr>
          <w:rFonts w:ascii="仿宋_GB2312" w:eastAsia="仿宋_GB2312" w:hint="eastAsia"/>
          <w:b/>
          <w:bCs/>
          <w:sz w:val="32"/>
          <w:szCs w:val="32"/>
          <w:shd w:val="clear" w:color="auto" w:fill="FFFFFF"/>
        </w:rPr>
        <w:t>不按规</w:t>
      </w:r>
      <w:r>
        <w:rPr>
          <w:rFonts w:ascii="仿宋_GB2312" w:eastAsia="仿宋_GB2312" w:hint="eastAsia"/>
          <w:b/>
          <w:bCs/>
          <w:sz w:val="32"/>
          <w:szCs w:val="32"/>
          <w:shd w:val="clear" w:color="auto" w:fill="FFFFFF"/>
        </w:rPr>
        <w:lastRenderedPageBreak/>
        <w:t>定时间进入候考室的考生，取消考试资格。</w:t>
      </w:r>
    </w:p>
    <w:p w:rsidR="00F0509B" w:rsidRDefault="00CF5F88">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sz w:val="32"/>
          <w:szCs w:val="32"/>
          <w:shd w:val="clear" w:color="auto" w:fill="FFFFFF"/>
        </w:rPr>
        <w:t>（二）面试报到地点</w:t>
      </w:r>
    </w:p>
    <w:p w:rsidR="00F0509B" w:rsidRDefault="00CF5F88">
      <w:pPr>
        <w:shd w:val="solid" w:color="FFFFFF" w:fill="auto"/>
        <w:autoSpaceDN w:val="0"/>
        <w:spacing w:line="540" w:lineRule="exact"/>
        <w:ind w:firstLine="640"/>
        <w:rPr>
          <w:rFonts w:eastAsia="仿宋_GB2312"/>
          <w:sz w:val="32"/>
          <w:szCs w:val="32"/>
          <w:shd w:val="clear" w:color="auto" w:fill="FFFFFF"/>
        </w:rPr>
      </w:pPr>
      <w:r>
        <w:rPr>
          <w:rFonts w:eastAsia="仿宋_GB2312" w:hint="eastAsia"/>
          <w:sz w:val="32"/>
          <w:szCs w:val="32"/>
          <w:shd w:val="clear" w:color="auto" w:fill="FFFFFF"/>
        </w:rPr>
        <w:t>新疆地震局</w:t>
      </w:r>
      <w:r>
        <w:rPr>
          <w:rFonts w:eastAsia="仿宋_GB2312" w:hint="eastAsia"/>
          <w:sz w:val="32"/>
          <w:szCs w:val="32"/>
          <w:shd w:val="clear" w:color="auto" w:fill="FFFFFF"/>
        </w:rPr>
        <w:t>14</w:t>
      </w:r>
      <w:r>
        <w:rPr>
          <w:rFonts w:eastAsia="仿宋_GB2312" w:hint="eastAsia"/>
          <w:sz w:val="32"/>
          <w:szCs w:val="32"/>
          <w:shd w:val="clear" w:color="auto" w:fill="FFFFFF"/>
        </w:rPr>
        <w:t>楼会议室</w:t>
      </w:r>
      <w:r>
        <w:rPr>
          <w:rFonts w:eastAsia="仿宋_GB2312"/>
          <w:sz w:val="32"/>
          <w:szCs w:val="32"/>
          <w:shd w:val="clear" w:color="auto" w:fill="FFFFFF"/>
        </w:rPr>
        <w:t>。地址：</w:t>
      </w:r>
      <w:r>
        <w:rPr>
          <w:rFonts w:eastAsia="仿宋_GB2312" w:hint="eastAsia"/>
          <w:sz w:val="32"/>
          <w:szCs w:val="32"/>
          <w:shd w:val="clear" w:color="auto" w:fill="FFFFFF"/>
        </w:rPr>
        <w:t>新疆乌鲁木齐新市区科学二街</w:t>
      </w:r>
      <w:r>
        <w:rPr>
          <w:rFonts w:eastAsia="仿宋_GB2312" w:hint="eastAsia"/>
          <w:sz w:val="32"/>
          <w:szCs w:val="32"/>
          <w:shd w:val="clear" w:color="auto" w:fill="FFFFFF"/>
        </w:rPr>
        <w:t>338</w:t>
      </w:r>
      <w:r>
        <w:rPr>
          <w:rFonts w:eastAsia="仿宋_GB2312" w:hint="eastAsia"/>
          <w:sz w:val="32"/>
          <w:szCs w:val="32"/>
          <w:shd w:val="clear" w:color="auto" w:fill="FFFFFF"/>
        </w:rPr>
        <w:t>号</w:t>
      </w:r>
      <w:r>
        <w:rPr>
          <w:rFonts w:eastAsia="仿宋_GB2312"/>
          <w:sz w:val="32"/>
          <w:szCs w:val="32"/>
          <w:shd w:val="clear" w:color="auto" w:fill="FFFFFF"/>
        </w:rPr>
        <w:t>。可乘地铁</w:t>
      </w:r>
      <w:r>
        <w:rPr>
          <w:rFonts w:eastAsia="仿宋_GB2312" w:hint="eastAsia"/>
          <w:sz w:val="32"/>
          <w:szCs w:val="32"/>
          <w:shd w:val="clear" w:color="auto" w:fill="FFFFFF"/>
        </w:rPr>
        <w:t>1</w:t>
      </w:r>
      <w:r>
        <w:rPr>
          <w:rFonts w:eastAsia="仿宋_GB2312"/>
          <w:sz w:val="32"/>
          <w:szCs w:val="32"/>
          <w:shd w:val="clear" w:color="auto" w:fill="FFFFFF"/>
        </w:rPr>
        <w:t>号线在</w:t>
      </w:r>
      <w:r>
        <w:rPr>
          <w:rFonts w:eastAsia="仿宋_GB2312" w:hint="eastAsia"/>
          <w:b/>
          <w:sz w:val="32"/>
          <w:szCs w:val="32"/>
          <w:shd w:val="clear" w:color="auto" w:fill="FFFFFF"/>
        </w:rPr>
        <w:t>铁路局</w:t>
      </w:r>
      <w:r>
        <w:rPr>
          <w:rFonts w:eastAsia="仿宋_GB2312"/>
          <w:sz w:val="32"/>
          <w:szCs w:val="32"/>
          <w:shd w:val="clear" w:color="auto" w:fill="FFFFFF"/>
        </w:rPr>
        <w:t>站下，由</w:t>
      </w:r>
      <w:r>
        <w:rPr>
          <w:rFonts w:eastAsia="仿宋_GB2312"/>
          <w:sz w:val="32"/>
          <w:szCs w:val="32"/>
          <w:shd w:val="clear" w:color="auto" w:fill="FFFFFF"/>
        </w:rPr>
        <w:t>C</w:t>
      </w:r>
      <w:r>
        <w:rPr>
          <w:rFonts w:eastAsia="仿宋_GB2312"/>
          <w:sz w:val="32"/>
          <w:szCs w:val="32"/>
          <w:shd w:val="clear" w:color="auto" w:fill="FFFFFF"/>
        </w:rPr>
        <w:t>出口出站后往南走</w:t>
      </w:r>
      <w:r>
        <w:rPr>
          <w:rFonts w:eastAsia="仿宋_GB2312" w:hint="eastAsia"/>
          <w:sz w:val="32"/>
          <w:szCs w:val="32"/>
          <w:shd w:val="clear" w:color="auto" w:fill="FFFFFF"/>
        </w:rPr>
        <w:t>700</w:t>
      </w:r>
      <w:r>
        <w:rPr>
          <w:rFonts w:eastAsia="仿宋_GB2312"/>
          <w:sz w:val="32"/>
          <w:szCs w:val="32"/>
          <w:shd w:val="clear" w:color="auto" w:fill="FFFFFF"/>
        </w:rPr>
        <w:t>米即到。</w:t>
      </w:r>
    </w:p>
    <w:p w:rsidR="00A53E38" w:rsidRDefault="00A53E38" w:rsidP="00EF0D5B">
      <w:pPr>
        <w:shd w:val="solid" w:color="FFFFFF" w:fill="auto"/>
        <w:autoSpaceDN w:val="0"/>
        <w:spacing w:beforeLines="20" w:afterLines="20" w:line="560" w:lineRule="exact"/>
        <w:ind w:left="1361" w:hanging="720"/>
        <w:rPr>
          <w:rFonts w:ascii="楷体" w:eastAsia="楷体" w:hAnsi="楷体"/>
          <w:sz w:val="32"/>
          <w:szCs w:val="32"/>
          <w:shd w:val="clear" w:color="auto" w:fill="FFFFFF"/>
        </w:rPr>
      </w:pPr>
      <w:r>
        <w:rPr>
          <w:rFonts w:ascii="楷体" w:eastAsia="楷体" w:hAnsi="楷体" w:hint="eastAsia"/>
          <w:sz w:val="32"/>
          <w:szCs w:val="32"/>
          <w:shd w:val="clear" w:color="auto" w:fill="FFFFFF"/>
        </w:rPr>
        <w:t>（三）面试有关事宜</w:t>
      </w:r>
    </w:p>
    <w:p w:rsidR="00A53E38" w:rsidRDefault="00A53E38" w:rsidP="00A53E38">
      <w:pPr>
        <w:pStyle w:val="a9"/>
        <w:shd w:val="clear" w:color="auto" w:fill="FFFFFF"/>
        <w:spacing w:before="0" w:beforeAutospacing="0" w:after="0" w:afterAutospacing="0" w:line="560" w:lineRule="exact"/>
        <w:ind w:firstLine="645"/>
        <w:rPr>
          <w:rFonts w:ascii="仿宋_GB2312" w:eastAsia="仿宋_GB2312" w:hAnsi="仿宋" w:cs="Times New Roman"/>
          <w:kern w:val="2"/>
          <w:sz w:val="32"/>
          <w:szCs w:val="32"/>
          <w:shd w:val="clear" w:color="auto" w:fill="FFFFFF"/>
        </w:rPr>
      </w:pPr>
      <w:r>
        <w:rPr>
          <w:rFonts w:ascii="仿宋_GB2312" w:eastAsia="仿宋_GB2312" w:hAnsi="仿宋" w:cs="Times New Roman"/>
          <w:kern w:val="2"/>
          <w:sz w:val="32"/>
          <w:szCs w:val="32"/>
          <w:shd w:val="clear" w:color="auto" w:fill="FFFFFF"/>
        </w:rPr>
        <w:t>1.</w:t>
      </w:r>
      <w:r>
        <w:rPr>
          <w:rFonts w:ascii="仿宋_GB2312" w:eastAsia="仿宋_GB2312" w:hAnsi="仿宋" w:cs="Times New Roman" w:hint="eastAsia"/>
          <w:kern w:val="2"/>
          <w:sz w:val="32"/>
          <w:szCs w:val="32"/>
          <w:shd w:val="clear" w:color="auto" w:fill="FFFFFF"/>
        </w:rPr>
        <w:t xml:space="preserve"> 面试期间考生通讯设备须关闭，并交工作人员统一管理，面试完毕后取回。</w:t>
      </w:r>
    </w:p>
    <w:p w:rsidR="00A53E38" w:rsidRDefault="00A53E38" w:rsidP="00A53E38">
      <w:pPr>
        <w:pStyle w:val="a9"/>
        <w:shd w:val="clear" w:color="auto" w:fill="FFFFFF"/>
        <w:spacing w:before="0" w:beforeAutospacing="0" w:after="0" w:afterAutospacing="0" w:line="560" w:lineRule="exact"/>
        <w:ind w:firstLine="645"/>
        <w:rPr>
          <w:rFonts w:ascii="仿宋_GB2312" w:eastAsia="仿宋_GB2312" w:hAnsi="仿宋" w:cs="Times New Roman"/>
          <w:kern w:val="2"/>
          <w:sz w:val="32"/>
          <w:szCs w:val="32"/>
          <w:shd w:val="clear" w:color="auto" w:fill="FFFFFF"/>
        </w:rPr>
      </w:pPr>
      <w:r>
        <w:rPr>
          <w:rFonts w:ascii="仿宋_GB2312" w:eastAsia="仿宋_GB2312" w:hAnsi="仿宋" w:cs="Times New Roman"/>
          <w:kern w:val="2"/>
          <w:sz w:val="32"/>
          <w:szCs w:val="32"/>
          <w:shd w:val="clear" w:color="auto" w:fill="FFFFFF"/>
        </w:rPr>
        <w:t>2.</w:t>
      </w:r>
      <w:r>
        <w:rPr>
          <w:rFonts w:ascii="仿宋_GB2312" w:eastAsia="仿宋_GB2312" w:hAnsi="仿宋" w:cs="Times New Roman" w:hint="eastAsia"/>
          <w:kern w:val="2"/>
          <w:sz w:val="32"/>
          <w:szCs w:val="32"/>
          <w:shd w:val="clear" w:color="auto" w:fill="FFFFFF"/>
        </w:rPr>
        <w:t xml:space="preserve"> 考生参加面试须签订保密协议书，不得对外泄露试题信息。</w:t>
      </w:r>
    </w:p>
    <w:p w:rsidR="00A53E38" w:rsidRDefault="00A53E38" w:rsidP="00A53E38">
      <w:pPr>
        <w:pStyle w:val="a9"/>
        <w:shd w:val="clear" w:color="auto" w:fill="FFFFFF"/>
        <w:spacing w:before="0" w:beforeAutospacing="0" w:after="0" w:afterAutospacing="0" w:line="540" w:lineRule="exact"/>
        <w:ind w:firstLine="640"/>
        <w:rPr>
          <w:rFonts w:ascii="仿宋_GB2312" w:eastAsia="仿宋_GB2312" w:hAnsi="仿宋" w:cs="Times New Roman"/>
          <w:kern w:val="2"/>
          <w:sz w:val="32"/>
          <w:szCs w:val="32"/>
          <w:shd w:val="clear" w:color="auto" w:fill="FFFFFF"/>
        </w:rPr>
      </w:pPr>
      <w:r>
        <w:rPr>
          <w:rFonts w:ascii="仿宋_GB2312" w:eastAsia="仿宋_GB2312" w:hAnsi="仿宋" w:cs="Times New Roman"/>
          <w:kern w:val="2"/>
          <w:sz w:val="32"/>
          <w:szCs w:val="32"/>
          <w:shd w:val="clear" w:color="auto" w:fill="FFFFFF"/>
        </w:rPr>
        <w:t>3.</w:t>
      </w:r>
      <w:r>
        <w:rPr>
          <w:rFonts w:ascii="仿宋_GB2312" w:eastAsia="仿宋_GB2312" w:hAnsi="仿宋" w:cs="Times New Roman" w:hint="eastAsia"/>
          <w:kern w:val="2"/>
          <w:sz w:val="32"/>
          <w:szCs w:val="32"/>
          <w:shd w:val="clear" w:color="auto" w:fill="FFFFFF"/>
        </w:rPr>
        <w:t xml:space="preserve"> 参加面试的考生食宿及交通费用自理。</w:t>
      </w:r>
    </w:p>
    <w:p w:rsidR="00F0509B" w:rsidRDefault="00CF5F88">
      <w:pPr>
        <w:spacing w:line="540" w:lineRule="exact"/>
        <w:ind w:firstLineChars="200" w:firstLine="640"/>
        <w:rPr>
          <w:rFonts w:eastAsia="黑体"/>
          <w:sz w:val="32"/>
          <w:szCs w:val="32"/>
        </w:rPr>
      </w:pPr>
      <w:r>
        <w:rPr>
          <w:rFonts w:eastAsia="黑体" w:hint="eastAsia"/>
          <w:sz w:val="32"/>
          <w:szCs w:val="32"/>
        </w:rPr>
        <w:t>五</w:t>
      </w:r>
      <w:r>
        <w:rPr>
          <w:rFonts w:eastAsia="黑体"/>
          <w:sz w:val="32"/>
          <w:szCs w:val="32"/>
        </w:rPr>
        <w:t>、</w:t>
      </w:r>
      <w:r>
        <w:rPr>
          <w:rFonts w:eastAsia="黑体" w:hint="eastAsia"/>
          <w:sz w:val="32"/>
          <w:szCs w:val="32"/>
        </w:rPr>
        <w:t>体检和考察</w:t>
      </w:r>
    </w:p>
    <w:p w:rsidR="00F0509B" w:rsidRDefault="00CF5F88">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（一）综合成绩计算方式</w:t>
      </w:r>
    </w:p>
    <w:p w:rsidR="00F0509B" w:rsidRDefault="00CF5F88">
      <w:pPr>
        <w:snapToGrid w:val="0"/>
        <w:spacing w:line="540" w:lineRule="exact"/>
        <w:ind w:firstLineChars="192" w:firstLine="614"/>
        <w:rPr>
          <w:rFonts w:eastAsia="仿宋_GB2312"/>
          <w:sz w:val="32"/>
          <w:szCs w:val="32"/>
        </w:rPr>
      </w:pPr>
      <w:r>
        <w:rPr>
          <w:rFonts w:eastAsia="仿宋_GB2312" w:hint="eastAsia"/>
          <w:sz w:val="32"/>
          <w:szCs w:val="32"/>
        </w:rPr>
        <w:t>综合成绩计算</w:t>
      </w:r>
      <w:r>
        <w:rPr>
          <w:rFonts w:eastAsia="仿宋_GB2312" w:hint="eastAsia"/>
          <w:sz w:val="32"/>
          <w:szCs w:val="32"/>
        </w:rPr>
        <w:t xml:space="preserve">: </w:t>
      </w:r>
      <w:r>
        <w:rPr>
          <w:rFonts w:eastAsia="仿宋_GB2312" w:hint="eastAsia"/>
          <w:sz w:val="32"/>
          <w:szCs w:val="32"/>
        </w:rPr>
        <w:t>综合成绩</w:t>
      </w:r>
      <w:r>
        <w:rPr>
          <w:rFonts w:eastAsia="仿宋_GB2312" w:hint="eastAsia"/>
          <w:sz w:val="32"/>
          <w:szCs w:val="32"/>
        </w:rPr>
        <w:t>=</w:t>
      </w:r>
      <w:r>
        <w:rPr>
          <w:rFonts w:eastAsia="仿宋_GB2312" w:hint="eastAsia"/>
          <w:sz w:val="32"/>
          <w:szCs w:val="32"/>
        </w:rPr>
        <w:t>（笔试总成绩÷</w:t>
      </w:r>
      <w:r>
        <w:rPr>
          <w:rFonts w:eastAsia="仿宋_GB2312" w:hint="eastAsia"/>
          <w:sz w:val="32"/>
          <w:szCs w:val="32"/>
        </w:rPr>
        <w:t>2</w:t>
      </w:r>
      <w:r>
        <w:rPr>
          <w:rFonts w:eastAsia="仿宋_GB2312" w:hint="eastAsia"/>
          <w:sz w:val="32"/>
          <w:szCs w:val="32"/>
        </w:rPr>
        <w:t>）×</w:t>
      </w:r>
      <w:r>
        <w:rPr>
          <w:rFonts w:eastAsia="仿宋_GB2312" w:hint="eastAsia"/>
          <w:sz w:val="32"/>
          <w:szCs w:val="32"/>
        </w:rPr>
        <w:t xml:space="preserve">50% + </w:t>
      </w:r>
      <w:r>
        <w:rPr>
          <w:rFonts w:eastAsia="仿宋_GB2312" w:hint="eastAsia"/>
          <w:sz w:val="32"/>
          <w:szCs w:val="32"/>
        </w:rPr>
        <w:t>面试成绩×</w:t>
      </w:r>
      <w:r>
        <w:rPr>
          <w:rFonts w:eastAsia="仿宋_GB2312" w:hint="eastAsia"/>
          <w:sz w:val="32"/>
          <w:szCs w:val="32"/>
        </w:rPr>
        <w:t>50%</w:t>
      </w:r>
    </w:p>
    <w:p w:rsidR="00F0509B" w:rsidRDefault="00CF5F88">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（二）体检和考察人选的确定</w:t>
      </w:r>
    </w:p>
    <w:p w:rsidR="008B51C8" w:rsidRDefault="008B51C8" w:rsidP="008B51C8">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参加面试人数与录用计划数比例达到</w:t>
      </w:r>
      <w:r>
        <w:rPr>
          <w:rFonts w:ascii="仿宋_GB2312" w:eastAsia="仿宋_GB2312" w:hint="eastAsia"/>
          <w:sz w:val="32"/>
          <w:szCs w:val="32"/>
        </w:rPr>
        <w:t>3:1</w:t>
      </w:r>
      <w:r>
        <w:rPr>
          <w:rFonts w:ascii="仿宋_GB2312" w:eastAsia="仿宋_GB2312" w:hAnsi="仿宋" w:hint="eastAsia"/>
          <w:sz w:val="32"/>
          <w:szCs w:val="32"/>
        </w:rPr>
        <w:t>及以上的，面试后按综合成绩从高到低的顺序</w:t>
      </w:r>
      <w:r>
        <w:rPr>
          <w:rFonts w:ascii="仿宋_GB2312" w:eastAsia="仿宋_GB2312" w:hint="eastAsia"/>
          <w:sz w:val="32"/>
          <w:szCs w:val="32"/>
        </w:rPr>
        <w:t>1:1</w:t>
      </w:r>
      <w:r>
        <w:rPr>
          <w:rFonts w:ascii="仿宋_GB2312" w:eastAsia="仿宋_GB2312" w:hAnsi="仿宋" w:hint="eastAsia"/>
          <w:sz w:val="32"/>
          <w:szCs w:val="32"/>
        </w:rPr>
        <w:t>确定体检和考察人选；比例低于</w:t>
      </w:r>
      <w:r>
        <w:rPr>
          <w:rFonts w:ascii="仿宋_GB2312" w:eastAsia="仿宋_GB2312" w:hint="eastAsia"/>
          <w:sz w:val="32"/>
          <w:szCs w:val="32"/>
        </w:rPr>
        <w:t>3:1</w:t>
      </w:r>
      <w:r>
        <w:rPr>
          <w:rFonts w:ascii="仿宋_GB2312" w:eastAsia="仿宋_GB2312" w:hAnsi="仿宋" w:hint="eastAsia"/>
          <w:sz w:val="32"/>
          <w:szCs w:val="32"/>
        </w:rPr>
        <w:t>的，考生面试成绩应达到</w:t>
      </w:r>
      <w:r>
        <w:rPr>
          <w:rFonts w:ascii="仿宋_GB2312" w:eastAsia="仿宋_GB2312" w:hint="eastAsia"/>
          <w:sz w:val="32"/>
          <w:szCs w:val="32"/>
        </w:rPr>
        <w:t>70</w:t>
      </w:r>
      <w:r>
        <w:rPr>
          <w:rFonts w:ascii="仿宋_GB2312" w:eastAsia="仿宋_GB2312" w:hAnsi="仿宋" w:hint="eastAsia"/>
          <w:sz w:val="32"/>
          <w:szCs w:val="32"/>
        </w:rPr>
        <w:t>分的面试合格分数线，方可进入体检和考察。</w:t>
      </w:r>
    </w:p>
    <w:p w:rsidR="00F0509B" w:rsidRDefault="00CF5F88">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（三）体检</w:t>
      </w:r>
    </w:p>
    <w:p w:rsidR="00F0509B" w:rsidRDefault="00CF5F88">
      <w:pPr>
        <w:widowControl/>
        <w:spacing w:line="500" w:lineRule="exact"/>
        <w:ind w:firstLineChars="200" w:firstLine="640"/>
        <w:jc w:val="left"/>
        <w:rPr>
          <w:rFonts w:eastAsia="仿宋_GB2312"/>
          <w:sz w:val="32"/>
          <w:szCs w:val="32"/>
        </w:rPr>
      </w:pPr>
      <w:r>
        <w:rPr>
          <w:rFonts w:eastAsia="仿宋_GB2312" w:hint="eastAsia"/>
          <w:sz w:val="32"/>
          <w:szCs w:val="32"/>
        </w:rPr>
        <w:lastRenderedPageBreak/>
        <w:t>体检具体事宜另行通知</w:t>
      </w:r>
      <w:r>
        <w:rPr>
          <w:rFonts w:eastAsia="仿宋_GB2312"/>
          <w:sz w:val="32"/>
          <w:szCs w:val="32"/>
        </w:rPr>
        <w:t>。</w:t>
      </w:r>
      <w:r>
        <w:rPr>
          <w:rFonts w:eastAsia="仿宋_GB2312" w:hint="eastAsia"/>
          <w:sz w:val="32"/>
          <w:szCs w:val="32"/>
        </w:rPr>
        <w:t>体检当天必须空腹，带身份证、公共科目考试准考证、近期免冠</w:t>
      </w:r>
      <w:r>
        <w:rPr>
          <w:rFonts w:eastAsia="仿宋_GB2312" w:hint="eastAsia"/>
          <w:sz w:val="32"/>
          <w:szCs w:val="32"/>
        </w:rPr>
        <w:t>1</w:t>
      </w:r>
      <w:r>
        <w:rPr>
          <w:rFonts w:eastAsia="仿宋_GB2312" w:hint="eastAsia"/>
          <w:sz w:val="32"/>
          <w:szCs w:val="32"/>
        </w:rPr>
        <w:t>寸照片</w:t>
      </w:r>
      <w:r>
        <w:rPr>
          <w:rFonts w:eastAsia="仿宋_GB2312" w:hint="eastAsia"/>
          <w:sz w:val="32"/>
          <w:szCs w:val="32"/>
        </w:rPr>
        <w:t>1</w:t>
      </w:r>
      <w:r>
        <w:rPr>
          <w:rFonts w:eastAsia="仿宋_GB2312" w:hint="eastAsia"/>
          <w:sz w:val="32"/>
          <w:szCs w:val="32"/>
        </w:rPr>
        <w:t>张。</w:t>
      </w:r>
      <w:r>
        <w:rPr>
          <w:rFonts w:eastAsia="仿宋_GB2312"/>
          <w:sz w:val="32"/>
          <w:szCs w:val="32"/>
        </w:rPr>
        <w:t>体检费用由</w:t>
      </w:r>
      <w:r>
        <w:rPr>
          <w:rFonts w:eastAsia="仿宋_GB2312" w:hint="eastAsia"/>
          <w:sz w:val="32"/>
          <w:szCs w:val="32"/>
        </w:rPr>
        <w:t>考生</w:t>
      </w:r>
      <w:r>
        <w:rPr>
          <w:rFonts w:eastAsia="仿宋_GB2312"/>
          <w:sz w:val="32"/>
          <w:szCs w:val="32"/>
        </w:rPr>
        <w:t>承担。</w:t>
      </w:r>
    </w:p>
    <w:p w:rsidR="00F0509B" w:rsidRDefault="00CF5F88">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（四）考察</w:t>
      </w:r>
    </w:p>
    <w:p w:rsidR="00F0509B" w:rsidRDefault="00CF5F88">
      <w:pPr>
        <w:spacing w:line="540" w:lineRule="exact"/>
        <w:ind w:firstLineChars="200" w:firstLine="640"/>
        <w:rPr>
          <w:rFonts w:ascii="楷体" w:eastAsia="楷体" w:hAnsi="楷体"/>
          <w:color w:val="FF0000"/>
          <w:sz w:val="32"/>
          <w:szCs w:val="32"/>
        </w:rPr>
      </w:pPr>
      <w:r>
        <w:rPr>
          <w:rFonts w:ascii="仿宋_GB2312" w:eastAsia="仿宋_GB2312" w:cs="仿宋_GB2312" w:hint="eastAsia"/>
          <w:sz w:val="32"/>
          <w:szCs w:val="32"/>
        </w:rPr>
        <w:t>采取个别谈话、实地走访、严格审核人事档案、查询社会信用记录、同本人面谈等方法进行。</w:t>
      </w:r>
    </w:p>
    <w:p w:rsidR="00F0509B" w:rsidRDefault="00CF5F88">
      <w:pPr>
        <w:spacing w:line="540" w:lineRule="exact"/>
        <w:ind w:firstLineChars="200" w:firstLine="640"/>
        <w:rPr>
          <w:rFonts w:eastAsia="黑体"/>
          <w:sz w:val="32"/>
          <w:szCs w:val="32"/>
        </w:rPr>
      </w:pPr>
      <w:r>
        <w:rPr>
          <w:rFonts w:eastAsia="黑体" w:hint="eastAsia"/>
          <w:sz w:val="32"/>
          <w:szCs w:val="32"/>
        </w:rPr>
        <w:t>六、注意事项</w:t>
      </w:r>
    </w:p>
    <w:p w:rsidR="00F0509B" w:rsidRDefault="00CF5F88">
      <w:pPr>
        <w:spacing w:line="540" w:lineRule="exact"/>
        <w:ind w:firstLineChars="200" w:firstLine="640"/>
        <w:rPr>
          <w:rFonts w:eastAsia="仿宋_GB2312"/>
          <w:sz w:val="32"/>
          <w:szCs w:val="32"/>
        </w:rPr>
      </w:pPr>
      <w:r>
        <w:rPr>
          <w:rFonts w:eastAsia="仿宋_GB2312" w:hint="eastAsia"/>
          <w:sz w:val="32"/>
          <w:szCs w:val="32"/>
        </w:rPr>
        <w:t>根据新冠肺炎疫情防控工作有关要求，参加面试的考生到考点报到时须提供健康码、行程码等信息。面试签到前，考生应自备口罩，按要求测量体温。凡经现场工作人员确认有可疑症状或者异常情况的考生，不再参加当日面试，另行安排。</w:t>
      </w:r>
    </w:p>
    <w:p w:rsidR="00F0509B" w:rsidRDefault="00CF5F88">
      <w:pPr>
        <w:widowControl/>
        <w:spacing w:line="500" w:lineRule="exact"/>
        <w:ind w:firstLineChars="200" w:firstLine="643"/>
        <w:jc w:val="left"/>
        <w:rPr>
          <w:rFonts w:eastAsia="仿宋_GB2312"/>
          <w:sz w:val="32"/>
          <w:szCs w:val="32"/>
        </w:rPr>
      </w:pPr>
      <w:r>
        <w:rPr>
          <w:rFonts w:eastAsia="仿宋_GB2312" w:hint="eastAsia"/>
          <w:b/>
          <w:bCs/>
          <w:sz w:val="32"/>
          <w:szCs w:val="32"/>
        </w:rPr>
        <w:t>联系方式：</w:t>
      </w:r>
      <w:r>
        <w:rPr>
          <w:rFonts w:ascii="仿宋_GB2312" w:eastAsia="仿宋_GB2312" w:hint="eastAsia"/>
          <w:sz w:val="32"/>
          <w:szCs w:val="32"/>
        </w:rPr>
        <w:t xml:space="preserve">0991-3832141 </w:t>
      </w:r>
    </w:p>
    <w:p w:rsidR="00886179" w:rsidRDefault="00886179">
      <w:pPr>
        <w:shd w:val="solid" w:color="FFFFFF" w:fill="auto"/>
        <w:autoSpaceDN w:val="0"/>
        <w:spacing w:line="540" w:lineRule="exact"/>
        <w:ind w:firstLine="640"/>
        <w:rPr>
          <w:rFonts w:eastAsia="仿宋_GB2312"/>
          <w:sz w:val="32"/>
          <w:szCs w:val="32"/>
          <w:shd w:val="clear" w:color="auto" w:fill="FFFFFF"/>
        </w:rPr>
      </w:pPr>
    </w:p>
    <w:p w:rsidR="00F0509B" w:rsidRDefault="00CF5F88">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rsidR="00F0509B" w:rsidRDefault="00F0509B">
      <w:pPr>
        <w:shd w:val="solid" w:color="FFFFFF" w:fill="auto"/>
        <w:autoSpaceDN w:val="0"/>
        <w:spacing w:line="540" w:lineRule="exact"/>
        <w:ind w:firstLine="640"/>
        <w:rPr>
          <w:rFonts w:eastAsia="仿宋_GB2312"/>
          <w:sz w:val="32"/>
          <w:szCs w:val="32"/>
          <w:shd w:val="clear" w:color="auto" w:fill="FFFFFF"/>
        </w:rPr>
      </w:pPr>
    </w:p>
    <w:p w:rsidR="00F0509B" w:rsidRDefault="00CF5F88">
      <w:pPr>
        <w:spacing w:line="540" w:lineRule="exact"/>
        <w:ind w:firstLineChars="200" w:firstLine="640"/>
        <w:rPr>
          <w:rFonts w:eastAsia="仿宋_GB2312"/>
          <w:sz w:val="32"/>
        </w:rPr>
      </w:pPr>
      <w:r>
        <w:rPr>
          <w:rFonts w:eastAsia="仿宋_GB2312" w:hint="eastAsia"/>
          <w:sz w:val="32"/>
        </w:rPr>
        <w:t>附件：</w:t>
      </w:r>
      <w:r>
        <w:rPr>
          <w:rFonts w:eastAsia="仿宋_GB2312" w:hint="eastAsia"/>
          <w:sz w:val="32"/>
        </w:rPr>
        <w:t xml:space="preserve">1. </w:t>
      </w:r>
      <w:r>
        <w:rPr>
          <w:rFonts w:eastAsia="仿宋_GB2312" w:hint="eastAsia"/>
          <w:sz w:val="32"/>
        </w:rPr>
        <w:t>面试确认内容（样式）</w:t>
      </w:r>
    </w:p>
    <w:p w:rsidR="00F0509B" w:rsidRDefault="00CF5F88">
      <w:pPr>
        <w:spacing w:line="540" w:lineRule="exact"/>
        <w:ind w:firstLineChars="500" w:firstLine="1600"/>
        <w:rPr>
          <w:rFonts w:eastAsia="仿宋_GB2312"/>
          <w:sz w:val="32"/>
        </w:rPr>
      </w:pPr>
      <w:r>
        <w:rPr>
          <w:rFonts w:eastAsia="仿宋_GB2312" w:hint="eastAsia"/>
          <w:sz w:val="32"/>
        </w:rPr>
        <w:t xml:space="preserve">2. </w:t>
      </w:r>
      <w:r>
        <w:rPr>
          <w:rFonts w:eastAsia="仿宋_GB2312" w:hint="eastAsia"/>
          <w:sz w:val="32"/>
        </w:rPr>
        <w:t>放弃面试资格声明（样式）</w:t>
      </w:r>
    </w:p>
    <w:p w:rsidR="00F0509B" w:rsidRDefault="00F0509B">
      <w:pPr>
        <w:shd w:val="solid" w:color="FFFFFF" w:fill="auto"/>
        <w:autoSpaceDN w:val="0"/>
        <w:spacing w:line="540" w:lineRule="exact"/>
        <w:rPr>
          <w:sz w:val="32"/>
          <w:szCs w:val="32"/>
          <w:shd w:val="clear" w:color="auto" w:fill="FFFFFF"/>
        </w:rPr>
      </w:pPr>
    </w:p>
    <w:p w:rsidR="00F0509B" w:rsidRDefault="00F0509B">
      <w:pPr>
        <w:shd w:val="solid" w:color="FFFFFF" w:fill="auto"/>
        <w:autoSpaceDN w:val="0"/>
        <w:spacing w:line="540" w:lineRule="exact"/>
        <w:rPr>
          <w:sz w:val="32"/>
          <w:szCs w:val="32"/>
          <w:shd w:val="clear" w:color="auto" w:fill="FFFFFF"/>
        </w:rPr>
      </w:pPr>
    </w:p>
    <w:p w:rsidR="00F0509B" w:rsidRDefault="00CF5F88">
      <w:pPr>
        <w:spacing w:line="540" w:lineRule="exact"/>
        <w:ind w:firstLineChars="1100" w:firstLine="3520"/>
        <w:rPr>
          <w:rFonts w:eastAsia="仿宋_GB2312"/>
          <w:sz w:val="32"/>
          <w:szCs w:val="32"/>
          <w:shd w:val="clear" w:color="auto" w:fill="FFFFFF"/>
        </w:rPr>
      </w:pPr>
      <w:r>
        <w:rPr>
          <w:rFonts w:eastAsia="仿宋_GB2312" w:hint="eastAsia"/>
          <w:sz w:val="32"/>
          <w:szCs w:val="32"/>
          <w:shd w:val="clear" w:color="auto" w:fill="FFFFFF"/>
        </w:rPr>
        <w:t>新疆维吾尔自治区地震局</w:t>
      </w:r>
    </w:p>
    <w:p w:rsidR="00F0509B" w:rsidRDefault="00CF5F88">
      <w:pPr>
        <w:spacing w:line="540" w:lineRule="exact"/>
        <w:ind w:firstLineChars="1300" w:firstLine="4160"/>
        <w:rPr>
          <w:rFonts w:eastAsia="仿宋_GB2312"/>
          <w:sz w:val="32"/>
          <w:szCs w:val="32"/>
          <w:shd w:val="clear" w:color="auto" w:fill="FFFFFF"/>
        </w:rPr>
      </w:pPr>
      <w:r>
        <w:rPr>
          <w:rFonts w:eastAsia="仿宋_GB2312" w:hint="eastAsia"/>
          <w:sz w:val="32"/>
          <w:szCs w:val="32"/>
          <w:shd w:val="clear" w:color="auto" w:fill="FFFFFF"/>
        </w:rPr>
        <w:t>2021</w:t>
      </w:r>
      <w:r>
        <w:rPr>
          <w:rFonts w:eastAsia="仿宋_GB2312" w:hint="eastAsia"/>
          <w:sz w:val="32"/>
          <w:szCs w:val="32"/>
          <w:shd w:val="clear" w:color="auto" w:fill="FFFFFF"/>
        </w:rPr>
        <w:t>年</w:t>
      </w:r>
      <w:r>
        <w:rPr>
          <w:rFonts w:eastAsia="仿宋_GB2312" w:hint="eastAsia"/>
          <w:sz w:val="32"/>
          <w:szCs w:val="32"/>
          <w:shd w:val="clear" w:color="auto" w:fill="FFFFFF"/>
        </w:rPr>
        <w:t>5</w:t>
      </w:r>
      <w:r>
        <w:rPr>
          <w:rFonts w:eastAsia="仿宋_GB2312" w:hint="eastAsia"/>
          <w:sz w:val="32"/>
          <w:szCs w:val="32"/>
          <w:shd w:val="clear" w:color="auto" w:fill="FFFFFF"/>
        </w:rPr>
        <w:t>月</w:t>
      </w:r>
      <w:r>
        <w:rPr>
          <w:rFonts w:eastAsia="仿宋_GB2312" w:hint="eastAsia"/>
          <w:sz w:val="32"/>
          <w:szCs w:val="32"/>
          <w:shd w:val="clear" w:color="auto" w:fill="FFFFFF"/>
        </w:rPr>
        <w:t>2</w:t>
      </w:r>
      <w:r w:rsidR="00EF0D5B">
        <w:rPr>
          <w:rFonts w:eastAsia="仿宋_GB2312" w:hint="eastAsia"/>
          <w:sz w:val="32"/>
          <w:szCs w:val="32"/>
          <w:shd w:val="clear" w:color="auto" w:fill="FFFFFF"/>
        </w:rPr>
        <w:t>5</w:t>
      </w:r>
      <w:r>
        <w:rPr>
          <w:rFonts w:eastAsia="仿宋_GB2312" w:hint="eastAsia"/>
          <w:sz w:val="32"/>
          <w:szCs w:val="32"/>
          <w:shd w:val="clear" w:color="auto" w:fill="FFFFFF"/>
        </w:rPr>
        <w:t>日</w:t>
      </w:r>
      <w:r>
        <w:rPr>
          <w:rFonts w:eastAsia="仿宋_GB2312"/>
          <w:sz w:val="32"/>
          <w:szCs w:val="32"/>
          <w:shd w:val="clear" w:color="auto" w:fill="FFFFFF"/>
        </w:rPr>
        <w:br w:type="page"/>
      </w:r>
    </w:p>
    <w:p w:rsidR="00F0509B" w:rsidRDefault="00CF5F88">
      <w:pPr>
        <w:spacing w:line="580" w:lineRule="exact"/>
        <w:rPr>
          <w:rFonts w:eastAsia="黑体"/>
          <w:bCs/>
          <w:color w:val="000000"/>
          <w:spacing w:val="8"/>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1</w:t>
      </w:r>
    </w:p>
    <w:p w:rsidR="00F0509B" w:rsidRDefault="00F0509B">
      <w:pPr>
        <w:spacing w:line="580" w:lineRule="exact"/>
        <w:rPr>
          <w:rFonts w:eastAsia="黑体"/>
          <w:bCs/>
          <w:color w:val="000000"/>
          <w:spacing w:val="8"/>
          <w:sz w:val="32"/>
          <w:szCs w:val="32"/>
        </w:rPr>
      </w:pPr>
    </w:p>
    <w:p w:rsidR="00F0509B" w:rsidRDefault="00F0509B">
      <w:pPr>
        <w:spacing w:line="580" w:lineRule="exact"/>
        <w:rPr>
          <w:rFonts w:eastAsia="黑体"/>
          <w:bCs/>
          <w:color w:val="000000"/>
          <w:spacing w:val="8"/>
          <w:sz w:val="32"/>
          <w:szCs w:val="32"/>
        </w:rPr>
      </w:pPr>
    </w:p>
    <w:p w:rsidR="00F0509B" w:rsidRDefault="00CF5F88">
      <w:pPr>
        <w:spacing w:line="580" w:lineRule="exact"/>
        <w:jc w:val="center"/>
        <w:rPr>
          <w:b/>
          <w:bCs/>
          <w:color w:val="000000"/>
          <w:spacing w:val="8"/>
          <w:sz w:val="44"/>
          <w:szCs w:val="44"/>
        </w:rPr>
      </w:pPr>
      <w:r>
        <w:rPr>
          <w:rFonts w:hint="eastAsia"/>
          <w:b/>
          <w:bCs/>
          <w:color w:val="000000"/>
          <w:spacing w:val="8"/>
          <w:sz w:val="44"/>
          <w:szCs w:val="44"/>
        </w:rPr>
        <w:t>XXX</w:t>
      </w:r>
      <w:r>
        <w:rPr>
          <w:rFonts w:hint="eastAsia"/>
          <w:b/>
          <w:bCs/>
          <w:color w:val="000000"/>
          <w:spacing w:val="8"/>
          <w:sz w:val="44"/>
          <w:szCs w:val="44"/>
        </w:rPr>
        <w:t>确认参加</w:t>
      </w:r>
      <w:r>
        <w:rPr>
          <w:rFonts w:hint="eastAsia"/>
          <w:b/>
          <w:bCs/>
          <w:color w:val="000000"/>
          <w:spacing w:val="8"/>
          <w:sz w:val="44"/>
          <w:szCs w:val="44"/>
        </w:rPr>
        <w:t>XXX</w:t>
      </w:r>
      <w:r>
        <w:rPr>
          <w:rFonts w:hint="eastAsia"/>
          <w:b/>
          <w:bCs/>
          <w:color w:val="000000"/>
          <w:spacing w:val="8"/>
          <w:sz w:val="44"/>
          <w:szCs w:val="44"/>
        </w:rPr>
        <w:t>（单位）</w:t>
      </w:r>
      <w:r>
        <w:rPr>
          <w:rFonts w:hint="eastAsia"/>
          <w:b/>
          <w:bCs/>
          <w:color w:val="000000"/>
          <w:spacing w:val="8"/>
          <w:sz w:val="44"/>
          <w:szCs w:val="44"/>
        </w:rPr>
        <w:t>XX</w:t>
      </w:r>
      <w:r>
        <w:rPr>
          <w:rFonts w:hint="eastAsia"/>
          <w:b/>
          <w:bCs/>
          <w:color w:val="000000"/>
          <w:spacing w:val="8"/>
          <w:sz w:val="44"/>
          <w:szCs w:val="44"/>
        </w:rPr>
        <w:t>职位面试</w:t>
      </w:r>
    </w:p>
    <w:p w:rsidR="00F0509B" w:rsidRDefault="00F0509B" w:rsidP="00226F89">
      <w:pPr>
        <w:spacing w:line="580" w:lineRule="exact"/>
        <w:ind w:firstLineChars="200" w:firstLine="674"/>
        <w:rPr>
          <w:b/>
          <w:bCs/>
          <w:color w:val="000000"/>
          <w:spacing w:val="8"/>
          <w:sz w:val="32"/>
          <w:szCs w:val="32"/>
        </w:rPr>
      </w:pPr>
    </w:p>
    <w:p w:rsidR="00F0509B" w:rsidRDefault="00CF5F88">
      <w:pPr>
        <w:spacing w:line="540" w:lineRule="exact"/>
        <w:rPr>
          <w:rFonts w:eastAsia="仿宋_GB2312"/>
          <w:sz w:val="32"/>
          <w:szCs w:val="32"/>
          <w:shd w:val="clear" w:color="auto" w:fill="FFFFFF"/>
        </w:rPr>
      </w:pPr>
      <w:r>
        <w:rPr>
          <w:rFonts w:eastAsia="仿宋_GB2312" w:hint="eastAsia"/>
          <w:sz w:val="32"/>
          <w:szCs w:val="32"/>
          <w:shd w:val="clear" w:color="auto" w:fill="FFFFFF"/>
        </w:rPr>
        <w:t>新疆维吾尔自治区地震局</w:t>
      </w:r>
      <w:r>
        <w:rPr>
          <w:rFonts w:eastAsia="仿宋_GB2312" w:cs="宋体" w:hint="eastAsia"/>
          <w:kern w:val="0"/>
          <w:sz w:val="32"/>
          <w:szCs w:val="32"/>
        </w:rPr>
        <w:t>：</w:t>
      </w:r>
    </w:p>
    <w:p w:rsidR="00F0509B" w:rsidRDefault="00CF5F88">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，公共科目笔试总成绩：</w:t>
      </w:r>
      <w:r>
        <w:rPr>
          <w:rFonts w:eastAsia="仿宋_GB2312" w:cs="宋体" w:hint="eastAsia"/>
          <w:kern w:val="0"/>
          <w:sz w:val="32"/>
          <w:szCs w:val="32"/>
        </w:rPr>
        <w:t>XXXXX</w:t>
      </w:r>
      <w:r>
        <w:rPr>
          <w:rFonts w:eastAsia="仿宋_GB2312" w:cs="宋体" w:hint="eastAsia"/>
          <w:kern w:val="0"/>
          <w:sz w:val="32"/>
          <w:szCs w:val="32"/>
        </w:rPr>
        <w:t>，报考</w:t>
      </w:r>
      <w:r>
        <w:rPr>
          <w:rFonts w:eastAsia="仿宋_GB2312" w:cs="宋体" w:hint="eastAsia"/>
          <w:kern w:val="0"/>
          <w:sz w:val="32"/>
          <w:szCs w:val="32"/>
        </w:rPr>
        <w:t>XX</w:t>
      </w:r>
      <w:r>
        <w:rPr>
          <w:rFonts w:eastAsia="仿宋_GB2312" w:cs="宋体" w:hint="eastAsia"/>
          <w:kern w:val="0"/>
          <w:sz w:val="32"/>
          <w:szCs w:val="32"/>
        </w:rPr>
        <w:t>职位（职位代码</w:t>
      </w:r>
      <w:r>
        <w:rPr>
          <w:rFonts w:eastAsia="仿宋_GB2312" w:hint="eastAsia"/>
          <w:bCs/>
          <w:spacing w:val="8"/>
          <w:sz w:val="32"/>
          <w:szCs w:val="32"/>
        </w:rPr>
        <w:t>XXXXXXX</w:t>
      </w:r>
      <w:r>
        <w:rPr>
          <w:rFonts w:eastAsia="仿宋_GB2312" w:cs="宋体" w:hint="eastAsia"/>
          <w:kern w:val="0"/>
          <w:sz w:val="32"/>
          <w:szCs w:val="32"/>
        </w:rPr>
        <w:t>），已进入该职位面试名单。我能够按照规定的时间和要求参加面试。</w:t>
      </w:r>
    </w:p>
    <w:p w:rsidR="00F0509B" w:rsidRDefault="00F0509B">
      <w:pPr>
        <w:widowControl/>
        <w:adjustRightInd w:val="0"/>
        <w:snapToGrid w:val="0"/>
        <w:spacing w:line="560" w:lineRule="exact"/>
        <w:ind w:firstLineChars="200" w:firstLine="640"/>
        <w:jc w:val="left"/>
        <w:rPr>
          <w:rFonts w:eastAsia="仿宋_GB2312" w:cs="宋体"/>
          <w:kern w:val="0"/>
          <w:sz w:val="32"/>
          <w:szCs w:val="32"/>
        </w:rPr>
      </w:pPr>
    </w:p>
    <w:p w:rsidR="00F0509B" w:rsidRDefault="00CF5F88">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姓名（需手写签名）：</w:t>
      </w:r>
      <w:r>
        <w:rPr>
          <w:rFonts w:eastAsia="仿宋_GB2312" w:cs="宋体" w:hint="eastAsia"/>
          <w:kern w:val="0"/>
          <w:sz w:val="32"/>
          <w:szCs w:val="32"/>
        </w:rPr>
        <w:t xml:space="preserve">     </w:t>
      </w:r>
    </w:p>
    <w:p w:rsidR="00F0509B" w:rsidRDefault="00CF5F88">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hint="eastAsia"/>
          <w:kern w:val="0"/>
          <w:sz w:val="32"/>
          <w:szCs w:val="32"/>
        </w:rPr>
        <w:t xml:space="preserve"> </w:t>
      </w:r>
    </w:p>
    <w:p w:rsidR="00F0509B" w:rsidRDefault="00CF5F88">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日期：</w:t>
      </w:r>
    </w:p>
    <w:p w:rsidR="00F0509B" w:rsidRDefault="00F0509B">
      <w:pPr>
        <w:widowControl/>
        <w:adjustRightInd w:val="0"/>
        <w:snapToGrid w:val="0"/>
        <w:spacing w:line="560" w:lineRule="exact"/>
        <w:ind w:firstLineChars="200" w:firstLine="640"/>
        <w:jc w:val="left"/>
        <w:rPr>
          <w:rFonts w:eastAsia="仿宋_GB2312" w:cs="宋体"/>
          <w:kern w:val="0"/>
          <w:sz w:val="32"/>
          <w:szCs w:val="32"/>
          <w:u w:val="single"/>
        </w:rPr>
      </w:pPr>
    </w:p>
    <w:p w:rsidR="00F0509B" w:rsidRDefault="00CF5F88">
      <w:pPr>
        <w:widowControl/>
        <w:jc w:val="left"/>
        <w:rPr>
          <w:rFonts w:eastAsia="仿宋_GB2312" w:cs="宋体"/>
          <w:kern w:val="0"/>
          <w:sz w:val="28"/>
          <w:szCs w:val="28"/>
        </w:rPr>
      </w:pPr>
      <w:r>
        <w:rPr>
          <w:rFonts w:eastAsia="仿宋_GB2312" w:cs="宋体"/>
          <w:kern w:val="0"/>
          <w:sz w:val="28"/>
          <w:szCs w:val="28"/>
        </w:rPr>
        <w:br w:type="page"/>
      </w:r>
    </w:p>
    <w:p w:rsidR="00F0509B" w:rsidRDefault="00CF5F88">
      <w:pPr>
        <w:spacing w:line="580" w:lineRule="exact"/>
        <w:rPr>
          <w:rFonts w:eastAsia="黑体"/>
          <w:bCs/>
          <w:color w:val="000000"/>
          <w:spacing w:val="8"/>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2</w:t>
      </w:r>
    </w:p>
    <w:p w:rsidR="00F0509B" w:rsidRDefault="00F0509B">
      <w:pPr>
        <w:spacing w:line="580" w:lineRule="exact"/>
        <w:jc w:val="center"/>
        <w:rPr>
          <w:b/>
          <w:bCs/>
          <w:color w:val="000000"/>
          <w:spacing w:val="8"/>
          <w:sz w:val="44"/>
          <w:szCs w:val="44"/>
        </w:rPr>
      </w:pPr>
    </w:p>
    <w:p w:rsidR="00F0509B" w:rsidRDefault="0055616C">
      <w:pPr>
        <w:spacing w:line="580" w:lineRule="exact"/>
        <w:jc w:val="center"/>
        <w:rPr>
          <w:b/>
          <w:bCs/>
          <w:color w:val="000000"/>
          <w:spacing w:val="8"/>
          <w:sz w:val="44"/>
          <w:szCs w:val="44"/>
        </w:rPr>
      </w:pPr>
      <w:hyperlink r:id="rId8" w:history="1">
        <w:r w:rsidR="00CF5F88">
          <w:rPr>
            <w:rFonts w:hint="eastAsia"/>
            <w:b/>
            <w:bCs/>
            <w:color w:val="000000"/>
            <w:spacing w:val="8"/>
            <w:sz w:val="44"/>
            <w:szCs w:val="44"/>
          </w:rPr>
          <w:t>放弃面试资格声明</w:t>
        </w:r>
      </w:hyperlink>
    </w:p>
    <w:p w:rsidR="00F0509B" w:rsidRDefault="00F0509B">
      <w:pPr>
        <w:widowControl/>
        <w:adjustRightInd w:val="0"/>
        <w:snapToGrid w:val="0"/>
        <w:spacing w:line="560" w:lineRule="exact"/>
        <w:jc w:val="left"/>
        <w:rPr>
          <w:b/>
          <w:bCs/>
          <w:color w:val="000000"/>
          <w:spacing w:val="8"/>
          <w:sz w:val="32"/>
          <w:szCs w:val="32"/>
        </w:rPr>
      </w:pPr>
    </w:p>
    <w:p w:rsidR="00F0509B" w:rsidRDefault="00CF5F88">
      <w:pPr>
        <w:widowControl/>
        <w:adjustRightInd w:val="0"/>
        <w:snapToGrid w:val="0"/>
        <w:spacing w:line="560" w:lineRule="exact"/>
        <w:jc w:val="left"/>
        <w:rPr>
          <w:rFonts w:eastAsia="仿宋_GB2312" w:cs="宋体"/>
          <w:kern w:val="0"/>
          <w:sz w:val="32"/>
          <w:szCs w:val="32"/>
        </w:rPr>
      </w:pPr>
      <w:r>
        <w:rPr>
          <w:rFonts w:eastAsia="仿宋_GB2312" w:hint="eastAsia"/>
          <w:sz w:val="32"/>
          <w:szCs w:val="32"/>
          <w:shd w:val="clear" w:color="auto" w:fill="FFFFFF"/>
        </w:rPr>
        <w:t>新疆维吾尔自治区地震局</w:t>
      </w:r>
      <w:r>
        <w:rPr>
          <w:rFonts w:eastAsia="仿宋_GB2312" w:cs="宋体" w:hint="eastAsia"/>
          <w:kern w:val="0"/>
          <w:sz w:val="32"/>
          <w:szCs w:val="32"/>
        </w:rPr>
        <w:t>：</w:t>
      </w:r>
    </w:p>
    <w:p w:rsidR="00F0509B" w:rsidRDefault="00CF5F88">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，报考</w:t>
      </w:r>
      <w:r>
        <w:rPr>
          <w:rFonts w:eastAsia="仿宋_GB2312" w:cs="宋体" w:hint="eastAsia"/>
          <w:kern w:val="0"/>
          <w:sz w:val="32"/>
          <w:szCs w:val="32"/>
        </w:rPr>
        <w:t>XX</w:t>
      </w:r>
      <w:r>
        <w:rPr>
          <w:rFonts w:eastAsia="仿宋_GB2312" w:cs="宋体" w:hint="eastAsia"/>
          <w:kern w:val="0"/>
          <w:sz w:val="32"/>
          <w:szCs w:val="32"/>
        </w:rPr>
        <w:t>职位（职位代码</w:t>
      </w:r>
      <w:r>
        <w:rPr>
          <w:rFonts w:eastAsia="仿宋_GB2312" w:cs="宋体" w:hint="eastAsia"/>
          <w:kern w:val="0"/>
          <w:sz w:val="32"/>
          <w:szCs w:val="32"/>
        </w:rPr>
        <w:t>XXXXXXXXX</w:t>
      </w:r>
      <w:r>
        <w:rPr>
          <w:rFonts w:eastAsia="仿宋_GB2312" w:cs="宋体" w:hint="eastAsia"/>
          <w:kern w:val="0"/>
          <w:sz w:val="32"/>
          <w:szCs w:val="32"/>
        </w:rPr>
        <w:t>），已进入该职位面试名单。现因个人原因，自愿放弃参加面试，特此声明。</w:t>
      </w:r>
    </w:p>
    <w:p w:rsidR="00F0509B" w:rsidRDefault="00CF5F88">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hint="eastAsia"/>
          <w:kern w:val="0"/>
          <w:sz w:val="32"/>
          <w:szCs w:val="32"/>
        </w:rPr>
        <w:t>XXX-XXXXXXXX</w:t>
      </w:r>
    </w:p>
    <w:p w:rsidR="00F0509B" w:rsidRDefault="00F0509B">
      <w:pPr>
        <w:widowControl/>
        <w:adjustRightInd w:val="0"/>
        <w:snapToGrid w:val="0"/>
        <w:spacing w:line="560" w:lineRule="exact"/>
        <w:ind w:firstLineChars="200" w:firstLine="640"/>
        <w:jc w:val="left"/>
        <w:rPr>
          <w:rFonts w:eastAsia="仿宋_GB2312" w:cs="宋体"/>
          <w:kern w:val="0"/>
          <w:sz w:val="32"/>
          <w:szCs w:val="32"/>
        </w:rPr>
      </w:pPr>
    </w:p>
    <w:p w:rsidR="00F0509B" w:rsidRDefault="00CF5F88">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姓名（考生本人手写签名）：</w:t>
      </w:r>
      <w:r>
        <w:rPr>
          <w:rFonts w:eastAsia="仿宋_GB2312" w:cs="宋体" w:hint="eastAsia"/>
          <w:kern w:val="0"/>
          <w:sz w:val="32"/>
          <w:szCs w:val="32"/>
        </w:rPr>
        <w:t xml:space="preserve">      </w:t>
      </w:r>
    </w:p>
    <w:p w:rsidR="00F0509B" w:rsidRDefault="00CF5F88">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日期：</w:t>
      </w:r>
    </w:p>
    <w:p w:rsidR="00F0509B" w:rsidRDefault="00F0509B">
      <w:pPr>
        <w:widowControl/>
        <w:adjustRightInd w:val="0"/>
        <w:snapToGrid w:val="0"/>
        <w:spacing w:line="560" w:lineRule="exact"/>
        <w:ind w:firstLineChars="200" w:firstLine="640"/>
        <w:jc w:val="left"/>
        <w:rPr>
          <w:rFonts w:eastAsia="仿宋_GB2312" w:cs="宋体"/>
          <w:kern w:val="0"/>
          <w:sz w:val="32"/>
          <w:szCs w:val="32"/>
          <w:u w:val="single"/>
        </w:rPr>
      </w:pPr>
    </w:p>
    <w:p w:rsidR="00F0509B" w:rsidRDefault="00F0509B">
      <w:pPr>
        <w:widowControl/>
        <w:adjustRightInd w:val="0"/>
        <w:snapToGrid w:val="0"/>
        <w:spacing w:line="560" w:lineRule="exact"/>
        <w:ind w:firstLineChars="200" w:firstLine="640"/>
        <w:jc w:val="left"/>
        <w:rPr>
          <w:rFonts w:eastAsia="仿宋_GB2312" w:cs="宋体"/>
          <w:kern w:val="0"/>
          <w:sz w:val="32"/>
          <w:szCs w:val="32"/>
          <w:u w:val="single"/>
        </w:rPr>
      </w:pPr>
    </w:p>
    <w:p w:rsidR="00F0509B" w:rsidRDefault="00CF5F88">
      <w:pPr>
        <w:jc w:val="center"/>
        <w:rPr>
          <w:rFonts w:eastAsia="方正仿宋_GBK"/>
          <w:bCs/>
          <w:spacing w:val="8"/>
          <w:sz w:val="84"/>
          <w:szCs w:val="84"/>
        </w:rPr>
      </w:pPr>
      <w:r>
        <w:rPr>
          <w:rFonts w:eastAsia="方正仿宋_GBK" w:hint="eastAsia"/>
          <w:bCs/>
          <w:spacing w:val="8"/>
          <w:sz w:val="84"/>
          <w:szCs w:val="84"/>
        </w:rPr>
        <w:t>身份证复印件粘贴处</w:t>
      </w:r>
    </w:p>
    <w:sectPr w:rsidR="00F0509B" w:rsidSect="00F0509B">
      <w:footerReference w:type="default" r:id="rId9"/>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40" w:rsidRDefault="00314F40" w:rsidP="00F0509B">
      <w:r>
        <w:separator/>
      </w:r>
    </w:p>
  </w:endnote>
  <w:endnote w:type="continuationSeparator" w:id="1">
    <w:p w:rsidR="00314F40" w:rsidRDefault="00314F40" w:rsidP="00F05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6898"/>
    </w:sdtPr>
    <w:sdtContent>
      <w:p w:rsidR="00F0509B" w:rsidRDefault="0055616C">
        <w:pPr>
          <w:pStyle w:val="a5"/>
          <w:jc w:val="center"/>
        </w:pPr>
        <w:r>
          <w:rPr>
            <w:sz w:val="24"/>
            <w:szCs w:val="24"/>
          </w:rPr>
          <w:fldChar w:fldCharType="begin"/>
        </w:r>
        <w:r w:rsidR="00CF5F88">
          <w:rPr>
            <w:sz w:val="24"/>
            <w:szCs w:val="24"/>
          </w:rPr>
          <w:instrText xml:space="preserve"> PAGE   \* MERGEFORMAT </w:instrText>
        </w:r>
        <w:r>
          <w:rPr>
            <w:sz w:val="24"/>
            <w:szCs w:val="24"/>
          </w:rPr>
          <w:fldChar w:fldCharType="separate"/>
        </w:r>
        <w:r w:rsidR="00EF0D5B" w:rsidRPr="00EF0D5B">
          <w:rPr>
            <w:noProof/>
            <w:sz w:val="24"/>
            <w:szCs w:val="24"/>
            <w:lang w:val="zh-CN"/>
          </w:rPr>
          <w:t>5</w:t>
        </w:r>
        <w:r>
          <w:rPr>
            <w:sz w:val="24"/>
            <w:szCs w:val="24"/>
          </w:rPr>
          <w:fldChar w:fldCharType="end"/>
        </w:r>
      </w:p>
    </w:sdtContent>
  </w:sdt>
  <w:p w:rsidR="00F0509B" w:rsidRDefault="00F050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40" w:rsidRDefault="00314F40" w:rsidP="00F0509B">
      <w:r>
        <w:separator/>
      </w:r>
    </w:p>
  </w:footnote>
  <w:footnote w:type="continuationSeparator" w:id="1">
    <w:p w:rsidR="00314F40" w:rsidRDefault="00314F40" w:rsidP="00F05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303"/>
    <w:rsid w:val="00005150"/>
    <w:rsid w:val="00020BD2"/>
    <w:rsid w:val="00023CE8"/>
    <w:rsid w:val="00036B6B"/>
    <w:rsid w:val="00056B94"/>
    <w:rsid w:val="00073771"/>
    <w:rsid w:val="0009405F"/>
    <w:rsid w:val="000A1013"/>
    <w:rsid w:val="000B10CC"/>
    <w:rsid w:val="000C09BF"/>
    <w:rsid w:val="000C3C26"/>
    <w:rsid w:val="000D0351"/>
    <w:rsid w:val="000D3CEB"/>
    <w:rsid w:val="000D7F5F"/>
    <w:rsid w:val="0011523B"/>
    <w:rsid w:val="001263EC"/>
    <w:rsid w:val="0016365B"/>
    <w:rsid w:val="001655B0"/>
    <w:rsid w:val="001668C4"/>
    <w:rsid w:val="00170697"/>
    <w:rsid w:val="00172914"/>
    <w:rsid w:val="00172A27"/>
    <w:rsid w:val="00174671"/>
    <w:rsid w:val="00190924"/>
    <w:rsid w:val="00194CC6"/>
    <w:rsid w:val="00197701"/>
    <w:rsid w:val="001A0F80"/>
    <w:rsid w:val="001A23B0"/>
    <w:rsid w:val="001B1EE2"/>
    <w:rsid w:val="001B251C"/>
    <w:rsid w:val="001C1DB9"/>
    <w:rsid w:val="001D3B42"/>
    <w:rsid w:val="001D3BB4"/>
    <w:rsid w:val="001D7747"/>
    <w:rsid w:val="001F442D"/>
    <w:rsid w:val="00200009"/>
    <w:rsid w:val="00203AAC"/>
    <w:rsid w:val="00226F89"/>
    <w:rsid w:val="00236FBF"/>
    <w:rsid w:val="00243995"/>
    <w:rsid w:val="00274B55"/>
    <w:rsid w:val="002A30CB"/>
    <w:rsid w:val="002B433C"/>
    <w:rsid w:val="002B5802"/>
    <w:rsid w:val="002C75D5"/>
    <w:rsid w:val="002E0289"/>
    <w:rsid w:val="002E1F4A"/>
    <w:rsid w:val="002E2362"/>
    <w:rsid w:val="002E43DA"/>
    <w:rsid w:val="002F22DC"/>
    <w:rsid w:val="00303B7C"/>
    <w:rsid w:val="00304968"/>
    <w:rsid w:val="00314F40"/>
    <w:rsid w:val="00332C9E"/>
    <w:rsid w:val="00340063"/>
    <w:rsid w:val="003405BD"/>
    <w:rsid w:val="00345C5E"/>
    <w:rsid w:val="00351CD2"/>
    <w:rsid w:val="0036013C"/>
    <w:rsid w:val="00366370"/>
    <w:rsid w:val="003744D5"/>
    <w:rsid w:val="00375719"/>
    <w:rsid w:val="0038398E"/>
    <w:rsid w:val="003956E3"/>
    <w:rsid w:val="003A25A3"/>
    <w:rsid w:val="003A25F7"/>
    <w:rsid w:val="003A4F08"/>
    <w:rsid w:val="003C0E76"/>
    <w:rsid w:val="003C75C6"/>
    <w:rsid w:val="003E4706"/>
    <w:rsid w:val="0042177D"/>
    <w:rsid w:val="004241CE"/>
    <w:rsid w:val="00430D61"/>
    <w:rsid w:val="00430FE5"/>
    <w:rsid w:val="00442B75"/>
    <w:rsid w:val="0045749D"/>
    <w:rsid w:val="00460AE1"/>
    <w:rsid w:val="00466650"/>
    <w:rsid w:val="0048132C"/>
    <w:rsid w:val="004C5817"/>
    <w:rsid w:val="004E7F0A"/>
    <w:rsid w:val="004F5229"/>
    <w:rsid w:val="005015CB"/>
    <w:rsid w:val="00532308"/>
    <w:rsid w:val="00541D67"/>
    <w:rsid w:val="005442CC"/>
    <w:rsid w:val="00546B54"/>
    <w:rsid w:val="00554DBF"/>
    <w:rsid w:val="0055616C"/>
    <w:rsid w:val="00565E2B"/>
    <w:rsid w:val="00567C34"/>
    <w:rsid w:val="00576281"/>
    <w:rsid w:val="00580E96"/>
    <w:rsid w:val="00581C9A"/>
    <w:rsid w:val="00583C51"/>
    <w:rsid w:val="005E7E92"/>
    <w:rsid w:val="005F03FF"/>
    <w:rsid w:val="005F5DBB"/>
    <w:rsid w:val="006164D3"/>
    <w:rsid w:val="00620788"/>
    <w:rsid w:val="00634804"/>
    <w:rsid w:val="006412FB"/>
    <w:rsid w:val="0064656B"/>
    <w:rsid w:val="0065699B"/>
    <w:rsid w:val="00671646"/>
    <w:rsid w:val="00677007"/>
    <w:rsid w:val="006802CB"/>
    <w:rsid w:val="00692658"/>
    <w:rsid w:val="006A2017"/>
    <w:rsid w:val="006B217F"/>
    <w:rsid w:val="006D43E7"/>
    <w:rsid w:val="006F3754"/>
    <w:rsid w:val="006F4160"/>
    <w:rsid w:val="00703E1B"/>
    <w:rsid w:val="00705E62"/>
    <w:rsid w:val="00707561"/>
    <w:rsid w:val="00714F5B"/>
    <w:rsid w:val="00722520"/>
    <w:rsid w:val="00722ABA"/>
    <w:rsid w:val="007556D5"/>
    <w:rsid w:val="00755FC5"/>
    <w:rsid w:val="00795F2F"/>
    <w:rsid w:val="007B0A23"/>
    <w:rsid w:val="007B770F"/>
    <w:rsid w:val="007E042C"/>
    <w:rsid w:val="00801532"/>
    <w:rsid w:val="008060FF"/>
    <w:rsid w:val="00832187"/>
    <w:rsid w:val="00860A28"/>
    <w:rsid w:val="00881690"/>
    <w:rsid w:val="00881C2D"/>
    <w:rsid w:val="00886179"/>
    <w:rsid w:val="008933E7"/>
    <w:rsid w:val="008A12FD"/>
    <w:rsid w:val="008B51C8"/>
    <w:rsid w:val="008B69FA"/>
    <w:rsid w:val="008C081A"/>
    <w:rsid w:val="008D1496"/>
    <w:rsid w:val="008D3880"/>
    <w:rsid w:val="008D61FF"/>
    <w:rsid w:val="008F16BA"/>
    <w:rsid w:val="008F2DDD"/>
    <w:rsid w:val="00910D7E"/>
    <w:rsid w:val="00944D7C"/>
    <w:rsid w:val="00973123"/>
    <w:rsid w:val="00997777"/>
    <w:rsid w:val="009A6BCE"/>
    <w:rsid w:val="009C19AF"/>
    <w:rsid w:val="00A217CB"/>
    <w:rsid w:val="00A36C41"/>
    <w:rsid w:val="00A47E17"/>
    <w:rsid w:val="00A50E8C"/>
    <w:rsid w:val="00A53E38"/>
    <w:rsid w:val="00A57A68"/>
    <w:rsid w:val="00A73407"/>
    <w:rsid w:val="00A85E83"/>
    <w:rsid w:val="00A91689"/>
    <w:rsid w:val="00AA2519"/>
    <w:rsid w:val="00AB06E0"/>
    <w:rsid w:val="00B00FF7"/>
    <w:rsid w:val="00B049C6"/>
    <w:rsid w:val="00B129F0"/>
    <w:rsid w:val="00B40B7F"/>
    <w:rsid w:val="00B71767"/>
    <w:rsid w:val="00B9683A"/>
    <w:rsid w:val="00BA5425"/>
    <w:rsid w:val="00BB7907"/>
    <w:rsid w:val="00BD19CA"/>
    <w:rsid w:val="00BD517E"/>
    <w:rsid w:val="00BD53C4"/>
    <w:rsid w:val="00C02533"/>
    <w:rsid w:val="00C14094"/>
    <w:rsid w:val="00C30478"/>
    <w:rsid w:val="00C4561D"/>
    <w:rsid w:val="00C70443"/>
    <w:rsid w:val="00C748FB"/>
    <w:rsid w:val="00C97F63"/>
    <w:rsid w:val="00CA2F1B"/>
    <w:rsid w:val="00CC5576"/>
    <w:rsid w:val="00CD1DE8"/>
    <w:rsid w:val="00CD2131"/>
    <w:rsid w:val="00CD385E"/>
    <w:rsid w:val="00CD76FC"/>
    <w:rsid w:val="00CF5F88"/>
    <w:rsid w:val="00D05164"/>
    <w:rsid w:val="00D05323"/>
    <w:rsid w:val="00D13773"/>
    <w:rsid w:val="00D3637F"/>
    <w:rsid w:val="00D41148"/>
    <w:rsid w:val="00D565C5"/>
    <w:rsid w:val="00D65A49"/>
    <w:rsid w:val="00D709CE"/>
    <w:rsid w:val="00D75784"/>
    <w:rsid w:val="00D76C5F"/>
    <w:rsid w:val="00D80F38"/>
    <w:rsid w:val="00D96BDB"/>
    <w:rsid w:val="00DC4BE5"/>
    <w:rsid w:val="00DD11F8"/>
    <w:rsid w:val="00DE5DA3"/>
    <w:rsid w:val="00E42A0C"/>
    <w:rsid w:val="00E53C98"/>
    <w:rsid w:val="00E73ED3"/>
    <w:rsid w:val="00E75E5A"/>
    <w:rsid w:val="00E7612F"/>
    <w:rsid w:val="00E8788F"/>
    <w:rsid w:val="00E879F4"/>
    <w:rsid w:val="00EB5787"/>
    <w:rsid w:val="00EF09AE"/>
    <w:rsid w:val="00EF0D5B"/>
    <w:rsid w:val="00F01447"/>
    <w:rsid w:val="00F049D2"/>
    <w:rsid w:val="00F0509B"/>
    <w:rsid w:val="00F071EB"/>
    <w:rsid w:val="00F21733"/>
    <w:rsid w:val="00F30326"/>
    <w:rsid w:val="00F32568"/>
    <w:rsid w:val="00F45F88"/>
    <w:rsid w:val="00F46E05"/>
    <w:rsid w:val="00F611E9"/>
    <w:rsid w:val="00F95BAE"/>
    <w:rsid w:val="00FC03F4"/>
    <w:rsid w:val="00FE5A9F"/>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66E03BD"/>
    <w:rsid w:val="275070D2"/>
    <w:rsid w:val="27D55CE6"/>
    <w:rsid w:val="2A3235C6"/>
    <w:rsid w:val="2A7740BB"/>
    <w:rsid w:val="2B195E43"/>
    <w:rsid w:val="2B6A4948"/>
    <w:rsid w:val="2C5F615A"/>
    <w:rsid w:val="2E5E5C1F"/>
    <w:rsid w:val="2E8C546A"/>
    <w:rsid w:val="303809A8"/>
    <w:rsid w:val="30C70618"/>
    <w:rsid w:val="3389601C"/>
    <w:rsid w:val="38631313"/>
    <w:rsid w:val="38A72D01"/>
    <w:rsid w:val="39CF6DBA"/>
    <w:rsid w:val="3A5369BF"/>
    <w:rsid w:val="3A900623"/>
    <w:rsid w:val="3AA70248"/>
    <w:rsid w:val="3ABD23EC"/>
    <w:rsid w:val="3CD423C1"/>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60E5F3E"/>
    <w:rsid w:val="78B6041B"/>
    <w:rsid w:val="79D85F74"/>
    <w:rsid w:val="7AB855E2"/>
    <w:rsid w:val="7AC65BFC"/>
    <w:rsid w:val="7D761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0509B"/>
    <w:pPr>
      <w:ind w:firstLineChars="200" w:firstLine="640"/>
    </w:pPr>
    <w:rPr>
      <w:rFonts w:eastAsia="黑体"/>
      <w:sz w:val="32"/>
      <w:szCs w:val="24"/>
    </w:rPr>
  </w:style>
  <w:style w:type="paragraph" w:styleId="a4">
    <w:name w:val="Balloon Text"/>
    <w:basedOn w:val="a"/>
    <w:link w:val="Char0"/>
    <w:uiPriority w:val="99"/>
    <w:semiHidden/>
    <w:unhideWhenUsed/>
    <w:qFormat/>
    <w:rsid w:val="00F0509B"/>
    <w:rPr>
      <w:sz w:val="18"/>
      <w:szCs w:val="18"/>
    </w:rPr>
  </w:style>
  <w:style w:type="paragraph" w:styleId="a5">
    <w:name w:val="footer"/>
    <w:basedOn w:val="a"/>
    <w:link w:val="Char1"/>
    <w:uiPriority w:val="99"/>
    <w:qFormat/>
    <w:rsid w:val="00F0509B"/>
    <w:pPr>
      <w:tabs>
        <w:tab w:val="center" w:pos="4153"/>
        <w:tab w:val="right" w:pos="8306"/>
      </w:tabs>
      <w:snapToGrid w:val="0"/>
      <w:jc w:val="left"/>
    </w:pPr>
    <w:rPr>
      <w:sz w:val="18"/>
    </w:rPr>
  </w:style>
  <w:style w:type="paragraph" w:styleId="a6">
    <w:name w:val="header"/>
    <w:basedOn w:val="a"/>
    <w:qFormat/>
    <w:rsid w:val="00F050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uiPriority w:val="99"/>
    <w:unhideWhenUsed/>
    <w:qFormat/>
    <w:rsid w:val="00F0509B"/>
    <w:rPr>
      <w:color w:val="0000FF" w:themeColor="hyperlink"/>
      <w:u w:val="single"/>
    </w:rPr>
  </w:style>
  <w:style w:type="character" w:customStyle="1" w:styleId="Char">
    <w:name w:val="正文文本缩进 Char"/>
    <w:basedOn w:val="a0"/>
    <w:link w:val="a3"/>
    <w:qFormat/>
    <w:rsid w:val="00F0509B"/>
    <w:rPr>
      <w:rFonts w:eastAsia="黑体"/>
      <w:kern w:val="2"/>
      <w:sz w:val="32"/>
      <w:szCs w:val="24"/>
    </w:rPr>
  </w:style>
  <w:style w:type="character" w:customStyle="1" w:styleId="Char1">
    <w:name w:val="页脚 Char"/>
    <w:basedOn w:val="a0"/>
    <w:link w:val="a5"/>
    <w:uiPriority w:val="99"/>
    <w:qFormat/>
    <w:rsid w:val="00F0509B"/>
    <w:rPr>
      <w:kern w:val="2"/>
      <w:sz w:val="18"/>
    </w:rPr>
  </w:style>
  <w:style w:type="character" w:customStyle="1" w:styleId="Char0">
    <w:name w:val="批注框文本 Char"/>
    <w:basedOn w:val="a0"/>
    <w:link w:val="a4"/>
    <w:uiPriority w:val="99"/>
    <w:semiHidden/>
    <w:rsid w:val="00F0509B"/>
    <w:rPr>
      <w:kern w:val="2"/>
      <w:sz w:val="18"/>
      <w:szCs w:val="18"/>
    </w:rPr>
  </w:style>
  <w:style w:type="paragraph" w:styleId="a8">
    <w:name w:val="List Paragraph"/>
    <w:basedOn w:val="a"/>
    <w:uiPriority w:val="99"/>
    <w:rsid w:val="00F0509B"/>
    <w:pPr>
      <w:ind w:firstLineChars="200" w:firstLine="420"/>
    </w:pPr>
  </w:style>
  <w:style w:type="paragraph" w:styleId="a9">
    <w:name w:val="Normal (Web)"/>
    <w:basedOn w:val="a"/>
    <w:uiPriority w:val="99"/>
    <w:semiHidden/>
    <w:unhideWhenUsed/>
    <w:rsid w:val="00A53E3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55BE3-2429-4DEB-8CF3-9DA389CC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394</Words>
  <Characters>2252</Characters>
  <Application>Microsoft Office Word</Application>
  <DocSecurity>0</DocSecurity>
  <Lines>18</Lines>
  <Paragraphs>5</Paragraphs>
  <ScaleCrop>false</ScaleCrop>
  <Company>OEM</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lenovo</cp:lastModifiedBy>
  <cp:revision>19</cp:revision>
  <cp:lastPrinted>2020-05-20T00:12:00Z</cp:lastPrinted>
  <dcterms:created xsi:type="dcterms:W3CDTF">2021-05-21T05:06:00Z</dcterms:created>
  <dcterms:modified xsi:type="dcterms:W3CDTF">2021-05-25T03:08:00Z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A47371C1D4014E8A9A00A20CD156E45A</vt:lpwstr>
  </property>
</Properties>
</file>