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0"/>
        <w:rPr>
          <w:rFonts w:hint="eastAsia" w:ascii="微软雅黑" w:hAnsi="微软雅黑" w:eastAsia="微软雅黑" w:cs="微软雅黑"/>
          <w:b/>
          <w:i w:val="0"/>
          <w:caps w:val="0"/>
          <w:color w:val="333333"/>
          <w:spacing w:val="0"/>
          <w:sz w:val="34"/>
          <w:szCs w:val="34"/>
          <w:lang w:val="en-US" w:eastAsia="zh-CN"/>
        </w:rPr>
      </w:pPr>
      <w:bookmarkStart w:id="0" w:name="_GoBack"/>
      <w:bookmarkEnd w:id="0"/>
      <w:r>
        <w:rPr>
          <w:rFonts w:hint="eastAsia" w:ascii="微软雅黑" w:hAnsi="微软雅黑" w:eastAsia="微软雅黑" w:cs="微软雅黑"/>
          <w:b/>
          <w:i w:val="0"/>
          <w:caps w:val="0"/>
          <w:color w:val="333333"/>
          <w:spacing w:val="0"/>
          <w:sz w:val="34"/>
          <w:szCs w:val="34"/>
          <w:lang w:eastAsia="zh-CN"/>
        </w:rPr>
        <w:t>附件</w:t>
      </w:r>
      <w:r>
        <w:rPr>
          <w:rFonts w:hint="eastAsia" w:ascii="微软雅黑" w:hAnsi="微软雅黑" w:eastAsia="微软雅黑" w:cs="微软雅黑"/>
          <w:b/>
          <w:i w:val="0"/>
          <w:caps w:val="0"/>
          <w:color w:val="333333"/>
          <w:spacing w:val="0"/>
          <w:sz w:val="34"/>
          <w:szCs w:val="34"/>
          <w:lang w:val="en-US" w:eastAsia="zh-CN"/>
        </w:rPr>
        <w:t>8：</w:t>
      </w:r>
    </w:p>
    <w:p>
      <w:pPr>
        <w:rPr>
          <w:rFonts w:hint="default"/>
          <w:lang w:val="en-US" w:eastAsia="zh-CN"/>
        </w:rPr>
      </w:pP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0"/>
        <w:rPr>
          <w:rFonts w:ascii="微软雅黑" w:hAnsi="微软雅黑" w:eastAsia="微软雅黑" w:cs="微软雅黑"/>
          <w:b/>
          <w:i w:val="0"/>
          <w:caps w:val="0"/>
          <w:color w:val="333333"/>
          <w:spacing w:val="0"/>
          <w:sz w:val="34"/>
          <w:szCs w:val="34"/>
        </w:rPr>
      </w:pPr>
      <w:r>
        <w:rPr>
          <w:rFonts w:hint="eastAsia" w:ascii="微软雅黑" w:hAnsi="微软雅黑" w:eastAsia="微软雅黑" w:cs="微软雅黑"/>
          <w:b/>
          <w:i w:val="0"/>
          <w:caps w:val="0"/>
          <w:color w:val="333333"/>
          <w:spacing w:val="0"/>
          <w:sz w:val="34"/>
          <w:szCs w:val="34"/>
        </w:rPr>
        <w:t>2019国家公务员考试-修订《公务员录用体检通用标准（试行）》及《公务员录用体检操作手册（试行）》有关内容的通知</w:t>
      </w:r>
    </w:p>
    <w:p>
      <w:pPr>
        <w:keepNext w:val="0"/>
        <w:keepLines w:val="0"/>
        <w:widowControl/>
        <w:suppressLineNumbers w:val="0"/>
        <w:jc w:val="left"/>
        <w:rPr>
          <w:rFonts w:ascii="Arial" w:hAnsi="Arial" w:eastAsia="宋体" w:cs="Arial"/>
          <w:i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各省、自治区、直辖市和新疆生产建设兵团人力资源社会保障厅(局)、卫生计生委、公务员局，国务院各部委、各直属机构人事(干部)部门：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为进一步提高公务员录用体检工作科学化、规范化水平，人力资源社会保障部、国家卫生计生委和国家公务员局组织医学专家对《公务员录用体检通用标准(试行)》(以下简称《标准》)和《公务员录用体检操作手册(试行)》(以下简称《操作手册》)部分内容进行了修订，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一、将《标准》第一条修订为：风湿性心脏病、心肌病、冠心病、先天性心脏病等器质性心脏病，不合格。先天性心脏病不需手术者或经手术治愈者，合格。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二、将《标准》第二条修订为：血压在下列范围内，合格：收缩压小于140mmHg;舒张压小于90mmHg。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三、将《标准》第三条修订为：血液系统疾病，不合格。单纯性缺铁性贫血，血红蛋白男性高于90g/L、女性高于80g/L，合格。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四、将《标准》第六条修订为：慢性胰腺炎、溃疡性结肠炎、克罗恩病等严重慢性消化系统疾病，不合格。胃次全切除术后无严重并发症者，合格。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五、将《标准》第七条修订为：各种急慢性肝炎及肝硬化，不合格。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六、将《标准》第八条修订为：恶性肿瘤，不合格。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七、将《标准》第九条修订为：肾炎、慢性肾盂肾炎、多囊肾、肾功能不全，不合格。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八、将《标准》第十九条修订为：双眼矫正视力均低于4.8(小数视力0.6)，一眼失明另一眼矫正视力低于4.9(小数视力0.8)，有明显视功能损害眼病者，不合格。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九、将《标准》第二十条修订为：双耳均有听力障碍，在使用人工听觉装置情况下，双耳在3米以内耳语仍听不见者，不合格。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十、《操作手册》根据《标准》上述条文修订情况作了相应修订。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本通知自2017年1月1日起实施。各地各部门要认真执行修订后的《标准》和《操作手册》，切实做好公务员录用体检工作。在具体工作中，遇有问题，请及时反馈中央公务员主管部门和卫生(卫生计生)行政部门。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附件：公务员录用体检通用标准(试行)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人力资源社会保障部 国家卫生计生委 国家公务员局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2016年12月30日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第一条 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第二条 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第三条 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第四条 结核病不合格。但下列情况合格：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(一)原发性肺结核、继发性肺结核、结核性胸膜炎，临床治愈后稳定1年无变化者;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(二)肺外结核病：肾结核、骨结核、腹膜结核、淋巴结核等，临床治愈后2年无复发，经专科医院检查无变化者。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第五条 慢性支气管炎伴阻塞性肺气肿、支气管扩张、支气管哮喘，不合格。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第六条 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第七条 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第八条 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第九条 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第十条 糖尿病、尿崩症、肢端肥大症等内分泌系统疾病，不合格。甲状腺功能亢进治愈后1年无症状和体征者，合格。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第十一条 有癫痫病史、精神病史、癔病史、夜游症、严重的神经官能症(经常头痛头晕、失眠、记忆力明显下降等)，精神活性物质滥用和依赖者，不合格。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第十二条 红斑狼疮、皮肌炎和/或多发性肌炎、硬皮病、结节性多动脉炎、类风湿性关节炎等各种弥漫性结缔组织疾病，大动脉炎，不合格。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第十三条 晚期血吸虫病，晚期血丝虫病兼有橡皮肿或有乳糜尿，不合格。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第十四条 颅骨缺损、颅内异物存留、颅脑畸形、脑外伤后综合征，不合格。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第十五条 严重的慢性骨髓炎，不合格。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第十六条 三度单纯性甲状腺肿，不合格。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第十七条 有梗阻的胆结石或泌尿系结石，不合格。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第十八条 淋病、梅毒、软下疳、性病性淋巴肉芽肿、尖锐湿疣、生殖器疱疹，艾滋病，不合格。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第十九条 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第二十条 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第二十一条 未纳入体检标准，影响正常履行职责的其他严重疾病，不合格。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微软雅黑" w:hAnsi="微软雅黑" w:eastAsia="微软雅黑" w:cs="微软雅黑"/>
          <w:b/>
          <w:caps w:val="0"/>
          <w:color w:val="000000"/>
          <w:spacing w:val="0"/>
          <w:sz w:val="36"/>
          <w:szCs w:val="36"/>
          <w:shd w:val="clear" w:fill="FFFFFF"/>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关于印发《公务员录用体检操作手册（试行）》的通知</w:t>
      </w:r>
    </w:p>
    <w:p>
      <w:pP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国人厅发〔2007〕25号</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各省、自治区、直辖市人事、卫生厅（局），国务院各部委、各直属机构人事部门：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录用体检通用标准（试行）》（国人部发〔2005〕1号）（以下简称《标准》）颁布后，各地、各部门按照标准和要求开展体检工作，社会反响良好。为使公务员招录机关的工作人员、体检机构的医务人员准确把握《标准》，严格执行体检操作规程，使公务员录用体检工作科学化、规范化、制度化，卫生部、人事部委托中华医学会组织专家编写了《公务员录用体检操作手册(试行)》。现印发给你们，请结合本地区、本部门的实际，在录用体检时参照执行。在具体实践工作中，遇有问题，请及时反馈人事部公务员管理司和卫生部医政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 事 部 办 公 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卫 生 部 办 公 厅</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二○○七年三月一日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附件：公务员录用体检操作手册</w:t>
      </w:r>
    </w:p>
    <w:p>
      <w:pPr>
        <w:rPr>
          <w:rFonts w:hint="eastAsia" w:ascii="仿宋_GB2312" w:hAnsi="仿宋_GB2312" w:eastAsia="仿宋_GB2312" w:cs="仿宋_GB2312"/>
          <w:sz w:val="32"/>
          <w:szCs w:val="32"/>
        </w:rPr>
      </w:pPr>
    </w:p>
    <w:p>
      <w:pPr>
        <w:jc w:val="center"/>
        <w:rPr>
          <w:rFonts w:ascii="宋体" w:hAnsi="宋体" w:eastAsia="黑体" w:cs="宋体"/>
          <w:bCs/>
          <w:w w:val="90"/>
          <w:kern w:val="0"/>
          <w:sz w:val="84"/>
          <w:szCs w:val="84"/>
        </w:rPr>
      </w:pPr>
      <w:r>
        <w:rPr>
          <w:rFonts w:hint="eastAsia" w:hAnsi="宋体" w:eastAsia="黑体" w:cs="宋体"/>
          <w:bCs/>
          <w:w w:val="90"/>
          <w:kern w:val="0"/>
          <w:sz w:val="84"/>
          <w:szCs w:val="84"/>
        </w:rPr>
        <w:t>公务员录用体检操作手册</w:t>
      </w:r>
    </w:p>
    <w:p>
      <w:pPr>
        <w:jc w:val="center"/>
        <w:rPr>
          <w:rFonts w:hint="eastAsia" w:ascii="宋体" w:hAnsi="宋体" w:cs="宋体"/>
          <w:bCs/>
          <w:kern w:val="0"/>
          <w:sz w:val="52"/>
        </w:rPr>
      </w:pPr>
    </w:p>
    <w:p>
      <w:pPr>
        <w:jc w:val="center"/>
        <w:rPr>
          <w:rFonts w:hint="eastAsia" w:ascii="楷体_GB2312" w:hAnsi="宋体" w:eastAsia="楷体_GB2312" w:cs="宋体"/>
          <w:bCs/>
          <w:kern w:val="0"/>
          <w:sz w:val="72"/>
        </w:rPr>
      </w:pPr>
      <w:r>
        <w:rPr>
          <w:rFonts w:hint="eastAsia" w:ascii="宋体" w:hAnsi="宋体" w:cs="宋体"/>
          <w:bCs/>
          <w:kern w:val="0"/>
          <w:sz w:val="52"/>
        </w:rPr>
        <w:t>（</w:t>
      </w:r>
      <w:r>
        <w:rPr>
          <w:rFonts w:hint="eastAsia" w:ascii="楷体_GB2312" w:eastAsia="楷体_GB2312" w:cs="宋体"/>
          <w:bCs/>
          <w:kern w:val="0"/>
          <w:sz w:val="52"/>
        </w:rPr>
        <w:t>试行）</w:t>
      </w: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ascii="宋体" w:hAnsi="宋体" w:cs="宋体"/>
          <w:b/>
          <w:bCs/>
          <w:kern w:val="0"/>
          <w:sz w:val="52"/>
        </w:rPr>
      </w:pPr>
      <w:r>
        <w:rPr>
          <w:rFonts w:hint="eastAsia" w:hAnsi="宋体" w:eastAsia="黑体" w:cs="宋体"/>
          <w:bCs/>
          <w:kern w:val="0"/>
          <w:sz w:val="44"/>
          <w:szCs w:val="44"/>
        </w:rPr>
        <w:t>二○○七年二月</w:t>
      </w:r>
    </w:p>
    <w:p>
      <w:pPr>
        <w:jc w:val="left"/>
        <w:rPr>
          <w:b/>
          <w:bCs/>
          <w:sz w:val="52"/>
        </w:rPr>
        <w:sectPr>
          <w:footerReference r:id="rId3" w:type="default"/>
          <w:footerReference r:id="rId4" w:type="even"/>
          <w:footnotePr>
            <w:numFmt w:val="decimal"/>
          </w:footnotePr>
          <w:pgSz w:w="11907" w:h="16840"/>
          <w:pgMar w:top="1418" w:right="1361" w:bottom="1418" w:left="1361" w:header="720" w:footer="1134" w:gutter="0"/>
          <w:cols w:space="720" w:num="1"/>
          <w:docGrid w:type="linesAndChars" w:linePitch="291" w:charSpace="-1882"/>
        </w:sectPr>
      </w:pPr>
    </w:p>
    <w:p>
      <w:pPr>
        <w:spacing w:line="640" w:lineRule="exact"/>
        <w:jc w:val="center"/>
        <w:rPr>
          <w:rFonts w:hint="eastAsia" w:ascii="方正小标宋简体" w:hAnsi="宋体" w:eastAsia="方正小标宋简体" w:cs="宋体"/>
          <w:bCs/>
          <w:kern w:val="0"/>
          <w:sz w:val="44"/>
        </w:rPr>
      </w:pPr>
      <w:r>
        <w:rPr>
          <w:rFonts w:hint="eastAsia" w:ascii="方正小标宋简体" w:eastAsia="方正小标宋简体" w:cs="宋体"/>
          <w:bCs/>
          <w:kern w:val="0"/>
          <w:sz w:val="44"/>
        </w:rPr>
        <w:t>目</w:t>
      </w:r>
      <w:r>
        <w:rPr>
          <w:rFonts w:hint="eastAsia" w:ascii="方正小标宋简体" w:hAnsi="宋体" w:eastAsia="方正小标宋简体" w:cs="宋体"/>
          <w:bCs/>
          <w:kern w:val="0"/>
          <w:sz w:val="44"/>
        </w:rPr>
        <w:t xml:space="preserve">    </w:t>
      </w:r>
      <w:r>
        <w:rPr>
          <w:rFonts w:hint="eastAsia" w:ascii="方正小标宋简体" w:eastAsia="方正小标宋简体" w:cs="宋体"/>
          <w:bCs/>
          <w:kern w:val="0"/>
          <w:sz w:val="44"/>
        </w:rPr>
        <w:t>录</w:t>
      </w:r>
    </w:p>
    <w:p>
      <w:pPr>
        <w:jc w:val="left"/>
        <w:rPr>
          <w:rFonts w:ascii="宋体" w:hAnsi="宋体" w:cs="宋体"/>
          <w:b/>
          <w:bCs/>
          <w:kern w:val="0"/>
          <w:sz w:val="24"/>
        </w:rPr>
      </w:pPr>
    </w:p>
    <w:p>
      <w:pPr>
        <w:jc w:val="left"/>
        <w:rPr>
          <w:rFonts w:ascii="宋体" w:hAnsi="宋体" w:cs="宋体"/>
          <w:kern w:val="0"/>
          <w:sz w:val="24"/>
        </w:rPr>
      </w:pPr>
      <w:r>
        <w:rPr>
          <w:rFonts w:hint="eastAsia" w:cs="宋体"/>
          <w:b/>
          <w:bCs/>
          <w:kern w:val="0"/>
          <w:sz w:val="24"/>
        </w:rPr>
        <w:t>第</w:t>
      </w:r>
      <w:r>
        <w:rPr>
          <w:rFonts w:ascii="宋体" w:hAnsi="宋体" w:cs="宋体"/>
          <w:b/>
          <w:bCs/>
          <w:kern w:val="0"/>
          <w:sz w:val="24"/>
        </w:rPr>
        <w:t>1</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体检组织工作</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总则…………………………………………………………………………………………</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体检工作要求</w:t>
      </w:r>
      <w:r>
        <w:rPr>
          <w:rFonts w:hint="eastAsia" w:ascii="宋体" w:hAnsi="宋体" w:cs="宋体"/>
          <w:kern w:val="0"/>
          <w:sz w:val="24"/>
        </w:rPr>
        <w:t>……</w:t>
      </w:r>
      <w:r>
        <w:rPr>
          <w:rFonts w:hint="eastAsia" w:cs="宋体"/>
          <w:kern w:val="0"/>
          <w:sz w:val="24"/>
        </w:rPr>
        <w:t>…………………………………………………</w:t>
      </w:r>
      <w:r>
        <w:rPr>
          <w:rFonts w:hint="eastAsia" w:ascii="宋体" w:hAnsi="宋体" w:cs="宋体"/>
          <w:kern w:val="0"/>
          <w:sz w:val="24"/>
        </w:rPr>
        <w:t>…</w:t>
      </w:r>
      <w:r>
        <w:rPr>
          <w:rFonts w:hint="eastAsia" w:cs="宋体"/>
          <w:kern w:val="0"/>
          <w:sz w:val="24"/>
        </w:rPr>
        <w:t>……………………</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体</w:t>
      </w:r>
      <w:r>
        <w:rPr>
          <w:rFonts w:hint="eastAsia" w:ascii="宋体" w:hAnsi="宋体" w:cs="宋体"/>
          <w:kern w:val="0"/>
          <w:sz w:val="24"/>
        </w:rPr>
        <w:t>检</w:t>
      </w:r>
      <w:r>
        <w:rPr>
          <w:rFonts w:hint="eastAsia" w:cs="宋体"/>
          <w:kern w:val="0"/>
          <w:sz w:val="24"/>
        </w:rPr>
        <w:t>工作程序………………………………………………………………………………</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工作纪律与责任……………………………………………………………………………</w:t>
      </w:r>
      <w:r>
        <w:rPr>
          <w:rFonts w:ascii="宋体" w:hAnsi="宋体" w:cs="宋体"/>
          <w:kern w:val="0"/>
          <w:sz w:val="24"/>
        </w:rPr>
        <w:t>2</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2</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体检项目及操作规程</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临床检查</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一般检查…………………………………………………………………………………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内科检查…………………………………………………………………………………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外科检查…………………………………………………………………………………</w:t>
      </w:r>
      <w:r>
        <w:rPr>
          <w:rFonts w:ascii="宋体" w:hAnsi="宋体" w:cs="宋体"/>
          <w:kern w:val="0"/>
          <w:sz w:val="24"/>
        </w:rPr>
        <w:t>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眼科检查…………………………………………………………………………………</w:t>
      </w:r>
      <w:r>
        <w:rPr>
          <w:rFonts w:ascii="宋体" w:hAnsi="宋体" w:cs="宋体"/>
          <w:kern w:val="0"/>
          <w:sz w:val="24"/>
        </w:rPr>
        <w:t>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耳鼻喉科检查……………………………………………………………………………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口腔科检查………………………………………………………………………………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妇科检查……………………………………………………………………………………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病史（含月经史）搜集</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2  检查项目</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3  检查内容</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ascii="宋体" w:hAnsi="宋体" w:cs="宋体"/>
          <w:kern w:val="0"/>
          <w:sz w:val="24"/>
        </w:rPr>
        <w:t xml:space="preserve">3  </w:t>
      </w:r>
      <w:r>
        <w:rPr>
          <w:rFonts w:hint="eastAsia" w:cs="宋体"/>
          <w:kern w:val="0"/>
          <w:sz w:val="24"/>
        </w:rPr>
        <w:t>心电图检查…………………………………………………………………………………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1  环境要求</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2  准备工作</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3  皮肤处理和电极安置</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4  描记心电图</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5  心电图判断标准</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6  心电图机的维护</w:t>
      </w:r>
      <w:r>
        <w:rPr>
          <w:rFonts w:hint="eastAsia" w:cs="宋体"/>
          <w:kern w:val="0"/>
          <w:sz w:val="24"/>
        </w:rPr>
        <w:t>…………………………………………………………………………</w:t>
      </w:r>
      <w:r>
        <w:rPr>
          <w:rFonts w:ascii="宋体" w:hAnsi="宋体" w:cs="宋体"/>
          <w:kern w:val="0"/>
          <w:sz w:val="24"/>
        </w:rPr>
        <w:t>12</w:t>
      </w:r>
    </w:p>
    <w:p>
      <w:pPr>
        <w:jc w:val="left"/>
        <w:rPr>
          <w:rFonts w:hint="eastAsia" w:ascii="宋体" w:hAnsi="宋体" w:cs="宋体"/>
          <w:kern w:val="0"/>
          <w:sz w:val="24"/>
        </w:rPr>
      </w:pPr>
      <w:r>
        <w:rPr>
          <w:rFonts w:ascii="宋体" w:hAnsi="宋体" w:cs="宋体"/>
          <w:kern w:val="0"/>
          <w:sz w:val="24"/>
        </w:rPr>
        <w:t xml:space="preserve">4  </w:t>
      </w:r>
      <w:r>
        <w:rPr>
          <w:rFonts w:hint="eastAsia" w:cs="宋体"/>
          <w:kern w:val="0"/>
          <w:sz w:val="24"/>
        </w:rPr>
        <w:t>腹部</w:t>
      </w:r>
      <w:r>
        <w:rPr>
          <w:rFonts w:hint="eastAsia" w:ascii="宋体" w:hAnsi="宋体" w:cs="宋体"/>
          <w:kern w:val="0"/>
          <w:sz w:val="24"/>
        </w:rPr>
        <w:t>B</w:t>
      </w:r>
      <w:r>
        <w:rPr>
          <w:rFonts w:hint="eastAsia" w:cs="宋体"/>
          <w:kern w:val="0"/>
          <w:sz w:val="24"/>
        </w:rPr>
        <w:t>超检查………………………………………………………………………………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4.1  </w:t>
      </w:r>
      <w:r>
        <w:rPr>
          <w:rFonts w:hint="eastAsia" w:cs="宋体"/>
          <w:kern w:val="0"/>
          <w:sz w:val="24"/>
        </w:rPr>
        <w:t>肝脏检查…………………………………………………………………………………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4.2  </w:t>
      </w:r>
      <w:r>
        <w:rPr>
          <w:rFonts w:hint="eastAsia" w:cs="宋体"/>
          <w:kern w:val="0"/>
          <w:sz w:val="24"/>
        </w:rPr>
        <w:t>胆囊与胆道检查…………………………………………………………………………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4.3  </w:t>
      </w:r>
      <w:r>
        <w:rPr>
          <w:rFonts w:hint="eastAsia" w:cs="宋体"/>
          <w:kern w:val="0"/>
          <w:sz w:val="24"/>
        </w:rPr>
        <w:t>胰腺检查…………………………………………………………………………………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4.4  </w:t>
      </w:r>
      <w:r>
        <w:rPr>
          <w:rFonts w:hint="eastAsia" w:cs="宋体"/>
          <w:kern w:val="0"/>
          <w:sz w:val="24"/>
        </w:rPr>
        <w:t>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4.5  </w:t>
      </w:r>
      <w:r>
        <w:rPr>
          <w:rFonts w:hint="eastAsia" w:cs="宋体"/>
          <w:kern w:val="0"/>
          <w:sz w:val="24"/>
        </w:rPr>
        <w:t>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胸部</w:t>
      </w:r>
      <w:r>
        <w:rPr>
          <w:rFonts w:hint="eastAsia" w:ascii="宋体" w:hAnsi="宋体" w:cs="宋体"/>
          <w:kern w:val="0"/>
          <w:sz w:val="24"/>
        </w:rPr>
        <w:t>X</w:t>
      </w:r>
      <w:r>
        <w:rPr>
          <w:rFonts w:hint="eastAsia" w:cs="宋体"/>
          <w:kern w:val="0"/>
          <w:sz w:val="24"/>
        </w:rPr>
        <w:t>线检查………………………………………………………………………………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5.1  </w:t>
      </w:r>
      <w:r>
        <w:rPr>
          <w:rFonts w:hint="eastAsia" w:cs="宋体"/>
          <w:kern w:val="0"/>
          <w:sz w:val="24"/>
        </w:rPr>
        <w:t>设备设施要求……………………………………………………………………………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5.2  </w:t>
      </w:r>
      <w:r>
        <w:rPr>
          <w:rFonts w:hint="eastAsia" w:cs="宋体"/>
          <w:kern w:val="0"/>
          <w:sz w:val="24"/>
        </w:rPr>
        <w:t>操作人员要求……………………………………………………………………………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5.3  </w:t>
      </w:r>
      <w:r>
        <w:rPr>
          <w:rFonts w:hint="eastAsia" w:cs="宋体"/>
          <w:kern w:val="0"/>
          <w:sz w:val="24"/>
        </w:rPr>
        <w:t>胸片质量要求……………………………………………………………………………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5.4  X</w:t>
      </w:r>
      <w:r>
        <w:rPr>
          <w:rFonts w:hint="eastAsia" w:cs="宋体"/>
          <w:kern w:val="0"/>
          <w:sz w:val="24"/>
        </w:rPr>
        <w:t>线影像提示的肺部病变………………………………………………………………</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实验室检查…………………………………………………………………………………</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6.1  </w:t>
      </w:r>
      <w:r>
        <w:rPr>
          <w:rFonts w:hint="eastAsia" w:cs="宋体"/>
          <w:kern w:val="0"/>
          <w:sz w:val="24"/>
        </w:rPr>
        <w:t>血常规……………………………………………………………………………………</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6.2.  </w:t>
      </w:r>
      <w:r>
        <w:rPr>
          <w:rFonts w:hint="eastAsia" w:cs="宋体"/>
          <w:kern w:val="0"/>
          <w:sz w:val="24"/>
        </w:rPr>
        <w:t>尿常规及镜检……………………………………………………………………………</w:t>
      </w:r>
      <w:r>
        <w:rPr>
          <w:rFonts w:ascii="宋体" w:hAnsi="宋体" w:cs="宋体"/>
          <w:kern w:val="0"/>
          <w:sz w:val="24"/>
        </w:rPr>
        <w:t>17</w:t>
      </w:r>
    </w:p>
    <w:p>
      <w:pPr>
        <w:jc w:val="left"/>
        <w:rPr>
          <w:rFonts w:ascii="宋体" w:hAnsi="宋体" w:cs="宋体"/>
          <w:kern w:val="0"/>
          <w:sz w:val="24"/>
        </w:rPr>
      </w:pPr>
      <w:r>
        <w:rPr>
          <w:rFonts w:ascii="宋体" w:hAnsi="宋体" w:cs="宋体"/>
          <w:kern w:val="0"/>
          <w:sz w:val="24"/>
        </w:rPr>
        <w:t xml:space="preserve">6.3  </w:t>
      </w:r>
      <w:r>
        <w:rPr>
          <w:rFonts w:hint="eastAsia" w:cs="宋体"/>
          <w:kern w:val="0"/>
          <w:sz w:val="24"/>
        </w:rPr>
        <w:t>血生化……………………………………………………………………………………</w:t>
      </w:r>
      <w:r>
        <w:rPr>
          <w:rFonts w:ascii="宋体" w:hAnsi="宋体" w:cs="宋体"/>
          <w:kern w:val="0"/>
          <w:sz w:val="24"/>
        </w:rPr>
        <w:t>18</w:t>
      </w:r>
    </w:p>
    <w:p>
      <w:pPr>
        <w:jc w:val="left"/>
        <w:rPr>
          <w:rFonts w:ascii="宋体" w:hAnsi="宋体" w:cs="宋体"/>
          <w:kern w:val="0"/>
          <w:sz w:val="24"/>
        </w:rPr>
      </w:pPr>
      <w:r>
        <w:rPr>
          <w:rFonts w:ascii="宋体" w:hAnsi="宋体" w:cs="宋体"/>
          <w:kern w:val="0"/>
          <w:sz w:val="24"/>
        </w:rPr>
        <w:t xml:space="preserve">6.4  </w:t>
      </w:r>
      <w:r>
        <w:rPr>
          <w:rFonts w:hint="eastAsia" w:cs="宋体"/>
          <w:kern w:val="0"/>
          <w:sz w:val="24"/>
        </w:rPr>
        <w:t>血免疫……………………………………………………………………………………</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体检结论及建议……………………………………………………………………………</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关于体检表填写说明………………………………………………………………………</w:t>
      </w:r>
      <w:r>
        <w:rPr>
          <w:rFonts w:ascii="宋体" w:hAnsi="宋体" w:cs="宋体"/>
          <w:kern w:val="0"/>
          <w:sz w:val="24"/>
        </w:rPr>
        <w:t>19</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3</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《公务员录用体检通用标准（试行）》实施细则</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关于器质性心脏病…………………………………………………………………………</w:t>
      </w:r>
      <w:r>
        <w:rPr>
          <w:rFonts w:ascii="宋体" w:hAnsi="宋体" w:cs="宋体"/>
          <w:kern w:val="0"/>
          <w:sz w:val="24"/>
        </w:rPr>
        <w:t>20</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关于高血压和低血压………………………………………………………………………</w:t>
      </w:r>
      <w:r>
        <w:rPr>
          <w:rFonts w:ascii="宋体" w:hAnsi="宋体" w:cs="宋体"/>
          <w:kern w:val="0"/>
          <w:sz w:val="24"/>
        </w:rPr>
        <w:t>24</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关于血液病…………………………………………………………………………………</w:t>
      </w:r>
      <w:r>
        <w:rPr>
          <w:rFonts w:ascii="宋体" w:hAnsi="宋体" w:cs="宋体"/>
          <w:kern w:val="0"/>
          <w:sz w:val="24"/>
        </w:rPr>
        <w:t>27</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关于结核病…………………………………………………………………………………</w:t>
      </w:r>
      <w:r>
        <w:rPr>
          <w:rFonts w:ascii="宋体" w:hAnsi="宋体" w:cs="宋体"/>
          <w:kern w:val="0"/>
          <w:sz w:val="24"/>
        </w:rPr>
        <w:t>32</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关于呼吸系统疾病…………………………………………………………………………</w:t>
      </w:r>
      <w:r>
        <w:rPr>
          <w:rFonts w:ascii="宋体" w:hAnsi="宋体" w:cs="宋体"/>
          <w:kern w:val="0"/>
          <w:sz w:val="24"/>
        </w:rPr>
        <w:t>35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关于胃肠疾病………………………………………………………………………………</w:t>
      </w:r>
      <w:r>
        <w:rPr>
          <w:rFonts w:ascii="宋体" w:hAnsi="宋体" w:cs="宋体"/>
          <w:kern w:val="0"/>
          <w:sz w:val="24"/>
        </w:rPr>
        <w:t>36</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关于肝炎……………………………………………………………………………………</w:t>
      </w:r>
      <w:r>
        <w:rPr>
          <w:rFonts w:ascii="宋体" w:hAnsi="宋体" w:cs="宋体"/>
          <w:kern w:val="0"/>
          <w:sz w:val="24"/>
        </w:rPr>
        <w:t>39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关于恶性肿瘤及肝硬化……………………………………………………………………</w:t>
      </w:r>
      <w:r>
        <w:rPr>
          <w:rFonts w:ascii="宋体" w:hAnsi="宋体" w:cs="宋体"/>
          <w:kern w:val="0"/>
          <w:sz w:val="24"/>
        </w:rPr>
        <w:t>42</w:t>
      </w:r>
    </w:p>
    <w:p>
      <w:pPr>
        <w:jc w:val="left"/>
        <w:rPr>
          <w:rFonts w:ascii="宋体" w:hAnsi="宋体" w:cs="宋体"/>
          <w:kern w:val="0"/>
          <w:sz w:val="24"/>
        </w:rPr>
      </w:pPr>
      <w:r>
        <w:rPr>
          <w:rFonts w:ascii="宋体" w:hAnsi="宋体" w:cs="宋体"/>
          <w:kern w:val="0"/>
          <w:sz w:val="24"/>
        </w:rPr>
        <w:t xml:space="preserve">9  </w:t>
      </w:r>
      <w:r>
        <w:rPr>
          <w:rFonts w:hint="eastAsia" w:cs="宋体"/>
          <w:kern w:val="0"/>
          <w:sz w:val="24"/>
        </w:rPr>
        <w:t>关于泌尿系统疾病…………………………………………………………………………</w:t>
      </w:r>
      <w:r>
        <w:rPr>
          <w:rFonts w:ascii="宋体" w:hAnsi="宋体" w:cs="宋体"/>
          <w:kern w:val="0"/>
          <w:sz w:val="24"/>
        </w:rPr>
        <w:t>46</w:t>
      </w:r>
    </w:p>
    <w:p>
      <w:pPr>
        <w:jc w:val="left"/>
        <w:rPr>
          <w:rFonts w:ascii="宋体" w:hAnsi="宋体" w:cs="宋体"/>
          <w:kern w:val="0"/>
          <w:sz w:val="24"/>
        </w:rPr>
      </w:pPr>
      <w:r>
        <w:rPr>
          <w:rFonts w:ascii="宋体" w:hAnsi="宋体" w:cs="宋体"/>
          <w:kern w:val="0"/>
          <w:sz w:val="24"/>
        </w:rPr>
        <w:t xml:space="preserve">10  </w:t>
      </w:r>
      <w:r>
        <w:rPr>
          <w:rFonts w:hint="eastAsia" w:cs="宋体"/>
          <w:kern w:val="0"/>
          <w:sz w:val="24"/>
        </w:rPr>
        <w:t>关于内分泌系统疾病……………………………………………………………………</w:t>
      </w:r>
      <w:r>
        <w:rPr>
          <w:rFonts w:ascii="宋体" w:hAnsi="宋体" w:cs="宋体"/>
          <w:kern w:val="0"/>
          <w:sz w:val="24"/>
        </w:rPr>
        <w:t>49</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关于精神疾病……………………………………………………………………………</w:t>
      </w:r>
      <w:r>
        <w:rPr>
          <w:rFonts w:ascii="宋体" w:hAnsi="宋体" w:cs="宋体"/>
          <w:kern w:val="0"/>
          <w:sz w:val="24"/>
        </w:rPr>
        <w:t>51</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关于结缔组织疾病………………………………………………………………………</w:t>
      </w:r>
      <w:r>
        <w:rPr>
          <w:rFonts w:ascii="宋体" w:hAnsi="宋体" w:cs="宋体"/>
          <w:kern w:val="0"/>
          <w:sz w:val="24"/>
        </w:rPr>
        <w:t>52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关于血吸虫病和丝虫病…………………………………………………………………</w:t>
      </w:r>
      <w:r>
        <w:rPr>
          <w:rFonts w:ascii="宋体" w:hAnsi="宋体" w:cs="宋体"/>
          <w:kern w:val="0"/>
          <w:sz w:val="24"/>
        </w:rPr>
        <w:t>55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关于颅脑疾病及损伤……………………………………………………………………</w:t>
      </w:r>
      <w:r>
        <w:rPr>
          <w:rFonts w:ascii="宋体" w:hAnsi="宋体" w:cs="宋体"/>
          <w:kern w:val="0"/>
          <w:sz w:val="24"/>
        </w:rPr>
        <w:t>56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关于骨髓炎………………………………………………………………………………</w:t>
      </w:r>
      <w:r>
        <w:rPr>
          <w:rFonts w:ascii="宋体" w:hAnsi="宋体" w:cs="宋体"/>
          <w:kern w:val="0"/>
          <w:sz w:val="24"/>
        </w:rPr>
        <w:t>57</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关于三度单纯性甲状腺肿………………………………………………………………</w:t>
      </w:r>
      <w:r>
        <w:rPr>
          <w:rFonts w:ascii="宋体" w:hAnsi="宋体" w:cs="宋体"/>
          <w:kern w:val="0"/>
          <w:sz w:val="24"/>
        </w:rPr>
        <w:t>59</w:t>
      </w:r>
    </w:p>
    <w:p>
      <w:pPr>
        <w:jc w:val="left"/>
        <w:rPr>
          <w:rFonts w:ascii="宋体" w:hAnsi="宋体" w:cs="宋体"/>
          <w:kern w:val="0"/>
          <w:sz w:val="24"/>
        </w:rPr>
      </w:pPr>
      <w:r>
        <w:rPr>
          <w:rFonts w:ascii="宋体" w:hAnsi="宋体" w:cs="宋体"/>
          <w:kern w:val="0"/>
          <w:sz w:val="24"/>
        </w:rPr>
        <w:t xml:space="preserve">17  </w:t>
      </w:r>
      <w:r>
        <w:rPr>
          <w:rFonts w:hint="eastAsia" w:cs="宋体"/>
          <w:kern w:val="0"/>
          <w:sz w:val="24"/>
        </w:rPr>
        <w:t>关于胆结石和泌尿系结石………………………………………………………………</w:t>
      </w:r>
      <w:r>
        <w:rPr>
          <w:rFonts w:ascii="宋体" w:hAnsi="宋体" w:cs="宋体"/>
          <w:kern w:val="0"/>
          <w:sz w:val="24"/>
        </w:rPr>
        <w:t>61</w:t>
      </w:r>
    </w:p>
    <w:p>
      <w:pPr>
        <w:jc w:val="left"/>
        <w:rPr>
          <w:rFonts w:ascii="宋体" w:hAnsi="宋体" w:cs="宋体"/>
          <w:kern w:val="0"/>
          <w:sz w:val="24"/>
        </w:rPr>
      </w:pPr>
      <w:r>
        <w:rPr>
          <w:rFonts w:ascii="宋体" w:hAnsi="宋体" w:cs="宋体"/>
          <w:kern w:val="0"/>
          <w:sz w:val="24"/>
        </w:rPr>
        <w:t xml:space="preserve">18  </w:t>
      </w:r>
      <w:r>
        <w:rPr>
          <w:rFonts w:hint="eastAsia" w:cs="宋体"/>
          <w:kern w:val="0"/>
          <w:sz w:val="24"/>
        </w:rPr>
        <w:t>关于性传播疾病…………………………………………………………………………</w:t>
      </w:r>
      <w:r>
        <w:rPr>
          <w:rFonts w:ascii="宋体" w:hAnsi="宋体" w:cs="宋体"/>
          <w:kern w:val="0"/>
          <w:sz w:val="24"/>
        </w:rPr>
        <w:t>63</w:t>
      </w:r>
    </w:p>
    <w:p>
      <w:pPr>
        <w:jc w:val="left"/>
        <w:rPr>
          <w:rFonts w:ascii="宋体" w:hAnsi="宋体" w:cs="宋体"/>
          <w:kern w:val="0"/>
          <w:sz w:val="24"/>
        </w:rPr>
      </w:pPr>
      <w:r>
        <w:rPr>
          <w:rFonts w:ascii="宋体" w:hAnsi="宋体" w:cs="宋体"/>
          <w:kern w:val="0"/>
          <w:sz w:val="24"/>
        </w:rPr>
        <w:t xml:space="preserve">19  </w:t>
      </w:r>
      <w:r>
        <w:rPr>
          <w:rFonts w:hint="eastAsia" w:cs="宋体"/>
          <w:kern w:val="0"/>
          <w:sz w:val="24"/>
        </w:rPr>
        <w:t>关于视力及眼科疾病……………………………………………………………………</w:t>
      </w:r>
      <w:r>
        <w:rPr>
          <w:rFonts w:ascii="宋体" w:hAnsi="宋体" w:cs="宋体"/>
          <w:kern w:val="0"/>
          <w:sz w:val="24"/>
        </w:rPr>
        <w:t>66</w:t>
      </w:r>
    </w:p>
    <w:p>
      <w:pPr>
        <w:jc w:val="left"/>
        <w:rPr>
          <w:rFonts w:ascii="宋体" w:hAnsi="宋体" w:cs="宋体"/>
          <w:kern w:val="0"/>
          <w:sz w:val="24"/>
        </w:rPr>
      </w:pPr>
      <w:r>
        <w:rPr>
          <w:rFonts w:ascii="宋体" w:hAnsi="宋体" w:cs="宋体"/>
          <w:kern w:val="0"/>
          <w:sz w:val="24"/>
        </w:rPr>
        <w:t xml:space="preserve">20  </w:t>
      </w:r>
      <w:r>
        <w:rPr>
          <w:rFonts w:hint="eastAsia" w:cs="宋体"/>
          <w:kern w:val="0"/>
          <w:sz w:val="24"/>
        </w:rPr>
        <w:t>关于听力及耳鼻喉科疾病………………………………………………………………</w:t>
      </w:r>
      <w:r>
        <w:rPr>
          <w:rFonts w:ascii="宋体" w:hAnsi="宋体" w:cs="宋体"/>
          <w:kern w:val="0"/>
          <w:sz w:val="24"/>
        </w:rPr>
        <w:t>70</w:t>
      </w:r>
    </w:p>
    <w:p>
      <w:pPr>
        <w:jc w:val="left"/>
        <w:rPr>
          <w:rFonts w:ascii="宋体" w:hAnsi="宋体" w:cs="宋体"/>
          <w:kern w:val="0"/>
          <w:sz w:val="24"/>
        </w:rPr>
      </w:pPr>
      <w:r>
        <w:rPr>
          <w:rFonts w:ascii="宋体" w:hAnsi="宋体" w:cs="宋体"/>
          <w:kern w:val="0"/>
          <w:sz w:val="24"/>
        </w:rPr>
        <w:t xml:space="preserve">21  </w:t>
      </w:r>
      <w:r>
        <w:rPr>
          <w:rFonts w:hint="eastAsia" w:cs="宋体"/>
          <w:kern w:val="0"/>
          <w:sz w:val="24"/>
        </w:rPr>
        <w:t>关于其他严重疾病………………………………………………………………………</w:t>
      </w:r>
      <w:r>
        <w:rPr>
          <w:rFonts w:ascii="宋体" w:hAnsi="宋体" w:cs="宋体"/>
          <w:kern w:val="0"/>
          <w:sz w:val="24"/>
        </w:rPr>
        <w:t>73</w:t>
      </w:r>
    </w:p>
    <w:p>
      <w:pPr>
        <w:jc w:val="left"/>
        <w:rPr>
          <w:rFonts w:ascii="宋体" w:hAnsi="宋体" w:cs="宋体"/>
          <w:kern w:val="0"/>
          <w:sz w:val="24"/>
        </w:rPr>
      </w:pPr>
      <w:r>
        <w:rPr>
          <w:rFonts w:hint="eastAsia" w:ascii="宋体" w:hAnsi="宋体" w:cs="宋体"/>
          <w:kern w:val="0"/>
          <w:sz w:val="24"/>
        </w:rPr>
        <w:t>附录A  血压常用值毫米汞柱与千帕对照表………………………………………………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kern w:val="0"/>
          <w:sz w:val="24"/>
        </w:rPr>
        <w:t>附录B  视力小数记录折算5分记录对照表………………………………………………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bCs/>
          <w:kern w:val="0"/>
          <w:sz w:val="24"/>
        </w:rPr>
        <w:t>附录C  实验室检查相关要求</w:t>
      </w:r>
    </w:p>
    <w:p>
      <w:pPr>
        <w:jc w:val="left"/>
        <w:outlineLvl w:val="0"/>
        <w:rPr>
          <w:rFonts w:hint="eastAsia" w:ascii="宋体" w:hAnsi="宋体" w:cs="宋体"/>
          <w:kern w:val="0"/>
          <w:sz w:val="24"/>
        </w:rPr>
      </w:pPr>
      <w:r>
        <w:rPr>
          <w:rFonts w:hint="eastAsia" w:ascii="宋体" w:hAnsi="宋体" w:cs="宋体"/>
          <w:kern w:val="0"/>
          <w:sz w:val="24"/>
        </w:rPr>
        <w:t>C1  检验科操作程序…………………………………………………………………………</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C2  采血室操作规程…………………………………………………………………………</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C3  艾滋病检测初筛实验室必备条件………………………………………………………</w:t>
      </w:r>
      <w:r>
        <w:rPr>
          <w:rFonts w:ascii="宋体" w:hAnsi="宋体" w:cs="宋体"/>
          <w:kern w:val="0"/>
          <w:sz w:val="24"/>
        </w:rPr>
        <w:t>76</w:t>
      </w:r>
    </w:p>
    <w:p>
      <w:pPr>
        <w:jc w:val="left"/>
        <w:rPr>
          <w:rFonts w:hint="eastAsia" w:ascii="宋体" w:hAnsi="宋体"/>
          <w:b/>
          <w:bCs/>
        </w:rPr>
        <w:sectPr>
          <w:footnotePr>
            <w:numFmt w:val="decimal"/>
          </w:footnotePr>
          <w:pgSz w:w="11907" w:h="16840"/>
          <w:pgMar w:top="1418" w:right="1361" w:bottom="1418" w:left="1361" w:header="720" w:footer="1134" w:gutter="0"/>
          <w:cols w:space="720" w:num="1"/>
          <w:docGrid w:type="linesAndChars" w:linePitch="291" w:charSpace="-1207"/>
        </w:sectPr>
      </w:pPr>
    </w:p>
    <w:p>
      <w:pPr>
        <w:jc w:val="center"/>
        <w:rPr>
          <w:rFonts w:hint="eastAsia" w:ascii="宋体" w:hAnsi="宋体" w:cs="宋体"/>
          <w:b/>
          <w:bCs/>
          <w:kern w:val="0"/>
          <w:sz w:val="24"/>
        </w:rPr>
      </w:pPr>
    </w:p>
    <w:p>
      <w:pPr>
        <w:jc w:val="center"/>
        <w:rPr>
          <w:rFonts w:hint="eastAsia" w:ascii="宋体" w:hAnsi="宋体" w:cs="宋体"/>
          <w:b/>
          <w:bCs/>
          <w:kern w:val="0"/>
          <w:sz w:val="24"/>
        </w:rPr>
      </w:pPr>
      <w:r>
        <w:rPr>
          <w:rFonts w:hint="eastAsia" w:ascii="宋体" w:hAnsi="宋体" w:cs="宋体"/>
          <w:b/>
          <w:bCs/>
          <w:kern w:val="0"/>
          <w:sz w:val="24"/>
        </w:rPr>
        <w:t>第1篇  录用体检组织工作</w:t>
      </w:r>
    </w:p>
    <w:p>
      <w:pPr>
        <w:jc w:val="center"/>
        <w:rPr>
          <w:rFonts w:hint="eastAsia" w:ascii="宋体" w:hAnsi="宋体" w:cs="宋体"/>
          <w:b/>
          <w:bCs/>
          <w:kern w:val="0"/>
          <w:sz w:val="24"/>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1  总则</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1.1</w:t>
      </w:r>
      <w:r>
        <w:rPr>
          <w:rFonts w:ascii="宋体" w:hAnsi="宋体" w:cs="宋体"/>
          <w:color w:val="000000"/>
          <w:kern w:val="0"/>
          <w:sz w:val="24"/>
          <w:szCs w:val="19"/>
        </w:rPr>
        <w:t xml:space="preserve">  </w:t>
      </w:r>
      <w:r>
        <w:rPr>
          <w:rFonts w:hint="eastAsia" w:cs="宋体"/>
          <w:color w:val="000000"/>
          <w:kern w:val="0"/>
          <w:sz w:val="24"/>
          <w:szCs w:val="19"/>
        </w:rPr>
        <w:t>为保障新录用公务员具有正常履行职责的身体条件，根据《中华人民共和国公务员法》和《公务员录用体检通用标准（试行）》（以下简称《标准》），特编制</w:t>
      </w:r>
      <w:r>
        <w:rPr>
          <w:rFonts w:hint="eastAsia" w:ascii="宋体" w:hAnsi="宋体" w:cs="宋体"/>
          <w:kern w:val="0"/>
          <w:sz w:val="24"/>
        </w:rPr>
        <w:t>《公务员录用体检操作手册（试行）》（以下简称《手册》）</w:t>
      </w:r>
      <w:r>
        <w:rPr>
          <w:rFonts w:hint="eastAsia" w:cs="宋体"/>
          <w:color w:val="000000"/>
          <w:kern w:val="0"/>
          <w:sz w:val="24"/>
          <w:szCs w:val="19"/>
        </w:rPr>
        <w:t>。</w:t>
      </w:r>
    </w:p>
    <w:p>
      <w:pPr>
        <w:jc w:val="left"/>
        <w:rPr>
          <w:rFonts w:ascii="宋体" w:hAnsi="宋体" w:cs="宋体"/>
          <w:color w:val="000000"/>
          <w:kern w:val="0"/>
          <w:sz w:val="24"/>
          <w:szCs w:val="19"/>
        </w:rPr>
      </w:pPr>
      <w:r>
        <w:rPr>
          <w:rFonts w:hint="eastAsia" w:ascii="宋体" w:hAnsi="宋体" w:cs="宋体"/>
          <w:color w:val="000000"/>
          <w:kern w:val="0"/>
          <w:sz w:val="24"/>
          <w:szCs w:val="19"/>
        </w:rPr>
        <w:t>1.2</w:t>
      </w:r>
      <w:r>
        <w:rPr>
          <w:rFonts w:ascii="宋体" w:hAnsi="宋体" w:cs="宋体"/>
          <w:color w:val="000000"/>
          <w:kern w:val="0"/>
          <w:sz w:val="24"/>
          <w:szCs w:val="19"/>
        </w:rPr>
        <w:t xml:space="preserve">  </w:t>
      </w:r>
      <w:r>
        <w:rPr>
          <w:rFonts w:hint="eastAsia" w:cs="宋体"/>
          <w:color w:val="000000"/>
          <w:kern w:val="0"/>
          <w:sz w:val="24"/>
          <w:szCs w:val="19"/>
        </w:rPr>
        <w:t>本</w:t>
      </w:r>
      <w:r>
        <w:rPr>
          <w:rFonts w:hint="eastAsia" w:ascii="宋体" w:hAnsi="宋体" w:cs="宋体"/>
          <w:kern w:val="0"/>
          <w:sz w:val="24"/>
        </w:rPr>
        <w:t>《手册》</w:t>
      </w:r>
      <w:r>
        <w:rPr>
          <w:rFonts w:hint="eastAsia" w:cs="宋体"/>
          <w:color w:val="000000"/>
          <w:kern w:val="0"/>
          <w:sz w:val="24"/>
          <w:szCs w:val="19"/>
        </w:rPr>
        <w:t>适用于各级机关录用主任科员以下及其他相当职务层次的非领导职务公务员的体检工作。</w:t>
      </w:r>
    </w:p>
    <w:p>
      <w:pPr>
        <w:jc w:val="left"/>
        <w:rPr>
          <w:rFonts w:ascii="宋体" w:hAnsi="宋体" w:cs="宋体"/>
          <w:color w:val="000000"/>
          <w:kern w:val="0"/>
          <w:sz w:val="24"/>
          <w:szCs w:val="19"/>
        </w:rPr>
      </w:pPr>
      <w:r>
        <w:rPr>
          <w:rFonts w:ascii="宋体" w:hAnsi="宋体" w:cs="宋体"/>
          <w:color w:val="000000"/>
          <w:kern w:val="0"/>
          <w:sz w:val="24"/>
          <w:szCs w:val="19"/>
        </w:rPr>
        <w:t>1</w:t>
      </w:r>
      <w:r>
        <w:rPr>
          <w:rFonts w:hint="eastAsia" w:ascii="宋体" w:hAnsi="宋体" w:cs="宋体"/>
          <w:color w:val="000000"/>
          <w:kern w:val="0"/>
          <w:sz w:val="24"/>
          <w:szCs w:val="19"/>
        </w:rPr>
        <w:t>.</w:t>
      </w:r>
      <w:r>
        <w:rPr>
          <w:rFonts w:ascii="宋体" w:hAnsi="宋体" w:cs="宋体"/>
          <w:color w:val="000000"/>
          <w:kern w:val="0"/>
          <w:sz w:val="24"/>
          <w:szCs w:val="19"/>
        </w:rPr>
        <w:t xml:space="preserve">3  </w:t>
      </w:r>
      <w:r>
        <w:rPr>
          <w:rFonts w:hint="eastAsia" w:cs="宋体"/>
          <w:color w:val="000000"/>
          <w:kern w:val="0"/>
          <w:sz w:val="24"/>
          <w:szCs w:val="19"/>
        </w:rPr>
        <w:t>录用对身体条件有特殊要求的职位的公务员，其体检项目和标准由中央公务员主管部门会同国务院卫生行政部门另行规定。</w:t>
      </w:r>
    </w:p>
    <w:p>
      <w:pPr>
        <w:jc w:val="left"/>
        <w:rPr>
          <w:rFonts w:hint="eastAsia" w:ascii="黑体" w:hAnsi="宋体" w:eastAsia="黑体" w:cs="宋体"/>
          <w:b/>
          <w:bCs/>
          <w:color w:val="000000"/>
          <w:kern w:val="0"/>
          <w:sz w:val="24"/>
          <w:szCs w:val="19"/>
        </w:rPr>
      </w:pPr>
    </w:p>
    <w:p>
      <w:pPr>
        <w:jc w:val="left"/>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2  体检工作要求</w:t>
      </w:r>
    </w:p>
    <w:p>
      <w:pPr>
        <w:jc w:val="left"/>
        <w:rPr>
          <w:rFonts w:hint="eastAsia" w:ascii="宋体" w:hAnsi="宋体" w:cs="宋体"/>
          <w:kern w:val="0"/>
          <w:sz w:val="24"/>
          <w:szCs w:val="24"/>
        </w:rPr>
      </w:pPr>
      <w:r>
        <w:rPr>
          <w:rFonts w:hint="eastAsia" w:ascii="宋体" w:hAnsi="宋体" w:cs="宋体"/>
          <w:color w:val="000000"/>
          <w:kern w:val="0"/>
          <w:sz w:val="24"/>
          <w:szCs w:val="19"/>
        </w:rPr>
        <w:t>2.1</w:t>
      </w:r>
      <w:r>
        <w:rPr>
          <w:rFonts w:ascii="宋体" w:hAnsi="宋体" w:cs="宋体"/>
          <w:color w:val="000000"/>
          <w:kern w:val="0"/>
          <w:sz w:val="24"/>
          <w:szCs w:val="19"/>
        </w:rPr>
        <w:t xml:space="preserve">  </w:t>
      </w:r>
      <w:r>
        <w:rPr>
          <w:rFonts w:hint="eastAsia" w:cs="宋体"/>
          <w:color w:val="000000"/>
          <w:kern w:val="0"/>
          <w:sz w:val="24"/>
          <w:szCs w:val="19"/>
        </w:rPr>
        <w:t>公务员录用体检工作应在设区的市级以上公务员主管部门指定的医疗机构进行，非指定医疗机构作出的体检结论无效。</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2.2</w:t>
      </w:r>
      <w:r>
        <w:rPr>
          <w:rFonts w:ascii="宋体" w:hAnsi="宋体" w:cs="宋体"/>
          <w:color w:val="000000"/>
          <w:kern w:val="0"/>
          <w:sz w:val="24"/>
          <w:szCs w:val="19"/>
        </w:rPr>
        <w:t xml:space="preserve">  </w:t>
      </w:r>
      <w:r>
        <w:rPr>
          <w:rFonts w:hint="eastAsia" w:cs="宋体"/>
          <w:color w:val="000000"/>
          <w:kern w:val="0"/>
          <w:sz w:val="24"/>
          <w:szCs w:val="19"/>
        </w:rPr>
        <w:t>各指定医疗机构应建立完善的规章制度和岗位责任制，制定合理的工作流程，选拔原则性强、思想作风好、业务精湛的医务人员组成体检组，由医疗机构主管领导担任组长，负责实施体检。</w:t>
      </w:r>
    </w:p>
    <w:p>
      <w:pPr>
        <w:jc w:val="left"/>
        <w:rPr>
          <w:rFonts w:ascii="宋体" w:hAnsi="宋体" w:cs="宋体"/>
          <w:kern w:val="0"/>
          <w:sz w:val="24"/>
          <w:szCs w:val="24"/>
        </w:rPr>
      </w:pPr>
      <w:r>
        <w:rPr>
          <w:rFonts w:hint="eastAsia" w:ascii="宋体" w:hAnsi="宋体" w:cs="宋体"/>
          <w:color w:val="000000"/>
          <w:kern w:val="0"/>
          <w:sz w:val="24"/>
          <w:szCs w:val="19"/>
        </w:rPr>
        <w:t>2.3</w:t>
      </w:r>
      <w:r>
        <w:rPr>
          <w:rFonts w:ascii="宋体" w:hAnsi="宋体" w:cs="宋体"/>
          <w:color w:val="000000"/>
          <w:kern w:val="0"/>
          <w:sz w:val="24"/>
          <w:szCs w:val="19"/>
        </w:rPr>
        <w:t xml:space="preserve">  </w:t>
      </w:r>
      <w:r>
        <w:rPr>
          <w:rFonts w:hint="eastAsia" w:cs="宋体"/>
          <w:color w:val="000000"/>
          <w:kern w:val="0"/>
          <w:sz w:val="24"/>
          <w:szCs w:val="19"/>
        </w:rPr>
        <w:t>体检组的医务人员必须经过培训，正确掌握体检操作规程、体检标准和检查内容，做到统一标准、统一方法、统一要求。未经过</w:t>
      </w:r>
      <w:r>
        <w:rPr>
          <w:rFonts w:hint="eastAsia" w:ascii="宋体" w:hAnsi="宋体" w:cs="宋体"/>
          <w:kern w:val="0"/>
          <w:sz w:val="24"/>
        </w:rPr>
        <w:t>培训或培训不合格的，不得安排上岗。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2.4</w:t>
      </w:r>
      <w:r>
        <w:rPr>
          <w:rFonts w:ascii="宋体" w:hAnsi="宋体" w:cs="宋体"/>
          <w:color w:val="000000"/>
          <w:kern w:val="0"/>
          <w:sz w:val="24"/>
          <w:szCs w:val="19"/>
        </w:rPr>
        <w:t xml:space="preserve">  </w:t>
      </w:r>
      <w:r>
        <w:rPr>
          <w:rFonts w:hint="eastAsia" w:cs="宋体"/>
          <w:color w:val="000000"/>
          <w:kern w:val="0"/>
          <w:sz w:val="24"/>
          <w:szCs w:val="19"/>
        </w:rPr>
        <w:t>体检必须按规定项目进行，不得随意增减。</w:t>
      </w:r>
      <w:r>
        <w:rPr>
          <w:rFonts w:hint="eastAsia" w:ascii="宋体" w:hAnsi="宋体" w:cs="宋体"/>
          <w:color w:val="000000"/>
          <w:kern w:val="0"/>
          <w:sz w:val="24"/>
          <w:szCs w:val="19"/>
        </w:rPr>
        <w:t>主检医生认为需要做进一步检查方能作出判断的，由招录机关安排考生按有关规定进行检查。</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2.5</w:t>
      </w:r>
      <w:r>
        <w:rPr>
          <w:rFonts w:ascii="宋体" w:hAnsi="宋体" w:cs="宋体"/>
          <w:color w:val="000000"/>
          <w:kern w:val="0"/>
          <w:sz w:val="24"/>
          <w:szCs w:val="19"/>
        </w:rPr>
        <w:t xml:space="preserve">  </w:t>
      </w:r>
      <w:r>
        <w:rPr>
          <w:rFonts w:hint="eastAsia" w:cs="宋体"/>
          <w:color w:val="000000"/>
          <w:kern w:val="0"/>
          <w:sz w:val="24"/>
          <w:szCs w:val="19"/>
        </w:rPr>
        <w:t>主检医生须具有副主任医师以上专业技术职称，负责作出考生是否合格的体检结论。遇有疑难问题应组织会诊，做到合格有理，淘汰有据。</w:t>
      </w:r>
    </w:p>
    <w:p>
      <w:pPr>
        <w:jc w:val="left"/>
        <w:rPr>
          <w:rFonts w:ascii="宋体" w:hAnsi="宋体" w:cs="宋体"/>
          <w:color w:val="000000"/>
          <w:kern w:val="0"/>
          <w:sz w:val="24"/>
          <w:szCs w:val="19"/>
        </w:rPr>
      </w:pPr>
      <w:r>
        <w:rPr>
          <w:rFonts w:hint="eastAsia" w:ascii="宋体" w:hAnsi="宋体" w:cs="宋体"/>
          <w:color w:val="000000"/>
          <w:kern w:val="0"/>
          <w:sz w:val="24"/>
          <w:szCs w:val="19"/>
        </w:rPr>
        <w:t>2.6</w:t>
      </w:r>
      <w:r>
        <w:rPr>
          <w:rFonts w:ascii="宋体" w:hAnsi="宋体" w:cs="宋体"/>
          <w:color w:val="000000"/>
          <w:kern w:val="0"/>
          <w:sz w:val="24"/>
          <w:szCs w:val="19"/>
        </w:rPr>
        <w:t xml:space="preserve">  </w:t>
      </w:r>
      <w:r>
        <w:rPr>
          <w:rFonts w:hint="eastAsia" w:cs="宋体"/>
          <w:color w:val="000000"/>
          <w:kern w:val="0"/>
          <w:sz w:val="24"/>
          <w:szCs w:val="19"/>
        </w:rPr>
        <w:t>体检组的医务人员要奉公守法，严格遵守体检纪律和体检操作规程，确保描述清楚、结论真实，避免错检、漏检。</w:t>
      </w:r>
    </w:p>
    <w:p>
      <w:pPr>
        <w:jc w:val="left"/>
        <w:outlineLvl w:val="0"/>
        <w:rPr>
          <w:rFonts w:hint="eastAsia" w:ascii="黑体" w:hAnsi="宋体" w:eastAsia="黑体" w:cs="宋体"/>
          <w:b/>
          <w:bCs/>
          <w:color w:val="000000"/>
          <w:kern w:val="0"/>
          <w:sz w:val="24"/>
          <w:szCs w:val="19"/>
        </w:rPr>
      </w:pPr>
    </w:p>
    <w:p>
      <w:pPr>
        <w:jc w:val="left"/>
        <w:outlineLvl w:val="0"/>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3  体检工作程序</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3.1  体检由设区的市级以上公务员主管部门组织。也可以根据需要，委托招录机关或者县级公务员主管部门组织。体检组织工作应由专人负责。</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3.2</w:t>
      </w:r>
      <w:r>
        <w:rPr>
          <w:rFonts w:ascii="宋体" w:hAnsi="宋体" w:cs="宋体"/>
          <w:color w:val="000000"/>
          <w:kern w:val="0"/>
          <w:sz w:val="24"/>
          <w:szCs w:val="19"/>
        </w:rPr>
        <w:t xml:space="preserve">  </w:t>
      </w:r>
      <w:r>
        <w:rPr>
          <w:rFonts w:hint="eastAsia" w:ascii="宋体" w:hAnsi="宋体" w:cs="宋体"/>
          <w:color w:val="000000"/>
          <w:kern w:val="0"/>
          <w:sz w:val="24"/>
          <w:szCs w:val="19"/>
        </w:rPr>
        <w:t>体检前应请考生逐项如实填写《公务员录用体检表》中要求由考生本人填写的有关内容。</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3.3</w:t>
      </w:r>
      <w:r>
        <w:rPr>
          <w:rFonts w:ascii="宋体" w:hAnsi="宋体" w:cs="宋体"/>
          <w:color w:val="000000"/>
          <w:kern w:val="0"/>
          <w:sz w:val="24"/>
          <w:szCs w:val="19"/>
        </w:rPr>
        <w:t xml:space="preserve">  </w:t>
      </w:r>
      <w:r>
        <w:rPr>
          <w:rFonts w:hint="eastAsia" w:ascii="宋体" w:hAnsi="宋体" w:cs="宋体"/>
          <w:color w:val="000000"/>
          <w:kern w:val="0"/>
          <w:sz w:val="24"/>
          <w:szCs w:val="19"/>
        </w:rPr>
        <w:t>体检时医务人员要核对考生身份，若有不符，应立即报告，并按有关规定处理。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3.4</w:t>
      </w:r>
      <w:r>
        <w:rPr>
          <w:rFonts w:ascii="宋体" w:hAnsi="宋体" w:cs="宋体"/>
          <w:color w:val="000000"/>
          <w:kern w:val="0"/>
          <w:sz w:val="24"/>
          <w:szCs w:val="19"/>
        </w:rPr>
        <w:t xml:space="preserve">  </w:t>
      </w:r>
      <w:r>
        <w:rPr>
          <w:rFonts w:hint="eastAsia" w:cs="宋体"/>
          <w:color w:val="000000"/>
          <w:kern w:val="0"/>
          <w:sz w:val="24"/>
          <w:szCs w:val="19"/>
        </w:rPr>
        <w:t>应组织</w:t>
      </w:r>
      <w:r>
        <w:rPr>
          <w:rFonts w:hint="eastAsia" w:ascii="宋体" w:hAnsi="宋体" w:cs="宋体"/>
          <w:color w:val="000000"/>
          <w:kern w:val="0"/>
          <w:sz w:val="24"/>
          <w:szCs w:val="19"/>
        </w:rPr>
        <w:t>考生按规定的体检项目依次进行检查，不得漏项、漏检。体检组的医务人员要如实记录检查结果，不得随意涂改。单项淘汰必须经过主检医生审定并签字。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3.5</w:t>
      </w:r>
      <w:r>
        <w:rPr>
          <w:rFonts w:ascii="宋体" w:hAnsi="宋体" w:cs="宋体"/>
          <w:color w:val="000000"/>
          <w:kern w:val="0"/>
          <w:sz w:val="24"/>
          <w:szCs w:val="19"/>
        </w:rPr>
        <w:t xml:space="preserve">  </w:t>
      </w:r>
      <w:r>
        <w:rPr>
          <w:rFonts w:hint="eastAsia" w:ascii="宋体" w:hAnsi="宋体" w:cs="宋体"/>
          <w:color w:val="000000"/>
          <w:kern w:val="0"/>
          <w:sz w:val="24"/>
          <w:szCs w:val="19"/>
        </w:rPr>
        <w:t xml:space="preserve">体检完毕，由主检医生负责对各科体检结果及各科医生意见进行汇总审核，综合判定，并根据体检标准作出是否合格的体检结论，签名后加盖体检医疗机构公章。 </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3.6</w:t>
      </w:r>
      <w:r>
        <w:rPr>
          <w:rFonts w:ascii="宋体" w:hAnsi="宋体" w:cs="宋体"/>
          <w:color w:val="000000"/>
          <w:kern w:val="0"/>
          <w:sz w:val="24"/>
          <w:szCs w:val="19"/>
        </w:rPr>
        <w:t xml:space="preserve">  </w:t>
      </w:r>
      <w:r>
        <w:rPr>
          <w:rFonts w:hint="eastAsia" w:ascii="宋体" w:hAnsi="宋体" w:cs="宋体"/>
          <w:color w:val="000000"/>
          <w:kern w:val="0"/>
          <w:sz w:val="24"/>
          <w:szCs w:val="19"/>
        </w:rPr>
        <w:t>体检表应由招录机关统一管理，并由招录机关通知考生体检结果。招录机关应</w:t>
      </w:r>
      <w:r>
        <w:rPr>
          <w:rFonts w:hint="eastAsia" w:cs="宋体"/>
          <w:color w:val="000000"/>
          <w:kern w:val="0"/>
          <w:sz w:val="24"/>
          <w:szCs w:val="19"/>
        </w:rPr>
        <w:t>对考生的体检</w:t>
      </w:r>
      <w:r>
        <w:rPr>
          <w:rFonts w:hint="eastAsia" w:ascii="宋体" w:hAnsi="宋体" w:cs="宋体"/>
          <w:color w:val="000000"/>
          <w:kern w:val="0"/>
          <w:sz w:val="24"/>
          <w:szCs w:val="19"/>
        </w:rPr>
        <w:t>结果保密。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3.7  招录机关或者体检对象对体检结果有疑问的，可以进行复检。</w:t>
      </w:r>
      <w:r>
        <w:rPr>
          <w:rFonts w:hint="eastAsia" w:cs="宋体"/>
          <w:kern w:val="0"/>
          <w:sz w:val="24"/>
        </w:rPr>
        <w:t>复检要求应在接到体检结论通知之日起</w:t>
      </w:r>
      <w:r>
        <w:rPr>
          <w:rFonts w:ascii="宋体" w:hAnsi="宋体" w:cs="宋体"/>
          <w:kern w:val="0"/>
          <w:sz w:val="24"/>
        </w:rPr>
        <w:t>7</w:t>
      </w:r>
      <w:r>
        <w:rPr>
          <w:rFonts w:hint="eastAsia" w:cs="宋体"/>
          <w:kern w:val="0"/>
          <w:sz w:val="24"/>
        </w:rPr>
        <w:t>日内提出，</w:t>
      </w:r>
      <w:r>
        <w:rPr>
          <w:rFonts w:hint="eastAsia" w:ascii="宋体" w:hAnsi="宋体" w:cs="宋体"/>
          <w:color w:val="000000"/>
          <w:kern w:val="0"/>
          <w:sz w:val="24"/>
          <w:szCs w:val="19"/>
        </w:rPr>
        <w:t>复检只能进行一次，体检结果以复检结论为准。</w:t>
      </w:r>
    </w:p>
    <w:p>
      <w:pPr>
        <w:jc w:val="left"/>
        <w:outlineLvl w:val="0"/>
        <w:rPr>
          <w:rFonts w:hint="eastAsia" w:ascii="黑体" w:hAnsi="宋体" w:eastAsia="黑体" w:cs="宋体"/>
          <w:b/>
          <w:bCs/>
          <w:color w:val="000000"/>
          <w:kern w:val="0"/>
          <w:sz w:val="24"/>
          <w:szCs w:val="19"/>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4  工作纪律与责任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4.1</w:t>
      </w:r>
      <w:r>
        <w:rPr>
          <w:rFonts w:ascii="宋体" w:hAnsi="宋体" w:cs="宋体"/>
          <w:color w:val="000000"/>
          <w:kern w:val="0"/>
          <w:sz w:val="24"/>
          <w:szCs w:val="19"/>
        </w:rPr>
        <w:t xml:space="preserve">  </w:t>
      </w:r>
      <w:r>
        <w:rPr>
          <w:rFonts w:hint="eastAsia" w:cs="宋体"/>
          <w:color w:val="000000"/>
          <w:kern w:val="0"/>
          <w:sz w:val="24"/>
          <w:szCs w:val="19"/>
        </w:rPr>
        <w:t>各级公务员主管部门、招录机关、卫生行政部门以及承担体检任务的医疗机构，均应按照《标准》及本《手册》所规定的要求、程序、体检项目和标准实施体检工作。对于未按规定实施体检工作的，应及时予以纠正，由此发生的费用由违规部门承担。</w:t>
      </w:r>
    </w:p>
    <w:p>
      <w:pPr>
        <w:jc w:val="left"/>
        <w:rPr>
          <w:rFonts w:ascii="宋体" w:hAnsi="宋体" w:cs="宋体"/>
          <w:color w:val="000000"/>
          <w:kern w:val="0"/>
          <w:sz w:val="24"/>
          <w:szCs w:val="19"/>
        </w:rPr>
      </w:pPr>
      <w:r>
        <w:rPr>
          <w:rFonts w:hint="eastAsia" w:ascii="宋体" w:hAnsi="宋体" w:cs="宋体"/>
          <w:color w:val="000000"/>
          <w:kern w:val="0"/>
          <w:sz w:val="24"/>
          <w:szCs w:val="19"/>
        </w:rPr>
        <w:t>4.2</w:t>
      </w:r>
      <w:r>
        <w:rPr>
          <w:rFonts w:ascii="宋体" w:hAnsi="宋体" w:cs="宋体"/>
          <w:color w:val="000000"/>
          <w:kern w:val="0"/>
          <w:sz w:val="24"/>
          <w:szCs w:val="19"/>
        </w:rPr>
        <w:t xml:space="preserve">  </w:t>
      </w:r>
      <w:r>
        <w:rPr>
          <w:rFonts w:hint="eastAsia" w:cs="宋体"/>
          <w:color w:val="000000"/>
          <w:kern w:val="0"/>
          <w:sz w:val="24"/>
          <w:szCs w:val="19"/>
        </w:rPr>
        <w:t>对隐瞒病史或弄虚作假的考生，不予录用或取消录用资格。</w:t>
      </w:r>
    </w:p>
    <w:p>
      <w:pPr>
        <w:jc w:val="left"/>
        <w:rPr>
          <w:rFonts w:ascii="宋体" w:hAnsi="宋体" w:cs="宋体"/>
          <w:kern w:val="0"/>
          <w:sz w:val="24"/>
          <w:szCs w:val="24"/>
        </w:rPr>
      </w:pPr>
      <w:r>
        <w:rPr>
          <w:rFonts w:hint="eastAsia" w:ascii="宋体" w:hAnsi="宋体" w:cs="宋体"/>
          <w:color w:val="000000"/>
          <w:kern w:val="0"/>
          <w:sz w:val="24"/>
          <w:szCs w:val="19"/>
        </w:rPr>
        <w:t>4.3</w:t>
      </w:r>
      <w:r>
        <w:rPr>
          <w:rFonts w:ascii="宋体" w:hAnsi="宋体" w:cs="宋体"/>
          <w:color w:val="000000"/>
          <w:kern w:val="0"/>
          <w:sz w:val="24"/>
          <w:szCs w:val="19"/>
        </w:rPr>
        <w:t xml:space="preserve">  </w:t>
      </w:r>
      <w:r>
        <w:rPr>
          <w:rFonts w:hint="eastAsia" w:cs="宋体"/>
          <w:color w:val="000000"/>
          <w:kern w:val="0"/>
          <w:sz w:val="24"/>
          <w:szCs w:val="19"/>
        </w:rPr>
        <w:t>对于体检中违反操作规程、弄虚作假、循私舞弊、渎职失职的工作人员，按照有关规定给予处分；</w:t>
      </w:r>
      <w:r>
        <w:rPr>
          <w:rFonts w:hint="eastAsia" w:ascii="宋体" w:hAnsi="宋体" w:cs="宋体"/>
          <w:kern w:val="0"/>
          <w:sz w:val="24"/>
        </w:rPr>
        <w:t>造成严重后果的，按有关规定追究责任。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4.4</w:t>
      </w:r>
      <w:r>
        <w:rPr>
          <w:rFonts w:ascii="宋体" w:hAnsi="宋体" w:cs="宋体"/>
          <w:color w:val="000000"/>
          <w:kern w:val="0"/>
          <w:sz w:val="24"/>
          <w:szCs w:val="19"/>
        </w:rPr>
        <w:t xml:space="preserve">  </w:t>
      </w:r>
      <w:r>
        <w:rPr>
          <w:rFonts w:hint="eastAsia" w:cs="宋体"/>
          <w:color w:val="000000"/>
          <w:kern w:val="0"/>
          <w:sz w:val="24"/>
          <w:szCs w:val="19"/>
        </w:rPr>
        <w:t>体检组的医务人员</w:t>
      </w:r>
      <w:r>
        <w:rPr>
          <w:rFonts w:hint="eastAsia" w:ascii="宋体" w:hAnsi="宋体" w:cs="宋体"/>
          <w:kern w:val="0"/>
          <w:sz w:val="24"/>
        </w:rPr>
        <w:t>与考生有《中华人民共和国公务员法》规定应当回避的情形的，要实行回避</w:t>
      </w:r>
      <w:r>
        <w:rPr>
          <w:rFonts w:hint="eastAsia" w:cs="宋体"/>
          <w:color w:val="000000"/>
          <w:kern w:val="0"/>
          <w:sz w:val="24"/>
          <w:szCs w:val="19"/>
        </w:rPr>
        <w:t>，否则其体检结果视为无效。</w:t>
      </w:r>
    </w:p>
    <w:p>
      <w:pPr>
        <w:jc w:val="center"/>
        <w:rPr>
          <w:rFonts w:hint="eastAsia" w:ascii="宋体" w:hAnsi="宋体" w:cs="宋体"/>
          <w:color w:val="000000"/>
          <w:kern w:val="0"/>
          <w:sz w:val="24"/>
          <w:szCs w:val="19"/>
        </w:rPr>
      </w:pPr>
    </w:p>
    <w:p>
      <w:pPr>
        <w:jc w:val="center"/>
        <w:rPr>
          <w:rFonts w:ascii="宋体" w:hAnsi="宋体" w:cs="宋体"/>
          <w:b/>
          <w:bCs/>
          <w:kern w:val="0"/>
          <w:sz w:val="24"/>
          <w:szCs w:val="24"/>
        </w:rPr>
      </w:pPr>
      <w:r>
        <w:rPr>
          <w:rFonts w:hint="eastAsia" w:ascii="宋体" w:hAnsi="宋体" w:cs="宋体"/>
          <w:b/>
          <w:bCs/>
          <w:kern w:val="0"/>
          <w:sz w:val="24"/>
        </w:rPr>
        <w:t>第2篇  体检项目及操作规程</w:t>
      </w:r>
    </w:p>
    <w:p>
      <w:pPr>
        <w:jc w:val="left"/>
        <w:rPr>
          <w:rFonts w:hint="eastAsia" w:ascii="宋体" w:hAnsi="宋体" w:cs="宋体"/>
          <w:color w:val="000000"/>
          <w:kern w:val="0"/>
          <w:sz w:val="24"/>
          <w:szCs w:val="19"/>
        </w:rPr>
      </w:pPr>
    </w:p>
    <w:p>
      <w:pPr>
        <w:ind w:firstLine="480" w:firstLineChars="200"/>
        <w:jc w:val="left"/>
        <w:rPr>
          <w:rFonts w:hint="eastAsia" w:ascii="宋体" w:hAnsi="宋体" w:cs="宋体"/>
          <w:color w:val="000000"/>
          <w:kern w:val="0"/>
          <w:sz w:val="24"/>
          <w:szCs w:val="19"/>
        </w:rPr>
      </w:pPr>
      <w:r>
        <w:rPr>
          <w:rFonts w:hint="eastAsia" w:ascii="宋体" w:hAnsi="宋体" w:cs="宋体"/>
          <w:color w:val="000000"/>
          <w:kern w:val="0"/>
          <w:sz w:val="24"/>
          <w:szCs w:val="19"/>
        </w:rPr>
        <w:t>公务员录用体检包括以下各科常规检查项目。体检中如果发现阳性或可疑阳性体征不能确定疾病性质需要进一步检查确诊的，可由主检医生根据具体情况适当增加其他辅助检查项目，以便明确诊断并作出是否合格的体检结论。</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kern w:val="0"/>
          <w:sz w:val="24"/>
          <w:szCs w:val="24"/>
        </w:rPr>
      </w:pPr>
      <w:r>
        <w:rPr>
          <w:rFonts w:hint="eastAsia" w:ascii="黑体" w:hAnsi="宋体" w:eastAsia="黑体" w:cs="宋体"/>
          <w:b/>
          <w:bCs/>
          <w:kern w:val="0"/>
          <w:sz w:val="24"/>
        </w:rPr>
        <w:t>1  临床检查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  一般检查</w:t>
      </w:r>
    </w:p>
    <w:p>
      <w:pPr>
        <w:jc w:val="left"/>
        <w:rPr>
          <w:rFonts w:hint="eastAsia" w:ascii="宋体" w:hAnsi="宋体" w:cs="宋体"/>
          <w:kern w:val="0"/>
          <w:sz w:val="24"/>
        </w:rPr>
      </w:pPr>
      <w:r>
        <w:rPr>
          <w:rFonts w:hint="eastAsia" w:ascii="宋体" w:hAnsi="宋体" w:cs="宋体"/>
          <w:kern w:val="0"/>
          <w:sz w:val="24"/>
        </w:rPr>
        <w:t>1.1.1  人体测量</w:t>
      </w:r>
    </w:p>
    <w:p>
      <w:pPr>
        <w:ind w:firstLine="480" w:firstLineChars="200"/>
        <w:jc w:val="left"/>
        <w:rPr>
          <w:rFonts w:hint="eastAsia" w:ascii="宋体" w:hAnsi="宋体" w:cs="宋体"/>
          <w:kern w:val="0"/>
          <w:sz w:val="24"/>
        </w:rPr>
      </w:pPr>
      <w:r>
        <w:rPr>
          <w:rFonts w:hint="eastAsia" w:ascii="宋体" w:hAnsi="宋体" w:cs="宋体"/>
          <w:kern w:val="0"/>
          <w:sz w:val="24"/>
        </w:rPr>
        <w:t>1）身高：受检者脱鞋，立正姿势站于身高计平板上，枕部、臀部、足跟三点紧靠标尺，头正，两眼平视，身高计水平尺紧贴头顶，以厘米（</w:t>
      </w:r>
      <w:r>
        <w:rPr>
          <w:rFonts w:ascii="宋体" w:hAnsi="宋体" w:cs="宋体"/>
          <w:kern w:val="0"/>
          <w:sz w:val="24"/>
        </w:rPr>
        <w:t>cm</w:t>
      </w:r>
      <w:r>
        <w:rPr>
          <w:rFonts w:hint="eastAsia" w:ascii="宋体" w:hAnsi="宋体" w:cs="宋体"/>
          <w:kern w:val="0"/>
          <w:sz w:val="24"/>
        </w:rPr>
        <w:t>）为单位记录。</w:t>
      </w:r>
    </w:p>
    <w:p>
      <w:pPr>
        <w:ind w:firstLine="480" w:firstLineChars="200"/>
        <w:jc w:val="left"/>
        <w:rPr>
          <w:rFonts w:hint="eastAsia" w:ascii="宋体" w:hAnsi="宋体" w:cs="宋体"/>
          <w:kern w:val="0"/>
          <w:sz w:val="24"/>
        </w:rPr>
      </w:pPr>
      <w:r>
        <w:rPr>
          <w:rFonts w:hint="eastAsia" w:ascii="宋体" w:hAnsi="宋体" w:cs="宋体"/>
          <w:kern w:val="0"/>
          <w:sz w:val="24"/>
        </w:rPr>
        <w:t>2）体重：检查前应将体重计校正到零点，受检者应脱去上衣外套（留衬衣），自然平稳地站立于体重计踏板中央，防止摇晃或施压，以公斤（</w:t>
      </w:r>
      <w:r>
        <w:rPr>
          <w:rFonts w:ascii="宋体" w:hAnsi="宋体" w:cs="宋体"/>
          <w:kern w:val="0"/>
          <w:sz w:val="24"/>
        </w:rPr>
        <w:t>kg</w:t>
      </w:r>
      <w:r>
        <w:rPr>
          <w:rFonts w:hint="eastAsia" w:ascii="宋体" w:hAnsi="宋体" w:cs="宋体"/>
          <w:kern w:val="0"/>
          <w:sz w:val="24"/>
        </w:rPr>
        <w:t>）为单位记录。</w:t>
      </w:r>
    </w:p>
    <w:p>
      <w:pPr>
        <w:jc w:val="left"/>
        <w:rPr>
          <w:rFonts w:hint="eastAsia" w:ascii="宋体" w:hAnsi="宋体" w:cs="宋体"/>
          <w:kern w:val="0"/>
          <w:sz w:val="24"/>
        </w:rPr>
      </w:pPr>
      <w:r>
        <w:rPr>
          <w:rFonts w:hint="eastAsia" w:ascii="宋体" w:hAnsi="宋体" w:cs="宋体"/>
          <w:kern w:val="0"/>
          <w:sz w:val="24"/>
        </w:rPr>
        <w:t>1.1.2  血压测量  注意先让受检者安静休息5分钟以上，以避免体力活动与精神紧张因素对血压的影响。对明显紧张或运动后未充分休息者，应缓测血压。</w:t>
      </w:r>
    </w:p>
    <w:p>
      <w:pPr>
        <w:ind w:firstLine="480" w:firstLineChars="200"/>
        <w:jc w:val="left"/>
        <w:rPr>
          <w:rFonts w:hint="eastAsia" w:ascii="宋体" w:hAnsi="宋体" w:cs="宋体"/>
          <w:kern w:val="0"/>
          <w:sz w:val="24"/>
        </w:rPr>
      </w:pPr>
      <w:r>
        <w:rPr>
          <w:rFonts w:hint="eastAsia" w:ascii="宋体" w:hAnsi="宋体" w:cs="宋体"/>
          <w:kern w:val="0"/>
          <w:sz w:val="24"/>
        </w:rPr>
        <w:t xml:space="preserve">1）检查体位：受检者取坐位。 </w:t>
      </w:r>
    </w:p>
    <w:p>
      <w:pPr>
        <w:ind w:firstLine="480" w:firstLineChars="200"/>
        <w:jc w:val="left"/>
        <w:rPr>
          <w:rFonts w:hint="eastAsia" w:ascii="宋体" w:hAnsi="宋体" w:cs="宋体"/>
          <w:kern w:val="0"/>
          <w:sz w:val="24"/>
        </w:rPr>
      </w:pPr>
      <w:r>
        <w:rPr>
          <w:rFonts w:hint="eastAsia" w:ascii="宋体" w:hAnsi="宋体" w:cs="宋体"/>
          <w:kern w:val="0"/>
          <w:sz w:val="24"/>
        </w:rPr>
        <w:t>2）检测方法：选用符合计量标准的汞柱式血压计，水银柱液面应与零点平齐。测量右上肢血压。右上肢裸露、伸直并轻度外展放在桌面上，肘部与心脏同高。臂下可放棉垫支撑，手掌向上，袖带平整缚于右上臂，不可过紧或过松，使袖带气囊中部对准肱动脉部位，袖带下缘在肘窝上2～3 cm处。将听诊器胸件（不能用钟型件）放在肱动脉搏动最明显处，但不应插入袖带下，压力适度，用右手向气囊内注气。</w:t>
      </w:r>
    </w:p>
    <w:p>
      <w:pPr>
        <w:ind w:firstLine="480" w:firstLineChars="200"/>
        <w:jc w:val="left"/>
        <w:rPr>
          <w:rFonts w:hint="eastAsia" w:ascii="宋体" w:hAnsi="宋体" w:cs="宋体"/>
          <w:kern w:val="0"/>
          <w:sz w:val="24"/>
        </w:rPr>
      </w:pPr>
      <w:r>
        <w:rPr>
          <w:rFonts w:hint="eastAsia" w:ascii="宋体" w:hAnsi="宋体" w:cs="宋体"/>
          <w:kern w:val="0"/>
          <w:sz w:val="24"/>
        </w:rPr>
        <w:t>3）最高充气压：袖带充压至肱动脉搏动消失后再升高20～30 mm Hg，然后放气，使水银柱缓慢下降，放气速度约为2 mm Hg/s。听到的第1次声响的汞柱数值为收缩压，声音消失时的汞柱数值为舒张压。</w:t>
      </w:r>
    </w:p>
    <w:p>
      <w:pPr>
        <w:ind w:firstLine="480" w:firstLineChars="200"/>
        <w:jc w:val="left"/>
        <w:rPr>
          <w:rFonts w:hint="eastAsia" w:ascii="宋体" w:hAnsi="宋体" w:cs="宋体"/>
          <w:kern w:val="0"/>
          <w:sz w:val="24"/>
        </w:rPr>
      </w:pPr>
      <w:r>
        <w:rPr>
          <w:rFonts w:hint="eastAsia" w:ascii="宋体" w:hAnsi="宋体" w:cs="宋体"/>
          <w:kern w:val="0"/>
          <w:sz w:val="24"/>
        </w:rPr>
        <w:t>4）血压读数：取水银液面顶端，平视刻度值，且尾数只能取为偶数，记录单位为mm Hg。</w:t>
      </w:r>
    </w:p>
    <w:p>
      <w:pPr>
        <w:ind w:firstLine="480" w:firstLineChars="200"/>
        <w:jc w:val="left"/>
        <w:rPr>
          <w:rFonts w:hint="eastAsia" w:ascii="宋体" w:hAnsi="宋体" w:cs="宋体"/>
          <w:kern w:val="0"/>
          <w:sz w:val="24"/>
        </w:rPr>
      </w:pPr>
      <w:r>
        <w:rPr>
          <w:rFonts w:hint="eastAsia" w:ascii="宋体" w:hAnsi="宋体" w:cs="宋体"/>
          <w:kern w:val="0"/>
          <w:sz w:val="24"/>
        </w:rPr>
        <w:t>注意：目前有的血压计以国际单位千帕（kPa）替代毫米汞柱（mm Hg），它们之间换算方法是1 kPa=7</w:t>
      </w:r>
      <w:r>
        <w:rPr>
          <w:rFonts w:ascii="宋体" w:hAnsi="宋体" w:cs="宋体"/>
          <w:kern w:val="0"/>
          <w:sz w:val="24"/>
        </w:rPr>
        <w:t>.</w:t>
      </w:r>
      <w:r>
        <w:rPr>
          <w:rFonts w:hint="eastAsia" w:ascii="宋体" w:hAnsi="宋体" w:cs="宋体"/>
          <w:kern w:val="0"/>
          <w:sz w:val="24"/>
        </w:rPr>
        <w:t>5 mm Hg。血压常用值毫米汞柱与千帕对照表见附录A。因kPa计数方法误差大，影响测量的准确性，故在公务员录用体检中规定统一采用mm Hg作为记录单位。</w:t>
      </w:r>
    </w:p>
    <w:p>
      <w:pPr>
        <w:jc w:val="left"/>
        <w:rPr>
          <w:rFonts w:hint="eastAsia" w:ascii="宋体" w:hAnsi="宋体" w:cs="宋体"/>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内科检查</w:t>
      </w:r>
    </w:p>
    <w:p>
      <w:pPr>
        <w:jc w:val="left"/>
        <w:rPr>
          <w:rFonts w:hint="eastAsia" w:ascii="宋体" w:hAnsi="宋体" w:cs="宋体"/>
          <w:kern w:val="0"/>
          <w:sz w:val="24"/>
        </w:rPr>
      </w:pPr>
      <w:r>
        <w:rPr>
          <w:rFonts w:hint="eastAsia" w:ascii="宋体" w:hAnsi="宋体" w:cs="宋体"/>
          <w:kern w:val="0"/>
          <w:sz w:val="24"/>
        </w:rPr>
        <w:t>1.2.1  病史搜集  含既往病史、个人史、家族史、不适症状，应按系统顺序，边查边问，重点询问有无经正规医院确诊的慢性病、精神疾病及传染病史等，目前用药情况及治疗效果。</w:t>
      </w:r>
    </w:p>
    <w:p>
      <w:pPr>
        <w:jc w:val="left"/>
        <w:rPr>
          <w:rFonts w:hint="eastAsia" w:ascii="宋体" w:hAnsi="宋体" w:cs="宋体"/>
          <w:kern w:val="0"/>
          <w:sz w:val="24"/>
        </w:rPr>
      </w:pPr>
      <w:r>
        <w:rPr>
          <w:rFonts w:hint="eastAsia" w:ascii="宋体" w:hAnsi="宋体" w:cs="宋体"/>
          <w:kern w:val="0"/>
          <w:sz w:val="24"/>
        </w:rPr>
        <w:t>1.2.2  心脏检查  含望诊、触诊、叩诊、听诊，以叩诊及听诊为主，对于判断有无器质性心脏病以及心脏病的病因、性质、部位、程度等，均具有重要意义。结合心电图及X线等检查，常可对许多心脏病作出初步的诊断。</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1）检查体位：受检者取平卧位，在安静状态下进行。</w:t>
      </w:r>
      <w:r>
        <w:rPr>
          <w:rFonts w:hint="eastAsia" w:cs="宋体"/>
          <w:kern w:val="0"/>
          <w:sz w:val="24"/>
        </w:rPr>
        <w:t>二尖瓣区有可疑病理性杂音时，可取左侧卧位，用钟型胸件听诊最为清楚。</w:t>
      </w:r>
    </w:p>
    <w:p>
      <w:pPr>
        <w:ind w:firstLine="480" w:firstLineChars="200"/>
        <w:jc w:val="left"/>
        <w:rPr>
          <w:rFonts w:hint="eastAsia" w:ascii="宋体" w:hAnsi="宋体" w:cs="宋体"/>
          <w:kern w:val="0"/>
          <w:sz w:val="24"/>
        </w:rPr>
      </w:pPr>
      <w:r>
        <w:rPr>
          <w:rFonts w:hint="eastAsia" w:ascii="宋体" w:hAnsi="宋体" w:cs="宋体"/>
          <w:kern w:val="0"/>
          <w:sz w:val="24"/>
        </w:rPr>
        <w:t>2）望诊：观察心尖搏动的位置、强度、范围、节律、频度有无异常，心前区外形，同时还应注意观察受检者一般情况，注意有无发绀、苍白、杵状指、生长发育异常等。</w:t>
      </w:r>
    </w:p>
    <w:p>
      <w:pPr>
        <w:ind w:firstLine="480" w:firstLineChars="200"/>
        <w:jc w:val="left"/>
        <w:rPr>
          <w:rFonts w:hint="eastAsia" w:ascii="宋体" w:hAnsi="宋体" w:cs="宋体"/>
          <w:kern w:val="0"/>
          <w:sz w:val="24"/>
        </w:rPr>
      </w:pPr>
      <w:r>
        <w:rPr>
          <w:rFonts w:hint="eastAsia" w:ascii="宋体" w:hAnsi="宋体" w:cs="宋体"/>
          <w:kern w:val="0"/>
          <w:sz w:val="24"/>
        </w:rPr>
        <w:t>3）触诊：注意心尖搏动的位置、范围、强弱及有无震颤，有无心包摩擦感。依震颤出现的时间可分为收缩期、舒张期及连续性震颤，结合震颤出现的部位判断其临床意义（见表1）。</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表1  心脏各种震颤的临床意义</w:t>
      </w:r>
    </w:p>
    <w:tbl>
      <w:tblPr>
        <w:tblStyle w:val="9"/>
        <w:tblW w:w="8528" w:type="dxa"/>
        <w:jc w:val="center"/>
        <w:tblInd w:w="0"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3668"/>
        <w:gridCol w:w="3198"/>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出现时间</w:t>
            </w:r>
          </w:p>
        </w:tc>
        <w:tc>
          <w:tcPr>
            <w:tcW w:w="366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出现部位</w:t>
            </w:r>
          </w:p>
        </w:tc>
        <w:tc>
          <w:tcPr>
            <w:tcW w:w="319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提示疾病</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9" w:hRule="atLeast"/>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收缩期</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hint="eastAsia" w:ascii="宋体" w:hAnsi="宋体" w:cs="宋体"/>
                <w:kern w:val="0"/>
                <w:sz w:val="24"/>
              </w:rPr>
            </w:pPr>
            <w:r>
              <w:rPr>
                <w:rFonts w:hint="eastAsia" w:ascii="宋体" w:hAnsi="宋体" w:cs="宋体"/>
                <w:kern w:val="0"/>
                <w:sz w:val="24"/>
              </w:rPr>
              <w:t xml:space="preserve">    </w:t>
            </w:r>
          </w:p>
          <w:p>
            <w:pPr>
              <w:spacing w:line="400" w:lineRule="exact"/>
              <w:jc w:val="left"/>
              <w:rPr>
                <w:rFonts w:hint="eastAsia" w:ascii="宋体" w:hAnsi="宋体" w:cs="宋体"/>
                <w:kern w:val="0"/>
                <w:sz w:val="24"/>
              </w:rPr>
            </w:pPr>
            <w:r>
              <w:rPr>
                <w:rFonts w:hint="eastAsia" w:ascii="宋体" w:hAnsi="宋体" w:cs="宋体"/>
                <w:kern w:val="0"/>
                <w:sz w:val="24"/>
              </w:rPr>
              <w:t>舒张期</w:t>
            </w:r>
          </w:p>
          <w:p>
            <w:pPr>
              <w:spacing w:line="400" w:lineRule="exact"/>
              <w:jc w:val="left"/>
              <w:rPr>
                <w:rFonts w:ascii="宋体" w:hAnsi="宋体" w:cs="宋体"/>
                <w:kern w:val="0"/>
                <w:sz w:val="24"/>
                <w:szCs w:val="24"/>
              </w:rPr>
            </w:pPr>
            <w:r>
              <w:rPr>
                <w:rFonts w:hint="eastAsia" w:ascii="宋体" w:hAnsi="宋体" w:cs="宋体"/>
                <w:kern w:val="0"/>
                <w:sz w:val="24"/>
              </w:rPr>
              <w:t>连续性</w:t>
            </w:r>
          </w:p>
        </w:tc>
        <w:tc>
          <w:tcPr>
            <w:tcW w:w="3668" w:type="dxa"/>
            <w:tcBorders>
              <w:top w:val="single" w:color="000000" w:sz="6" w:space="0"/>
              <w:left w:val="nil"/>
              <w:bottom w:val="single" w:color="000000" w:sz="6" w:space="0"/>
              <w:right w:val="nil"/>
            </w:tcBorders>
            <w:vAlign w:val="center"/>
          </w:tcPr>
          <w:p>
            <w:pPr>
              <w:spacing w:line="400" w:lineRule="exact"/>
              <w:ind w:firstLine="480" w:firstLineChars="200"/>
              <w:jc w:val="left"/>
              <w:rPr>
                <w:rFonts w:ascii="宋体" w:hAnsi="宋体" w:cs="宋体"/>
                <w:kern w:val="0"/>
                <w:sz w:val="24"/>
              </w:rPr>
            </w:pPr>
            <w:r>
              <w:rPr>
                <w:rFonts w:hint="eastAsia" w:ascii="宋体" w:hAnsi="宋体" w:cs="宋体"/>
                <w:kern w:val="0"/>
                <w:sz w:val="24"/>
              </w:rPr>
              <w:t>胸骨右缘第二肋间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胸骨左缘第三、四肋间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心尖部</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rPr>
              <w:t>胸骨左缘第二肋间及其附近</w:t>
            </w:r>
          </w:p>
        </w:tc>
        <w:tc>
          <w:tcPr>
            <w:tcW w:w="3198" w:type="dxa"/>
            <w:tcBorders>
              <w:top w:val="single" w:color="000000" w:sz="6" w:space="0"/>
              <w:left w:val="nil"/>
              <w:bottom w:val="single" w:color="000000" w:sz="6" w:space="0"/>
              <w:right w:val="nil"/>
            </w:tcBorders>
            <w:vAlign w:val="center"/>
          </w:tcPr>
          <w:p>
            <w:pPr>
              <w:spacing w:line="400" w:lineRule="exact"/>
              <w:ind w:firstLine="960" w:firstLineChars="400"/>
              <w:jc w:val="left"/>
              <w:rPr>
                <w:rFonts w:ascii="宋体" w:hAnsi="宋体" w:cs="宋体"/>
                <w:kern w:val="0"/>
                <w:sz w:val="24"/>
              </w:rPr>
            </w:pPr>
            <w:r>
              <w:rPr>
                <w:rFonts w:hint="eastAsia" w:cs="宋体"/>
                <w:kern w:val="0"/>
                <w:sz w:val="24"/>
              </w:rPr>
              <w:t>主动脉瓣狭窄</w:t>
            </w:r>
          </w:p>
          <w:p>
            <w:pPr>
              <w:spacing w:line="400" w:lineRule="exact"/>
              <w:ind w:firstLine="960" w:firstLineChars="400"/>
              <w:jc w:val="left"/>
              <w:rPr>
                <w:rFonts w:ascii="宋体" w:hAnsi="宋体" w:cs="宋体"/>
                <w:kern w:val="0"/>
                <w:sz w:val="24"/>
              </w:rPr>
            </w:pPr>
            <w:r>
              <w:rPr>
                <w:rFonts w:hint="eastAsia" w:cs="宋体"/>
                <w:kern w:val="0"/>
                <w:sz w:val="24"/>
              </w:rPr>
              <w:t>肺动脉瓣狭窄</w:t>
            </w:r>
          </w:p>
          <w:p>
            <w:pPr>
              <w:spacing w:line="400" w:lineRule="exact"/>
              <w:ind w:firstLine="960" w:firstLineChars="400"/>
              <w:jc w:val="left"/>
              <w:rPr>
                <w:rFonts w:ascii="宋体" w:hAnsi="宋体" w:cs="宋体"/>
                <w:kern w:val="0"/>
                <w:sz w:val="24"/>
              </w:rPr>
            </w:pPr>
            <w:r>
              <w:rPr>
                <w:rFonts w:hint="eastAsia" w:cs="宋体"/>
                <w:kern w:val="0"/>
                <w:sz w:val="24"/>
              </w:rPr>
              <w:t>室间隔缺损</w:t>
            </w:r>
          </w:p>
          <w:p>
            <w:pPr>
              <w:spacing w:line="400" w:lineRule="exact"/>
              <w:ind w:firstLine="960" w:firstLineChars="400"/>
              <w:jc w:val="left"/>
              <w:rPr>
                <w:rFonts w:ascii="宋体" w:hAnsi="宋体" w:cs="宋体"/>
                <w:kern w:val="0"/>
                <w:sz w:val="24"/>
              </w:rPr>
            </w:pPr>
            <w:r>
              <w:rPr>
                <w:rFonts w:hint="eastAsia" w:cs="宋体"/>
                <w:kern w:val="0"/>
                <w:sz w:val="24"/>
              </w:rPr>
              <w:t>二尖瓣狭窄</w:t>
            </w:r>
          </w:p>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动脉导管未闭</w:t>
            </w:r>
          </w:p>
        </w:tc>
      </w:tr>
    </w:tbl>
    <w:p>
      <w:pPr>
        <w:ind w:firstLine="480" w:firstLineChars="200"/>
        <w:jc w:val="left"/>
        <w:rPr>
          <w:rFonts w:hint="eastAsia" w:ascii="宋体" w:hAnsi="宋体" w:cs="宋体"/>
          <w:kern w:val="0"/>
          <w:sz w:val="24"/>
        </w:rPr>
      </w:pPr>
      <w:r>
        <w:rPr>
          <w:rFonts w:hint="eastAsia" w:ascii="宋体" w:hAnsi="宋体" w:cs="宋体"/>
          <w:kern w:val="0"/>
          <w:sz w:val="24"/>
        </w:rPr>
        <w:t>4）叩诊：用指指叩诊法，沿肋间由外向内、自上而下为序进行，用力要均匀。心界扩大者应进行测量，从胸骨中线量至各肋间浊音开始点，用尺测量不得随胸壁弯曲，应取其直线距离。</w:t>
      </w:r>
    </w:p>
    <w:p>
      <w:pPr>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cs="宋体"/>
          <w:kern w:val="0"/>
          <w:sz w:val="24"/>
        </w:rPr>
        <w:t>听诊：按二尖瓣区（心尖区）、三尖瓣区、主动脉瓣第二听诊区、肺动脉瓣区、主动脉瓣区的顺序进行，还应特别注意听诊胸骨左缘，以防先天性心脏病杂音漏诊。听诊内容包括心率、心律、心音、杂音及心包摩擦音等。</w:t>
      </w:r>
    </w:p>
    <w:p>
      <w:pPr>
        <w:ind w:firstLine="480" w:firstLineChars="200"/>
        <w:jc w:val="left"/>
        <w:rPr>
          <w:rFonts w:ascii="宋体" w:hAnsi="宋体" w:cs="宋体"/>
          <w:kern w:val="0"/>
          <w:sz w:val="24"/>
        </w:rPr>
      </w:pPr>
      <w:r>
        <w:rPr>
          <w:rFonts w:hint="eastAsia" w:ascii="宋体" w:hAnsi="宋体" w:cs="宋体"/>
          <w:kern w:val="0"/>
          <w:sz w:val="24"/>
        </w:rPr>
        <w:t>①心率：心律匀齐时最少数15秒，心律不齐时最少数60秒。正常成人心率为60～100次/min，超过100次/min为心动过速，低于60次/min为心动过缓。</w:t>
      </w:r>
    </w:p>
    <w:p>
      <w:pPr>
        <w:ind w:firstLine="480" w:firstLineChars="200"/>
        <w:jc w:val="left"/>
        <w:rPr>
          <w:rFonts w:hint="eastAsia" w:ascii="宋体" w:hAnsi="宋体" w:cs="宋体"/>
          <w:kern w:val="0"/>
          <w:sz w:val="24"/>
        </w:rPr>
      </w:pPr>
      <w:r>
        <w:rPr>
          <w:rFonts w:hint="eastAsia" w:ascii="宋体" w:hAnsi="宋体" w:cs="宋体"/>
          <w:kern w:val="0"/>
          <w:sz w:val="24"/>
        </w:rPr>
        <w:t>②心律：如果有早搏，应记录每分钟几次；如果心律紊乱无规律，应结合心电图予以记录。</w:t>
      </w:r>
    </w:p>
    <w:p>
      <w:pPr>
        <w:ind w:firstLine="480" w:firstLineChars="200"/>
        <w:jc w:val="left"/>
        <w:rPr>
          <w:rFonts w:hint="eastAsia" w:ascii="宋体" w:hAnsi="宋体" w:cs="宋体"/>
          <w:kern w:val="0"/>
          <w:sz w:val="24"/>
        </w:rPr>
      </w:pPr>
      <w:r>
        <w:rPr>
          <w:rFonts w:hint="eastAsia" w:ascii="宋体" w:hAnsi="宋体" w:cs="宋体"/>
          <w:kern w:val="0"/>
          <w:sz w:val="24"/>
        </w:rPr>
        <w:t>③心音：注意有无异常心音，如心音亢进、心音减弱、额外心音、心音分裂等。</w:t>
      </w:r>
    </w:p>
    <w:p>
      <w:pPr>
        <w:ind w:firstLine="480" w:firstLineChars="200"/>
        <w:jc w:val="left"/>
        <w:rPr>
          <w:rFonts w:hint="eastAsia" w:ascii="宋体" w:hAnsi="宋体" w:cs="宋体"/>
          <w:kern w:val="0"/>
          <w:sz w:val="24"/>
        </w:rPr>
      </w:pPr>
      <w:r>
        <w:rPr>
          <w:rFonts w:hint="eastAsia" w:cs="宋体"/>
          <w:kern w:val="0"/>
          <w:sz w:val="24"/>
        </w:rPr>
        <w:t>④杂音：分为生理性杂音（功能性杂音）和病理性杂音（器质性杂音）。听诊发现杂音，应根据杂音的部位、强度、性质、长短、出现时间、传导情况及其随体位、呼吸的变化情况等进行判定。</w:t>
      </w:r>
    </w:p>
    <w:p>
      <w:pPr>
        <w:ind w:firstLine="480" w:firstLineChars="200"/>
        <w:jc w:val="left"/>
        <w:rPr>
          <w:rFonts w:hint="eastAsia" w:ascii="宋体" w:hAnsi="宋体" w:cs="宋体"/>
          <w:bCs/>
          <w:kern w:val="0"/>
          <w:sz w:val="24"/>
        </w:rPr>
      </w:pPr>
      <w:r>
        <w:rPr>
          <w:rFonts w:hint="eastAsia" w:cs="宋体"/>
          <w:kern w:val="0"/>
          <w:sz w:val="24"/>
        </w:rPr>
        <w:t>心脏收缩期杂音强度分级见表</w:t>
      </w:r>
      <w:r>
        <w:rPr>
          <w:rFonts w:ascii="宋体" w:hAnsi="宋体" w:cs="宋体"/>
          <w:kern w:val="0"/>
          <w:sz w:val="24"/>
        </w:rPr>
        <w:t>2</w:t>
      </w:r>
      <w:r>
        <w:rPr>
          <w:rFonts w:hint="eastAsia" w:cs="宋体"/>
          <w:kern w:val="0"/>
          <w:sz w:val="24"/>
        </w:rPr>
        <w:t>。生理性收缩期杂音，一般心尖区不超过</w:t>
      </w:r>
      <w:r>
        <w:rPr>
          <w:rFonts w:ascii="宋体" w:hAnsi="宋体" w:cs="宋体"/>
          <w:kern w:val="0"/>
          <w:sz w:val="24"/>
        </w:rPr>
        <w:t>2</w:t>
      </w:r>
      <w:r>
        <w:rPr>
          <w:rFonts w:hint="eastAsia" w:cs="宋体"/>
          <w:kern w:val="0"/>
          <w:sz w:val="24"/>
        </w:rPr>
        <w:t>级，肺动脉瓣区不超过</w:t>
      </w:r>
      <w:r>
        <w:rPr>
          <w:rFonts w:ascii="宋体" w:hAnsi="宋体" w:cs="宋体"/>
          <w:kern w:val="0"/>
          <w:sz w:val="24"/>
        </w:rPr>
        <w:t>3</w:t>
      </w:r>
      <w:r>
        <w:rPr>
          <w:rFonts w:hint="eastAsia" w:cs="宋体"/>
          <w:kern w:val="0"/>
          <w:sz w:val="24"/>
        </w:rPr>
        <w:t>级，主动脉瓣区不超过</w:t>
      </w:r>
      <w:r>
        <w:rPr>
          <w:rFonts w:ascii="宋体" w:hAnsi="宋体" w:cs="宋体"/>
          <w:kern w:val="0"/>
          <w:sz w:val="24"/>
        </w:rPr>
        <w:t>1</w:t>
      </w:r>
      <w:r>
        <w:rPr>
          <w:rFonts w:hint="eastAsia" w:cs="宋体"/>
          <w:kern w:val="0"/>
          <w:sz w:val="24"/>
        </w:rPr>
        <w:t>级，杂音性质柔和、吹风样，局限不传导。舒张期杂音均属病理性，杂音响度仅分为轻度或响亮。</w:t>
      </w:r>
      <w:r>
        <w:rPr>
          <w:rFonts w:hint="eastAsia" w:ascii="宋体" w:hAnsi="宋体" w:cs="宋体"/>
          <w:bCs/>
          <w:kern w:val="0"/>
          <w:sz w:val="24"/>
        </w:rPr>
        <w:t>生理性与病理性收缩期杂音鉴别要点见表3。</w:t>
      </w:r>
    </w:p>
    <w:p>
      <w:pPr>
        <w:ind w:firstLine="480" w:firstLineChars="200"/>
        <w:jc w:val="left"/>
        <w:rPr>
          <w:rFonts w:ascii="宋体" w:hAnsi="宋体" w:cs="宋体"/>
          <w:kern w:val="0"/>
          <w:sz w:val="24"/>
        </w:rPr>
      </w:pPr>
    </w:p>
    <w:p>
      <w:pPr>
        <w:jc w:val="center"/>
        <w:rPr>
          <w:rFonts w:ascii="宋体" w:hAnsi="宋体" w:cs="宋体"/>
          <w:kern w:val="0"/>
          <w:sz w:val="24"/>
        </w:rPr>
      </w:pPr>
      <w:r>
        <w:rPr>
          <w:rFonts w:hint="eastAsia" w:ascii="宋体" w:hAnsi="宋体" w:cs="宋体"/>
          <w:b/>
          <w:bCs/>
          <w:kern w:val="0"/>
          <w:sz w:val="24"/>
        </w:rPr>
        <w:t>表2  心脏收缩期杂音强度分级</w:t>
      </w:r>
    </w:p>
    <w:tbl>
      <w:tblPr>
        <w:tblStyle w:val="9"/>
        <w:tblW w:w="8528" w:type="dxa"/>
        <w:jc w:val="center"/>
        <w:tblInd w:w="0"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6257"/>
        <w:gridCol w:w="1337"/>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34"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级别</w:t>
            </w:r>
          </w:p>
        </w:tc>
        <w:tc>
          <w:tcPr>
            <w:tcW w:w="625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杂音特点</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震颤</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6" w:hRule="atLeast"/>
          <w:jc w:val="center"/>
        </w:trPr>
        <w:tc>
          <w:tcPr>
            <w:tcW w:w="93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ind w:firstLine="120" w:firstLineChars="50"/>
              <w:jc w:val="left"/>
              <w:rPr>
                <w:rFonts w:ascii="宋体" w:hAnsi="宋体" w:cs="宋体"/>
                <w:kern w:val="0"/>
                <w:sz w:val="24"/>
              </w:rPr>
            </w:pPr>
            <w:r>
              <w:rPr>
                <w:rFonts w:hint="eastAsia" w:ascii="宋体" w:hAnsi="宋体" w:cs="宋体"/>
                <w:kern w:val="0"/>
                <w:sz w:val="24"/>
              </w:rPr>
              <w:t>1</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2</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3</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4</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5</w:t>
            </w:r>
          </w:p>
          <w:p>
            <w:pPr>
              <w:spacing w:line="400" w:lineRule="exact"/>
              <w:ind w:firstLine="120" w:firstLineChars="50"/>
              <w:jc w:val="left"/>
              <w:rPr>
                <w:rFonts w:ascii="宋体" w:hAnsi="宋体" w:cs="宋体"/>
                <w:kern w:val="0"/>
                <w:sz w:val="24"/>
                <w:szCs w:val="24"/>
              </w:rPr>
            </w:pPr>
            <w:r>
              <w:rPr>
                <w:rFonts w:hint="eastAsia" w:ascii="宋体" w:hAnsi="宋体" w:cs="宋体"/>
                <w:kern w:val="0"/>
                <w:sz w:val="24"/>
              </w:rPr>
              <w:t>6</w:t>
            </w:r>
          </w:p>
        </w:tc>
        <w:tc>
          <w:tcPr>
            <w:tcW w:w="6257"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很弱，须在安静环境下仔细听诊才能听到，易被忽略</w:t>
            </w:r>
          </w:p>
          <w:p>
            <w:pPr>
              <w:spacing w:line="400" w:lineRule="exact"/>
              <w:jc w:val="left"/>
              <w:rPr>
                <w:rFonts w:hint="eastAsia" w:ascii="宋体" w:hAnsi="宋体" w:cs="宋体"/>
                <w:kern w:val="0"/>
                <w:sz w:val="24"/>
              </w:rPr>
            </w:pPr>
            <w:r>
              <w:rPr>
                <w:rFonts w:hint="eastAsia" w:ascii="宋体" w:hAnsi="宋体" w:cs="宋体"/>
                <w:kern w:val="0"/>
                <w:sz w:val="24"/>
              </w:rPr>
              <w:t>较易听到，不太响亮</w:t>
            </w:r>
          </w:p>
          <w:p>
            <w:pPr>
              <w:spacing w:line="400" w:lineRule="exact"/>
              <w:jc w:val="left"/>
              <w:rPr>
                <w:rFonts w:hint="eastAsia" w:ascii="宋体" w:hAnsi="宋体" w:cs="宋体"/>
                <w:kern w:val="0"/>
                <w:sz w:val="24"/>
              </w:rPr>
            </w:pPr>
            <w:r>
              <w:rPr>
                <w:rFonts w:hint="eastAsia" w:ascii="宋体" w:hAnsi="宋体" w:cs="宋体"/>
                <w:kern w:val="0"/>
                <w:sz w:val="24"/>
              </w:rPr>
              <w:t>明显的杂音，较响亮</w:t>
            </w:r>
          </w:p>
          <w:p>
            <w:pPr>
              <w:spacing w:line="400" w:lineRule="exact"/>
              <w:jc w:val="left"/>
              <w:rPr>
                <w:rFonts w:hint="eastAsia" w:ascii="宋体" w:hAnsi="宋体" w:cs="宋体"/>
                <w:kern w:val="0"/>
                <w:sz w:val="24"/>
              </w:rPr>
            </w:pPr>
            <w:r>
              <w:rPr>
                <w:rFonts w:hint="eastAsia" w:ascii="宋体" w:hAnsi="宋体" w:cs="宋体"/>
                <w:kern w:val="0"/>
                <w:sz w:val="24"/>
              </w:rPr>
              <w:t>杂音响亮</w:t>
            </w:r>
          </w:p>
          <w:p>
            <w:pPr>
              <w:spacing w:line="400" w:lineRule="exact"/>
              <w:jc w:val="left"/>
              <w:rPr>
                <w:rFonts w:hint="eastAsia" w:ascii="宋体" w:hAnsi="宋体" w:cs="宋体"/>
                <w:kern w:val="0"/>
                <w:sz w:val="24"/>
              </w:rPr>
            </w:pPr>
            <w:r>
              <w:rPr>
                <w:rFonts w:hint="eastAsia" w:ascii="宋体" w:hAnsi="宋体" w:cs="宋体"/>
                <w:kern w:val="0"/>
                <w:sz w:val="24"/>
              </w:rPr>
              <w:t>杂音很强，且向四周甚至背部传导，但听诊器离开胸壁即听不到</w:t>
            </w:r>
          </w:p>
          <w:p>
            <w:pPr>
              <w:spacing w:line="400" w:lineRule="exact"/>
              <w:jc w:val="left"/>
              <w:rPr>
                <w:rFonts w:ascii="宋体" w:hAnsi="宋体" w:cs="宋体"/>
                <w:kern w:val="0"/>
                <w:sz w:val="24"/>
                <w:szCs w:val="24"/>
              </w:rPr>
            </w:pPr>
            <w:r>
              <w:rPr>
                <w:rFonts w:hint="eastAsia" w:ascii="宋体" w:hAnsi="宋体" w:cs="宋体"/>
                <w:kern w:val="0"/>
                <w:sz w:val="24"/>
              </w:rPr>
              <w:t>杂音震耳，即使听诊器距胸壁一定距离亦可听到</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无或可能有</w:t>
            </w:r>
          </w:p>
          <w:p>
            <w:pPr>
              <w:spacing w:line="400" w:lineRule="exact"/>
              <w:jc w:val="left"/>
              <w:rPr>
                <w:rFonts w:hint="eastAsia" w:ascii="宋体" w:hAnsi="宋体" w:cs="宋体"/>
                <w:kern w:val="0"/>
                <w:sz w:val="24"/>
              </w:rPr>
            </w:pPr>
            <w:r>
              <w:rPr>
                <w:rFonts w:hint="eastAsia" w:ascii="宋体" w:hAnsi="宋体" w:cs="宋体"/>
                <w:kern w:val="0"/>
                <w:sz w:val="24"/>
              </w:rPr>
              <w:t>有</w:t>
            </w:r>
          </w:p>
          <w:p>
            <w:pPr>
              <w:spacing w:line="400" w:lineRule="exact"/>
              <w:jc w:val="left"/>
              <w:rPr>
                <w:rFonts w:hint="eastAsia" w:ascii="宋体" w:hAnsi="宋体" w:cs="宋体"/>
                <w:kern w:val="0"/>
                <w:sz w:val="24"/>
              </w:rPr>
            </w:pPr>
            <w:r>
              <w:rPr>
                <w:rFonts w:hint="eastAsia" w:ascii="宋体" w:hAnsi="宋体" w:cs="宋体"/>
                <w:kern w:val="0"/>
                <w:sz w:val="24"/>
              </w:rPr>
              <w:t>明显</w:t>
            </w:r>
          </w:p>
          <w:p>
            <w:pPr>
              <w:spacing w:line="400" w:lineRule="exact"/>
              <w:jc w:val="left"/>
              <w:rPr>
                <w:rFonts w:ascii="宋体" w:hAnsi="宋体" w:cs="宋体"/>
                <w:kern w:val="0"/>
                <w:sz w:val="24"/>
                <w:szCs w:val="24"/>
              </w:rPr>
            </w:pPr>
            <w:r>
              <w:rPr>
                <w:rFonts w:hint="eastAsia" w:ascii="宋体" w:hAnsi="宋体" w:cs="宋体"/>
                <w:kern w:val="0"/>
                <w:sz w:val="24"/>
              </w:rPr>
              <w:t>强烈</w:t>
            </w:r>
          </w:p>
        </w:tc>
      </w:tr>
    </w:tbl>
    <w:p>
      <w:pPr>
        <w:jc w:val="center"/>
        <w:rPr>
          <w:rFonts w:hint="eastAsia" w:ascii="宋体" w:hAnsi="宋体" w:cs="宋体"/>
          <w:kern w:val="0"/>
          <w:sz w:val="24"/>
        </w:rPr>
      </w:pPr>
      <w:r>
        <w:rPr>
          <w:rFonts w:hint="eastAsia" w:ascii="宋体" w:hAnsi="宋体" w:cs="宋体"/>
          <w:b/>
          <w:bCs/>
          <w:kern w:val="0"/>
          <w:sz w:val="24"/>
        </w:rPr>
        <w:t>表3  心脏生理性与病理性收缩期杂音鉴别要点</w:t>
      </w:r>
    </w:p>
    <w:tbl>
      <w:tblPr>
        <w:tblStyle w:val="9"/>
        <w:tblW w:w="8528" w:type="dxa"/>
        <w:jc w:val="center"/>
        <w:tblInd w:w="0"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0"/>
        <w:gridCol w:w="3374"/>
        <w:gridCol w:w="3814"/>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40"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鉴别要点</w:t>
            </w:r>
          </w:p>
        </w:tc>
        <w:tc>
          <w:tcPr>
            <w:tcW w:w="3374" w:type="dxa"/>
            <w:tcBorders>
              <w:top w:val="single" w:color="000000" w:sz="6" w:space="0"/>
              <w:left w:val="nil"/>
              <w:bottom w:val="single" w:color="000000" w:sz="6" w:space="0"/>
              <w:right w:val="nil"/>
            </w:tcBorders>
            <w:vAlign w:val="top"/>
          </w:tcPr>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生理性杂音</w:t>
            </w:r>
          </w:p>
        </w:tc>
        <w:tc>
          <w:tcPr>
            <w:tcW w:w="3814" w:type="dxa"/>
            <w:tcBorders>
              <w:top w:val="single" w:color="000000" w:sz="6" w:space="0"/>
              <w:left w:val="nil"/>
              <w:bottom w:val="single" w:color="000000" w:sz="6" w:space="0"/>
              <w:right w:val="nil"/>
            </w:tcBorders>
            <w:vAlign w:val="top"/>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病理性杂音</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6" w:hRule="atLeast"/>
          <w:jc w:val="center"/>
        </w:trPr>
        <w:tc>
          <w:tcPr>
            <w:tcW w:w="1340"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杂音部位</w:t>
            </w:r>
          </w:p>
          <w:p>
            <w:pPr>
              <w:spacing w:line="400" w:lineRule="exact"/>
              <w:jc w:val="left"/>
              <w:rPr>
                <w:rFonts w:hint="eastAsia" w:ascii="宋体" w:hAnsi="宋体" w:cs="宋体"/>
                <w:kern w:val="0"/>
                <w:sz w:val="24"/>
              </w:rPr>
            </w:pPr>
            <w:r>
              <w:rPr>
                <w:rFonts w:hint="eastAsia" w:ascii="宋体" w:hAnsi="宋体" w:cs="宋体"/>
                <w:kern w:val="0"/>
                <w:sz w:val="24"/>
              </w:rPr>
              <w:t>出现时间</w:t>
            </w:r>
          </w:p>
          <w:p>
            <w:pPr>
              <w:spacing w:line="400" w:lineRule="exact"/>
              <w:jc w:val="left"/>
              <w:rPr>
                <w:rFonts w:hint="eastAsia" w:ascii="宋体" w:hAnsi="宋体" w:cs="宋体"/>
                <w:kern w:val="0"/>
                <w:sz w:val="24"/>
              </w:rPr>
            </w:pPr>
            <w:r>
              <w:rPr>
                <w:rFonts w:hint="eastAsia" w:ascii="宋体" w:hAnsi="宋体" w:cs="宋体"/>
                <w:kern w:val="0"/>
                <w:sz w:val="24"/>
              </w:rPr>
              <w:t>杂音强度</w:t>
            </w:r>
          </w:p>
          <w:p>
            <w:pPr>
              <w:spacing w:line="400" w:lineRule="exact"/>
              <w:jc w:val="left"/>
              <w:rPr>
                <w:rFonts w:hint="eastAsia" w:ascii="宋体" w:hAnsi="宋体" w:cs="宋体"/>
                <w:kern w:val="0"/>
                <w:sz w:val="24"/>
              </w:rPr>
            </w:pPr>
            <w:r>
              <w:rPr>
                <w:rFonts w:hint="eastAsia" w:ascii="宋体" w:hAnsi="宋体" w:cs="宋体"/>
                <w:kern w:val="0"/>
                <w:sz w:val="24"/>
              </w:rPr>
              <w:t>杂音性质</w:t>
            </w:r>
          </w:p>
          <w:p>
            <w:pPr>
              <w:spacing w:line="400" w:lineRule="exact"/>
              <w:jc w:val="left"/>
              <w:rPr>
                <w:rFonts w:hint="eastAsia" w:ascii="宋体" w:hAnsi="宋体" w:cs="宋体"/>
                <w:kern w:val="0"/>
                <w:sz w:val="24"/>
              </w:rPr>
            </w:pPr>
            <w:r>
              <w:rPr>
                <w:rFonts w:hint="eastAsia" w:ascii="宋体" w:hAnsi="宋体" w:cs="宋体"/>
                <w:kern w:val="0"/>
                <w:sz w:val="24"/>
              </w:rPr>
              <w:t>传导范围</w:t>
            </w:r>
          </w:p>
          <w:p>
            <w:pPr>
              <w:spacing w:line="400" w:lineRule="exact"/>
              <w:jc w:val="left"/>
              <w:rPr>
                <w:rFonts w:hint="eastAsia" w:ascii="宋体" w:hAnsi="宋体" w:cs="宋体"/>
                <w:kern w:val="0"/>
                <w:sz w:val="24"/>
              </w:rPr>
            </w:pPr>
            <w:r>
              <w:rPr>
                <w:rFonts w:hint="eastAsia" w:ascii="宋体" w:hAnsi="宋体" w:cs="宋体"/>
                <w:kern w:val="0"/>
                <w:sz w:val="24"/>
              </w:rPr>
              <w:t>易变性</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ascii="宋体" w:hAnsi="宋体" w:cs="宋体"/>
                <w:kern w:val="0"/>
                <w:sz w:val="24"/>
                <w:szCs w:val="24"/>
              </w:rPr>
            </w:pPr>
            <w:r>
              <w:rPr>
                <w:rFonts w:hint="eastAsia" w:ascii="宋体" w:hAnsi="宋体" w:cs="宋体"/>
                <w:kern w:val="0"/>
                <w:sz w:val="24"/>
              </w:rPr>
              <w:t>心脏形态</w:t>
            </w:r>
          </w:p>
        </w:tc>
        <w:tc>
          <w:tcPr>
            <w:tcW w:w="337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cs="宋体"/>
                <w:kern w:val="0"/>
                <w:sz w:val="24"/>
              </w:rPr>
              <w:t>多在二尖瓣或肺动脉瓣听诊区</w:t>
            </w:r>
          </w:p>
          <w:p>
            <w:pPr>
              <w:spacing w:line="400" w:lineRule="exact"/>
              <w:jc w:val="left"/>
              <w:rPr>
                <w:rFonts w:ascii="宋体" w:hAnsi="宋体" w:cs="宋体"/>
                <w:kern w:val="0"/>
                <w:sz w:val="24"/>
              </w:rPr>
            </w:pPr>
            <w:r>
              <w:rPr>
                <w:rFonts w:hint="eastAsia" w:cs="宋体"/>
                <w:kern w:val="0"/>
                <w:sz w:val="24"/>
              </w:rPr>
              <w:t>发生于收缩早期，不掩盖第一音</w:t>
            </w:r>
          </w:p>
          <w:p>
            <w:pPr>
              <w:spacing w:line="400" w:lineRule="exact"/>
              <w:jc w:val="left"/>
              <w:rPr>
                <w:rFonts w:ascii="宋体" w:hAnsi="宋体" w:cs="宋体"/>
                <w:kern w:val="0"/>
                <w:sz w:val="24"/>
              </w:rPr>
            </w:pPr>
            <w:r>
              <w:rPr>
                <w:rFonts w:hint="eastAsia" w:cs="宋体"/>
                <w:kern w:val="0"/>
                <w:sz w:val="24"/>
              </w:rPr>
              <w:t>一般不超过</w:t>
            </w:r>
            <w:r>
              <w:rPr>
                <w:rFonts w:ascii="宋体" w:hAnsi="宋体" w:cs="宋体"/>
                <w:kern w:val="0"/>
                <w:sz w:val="24"/>
              </w:rPr>
              <w:t>2</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柔和，吹风样</w:t>
            </w:r>
          </w:p>
          <w:p>
            <w:pPr>
              <w:spacing w:line="400" w:lineRule="exact"/>
              <w:jc w:val="left"/>
              <w:rPr>
                <w:rFonts w:hint="eastAsia" w:ascii="宋体" w:hAnsi="宋体" w:cs="宋体"/>
                <w:kern w:val="0"/>
                <w:sz w:val="24"/>
              </w:rPr>
            </w:pPr>
            <w:r>
              <w:rPr>
                <w:rFonts w:hint="eastAsia" w:ascii="宋体" w:hAnsi="宋体" w:cs="宋体"/>
                <w:kern w:val="0"/>
                <w:sz w:val="24"/>
              </w:rPr>
              <w:t>一般比较局限</w:t>
            </w:r>
          </w:p>
          <w:p>
            <w:pPr>
              <w:spacing w:line="400" w:lineRule="exact"/>
              <w:jc w:val="left"/>
              <w:rPr>
                <w:rFonts w:hint="eastAsia" w:ascii="宋体" w:hAnsi="宋体" w:cs="宋体"/>
                <w:kern w:val="0"/>
                <w:sz w:val="24"/>
              </w:rPr>
            </w:pPr>
            <w:r>
              <w:rPr>
                <w:rFonts w:hint="eastAsia" w:ascii="宋体" w:hAnsi="宋体" w:cs="宋体"/>
                <w:kern w:val="0"/>
                <w:sz w:val="24"/>
              </w:rPr>
              <w:t>易变化，时有时无，受呼吸、体位变化的影响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正常</w:t>
            </w:r>
          </w:p>
        </w:tc>
        <w:tc>
          <w:tcPr>
            <w:tcW w:w="381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各瓣膜听诊区</w:t>
            </w:r>
          </w:p>
          <w:p>
            <w:pPr>
              <w:spacing w:line="400" w:lineRule="exact"/>
              <w:jc w:val="left"/>
              <w:rPr>
                <w:rFonts w:hint="eastAsia" w:ascii="宋体" w:hAnsi="宋体" w:cs="宋体"/>
                <w:kern w:val="0"/>
                <w:sz w:val="24"/>
              </w:rPr>
            </w:pPr>
            <w:r>
              <w:rPr>
                <w:rFonts w:hint="eastAsia" w:cs="宋体"/>
                <w:kern w:val="0"/>
                <w:sz w:val="24"/>
              </w:rPr>
              <w:t>占收缩期的大部分或全部，掩盖第一音常在</w:t>
            </w:r>
            <w:r>
              <w:rPr>
                <w:rFonts w:ascii="宋体" w:hAnsi="宋体" w:cs="宋体"/>
                <w:kern w:val="0"/>
                <w:sz w:val="24"/>
              </w:rPr>
              <w:t>3</w:t>
            </w:r>
            <w:r>
              <w:rPr>
                <w:rFonts w:hint="eastAsia" w:cs="宋体"/>
                <w:kern w:val="0"/>
                <w:sz w:val="24"/>
              </w:rPr>
              <w:t>级以上（主动脉瓣区超过</w:t>
            </w:r>
            <w:r>
              <w:rPr>
                <w:rFonts w:ascii="宋体" w:hAnsi="宋体" w:cs="宋体"/>
                <w:kern w:val="0"/>
                <w:sz w:val="24"/>
              </w:rPr>
              <w:t>1</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多粗糙，吹风样或雷鸣样</w:t>
            </w:r>
          </w:p>
          <w:p>
            <w:pPr>
              <w:spacing w:line="400" w:lineRule="exact"/>
              <w:jc w:val="left"/>
              <w:rPr>
                <w:rFonts w:hint="eastAsia" w:ascii="宋体" w:hAnsi="宋体" w:cs="宋体"/>
                <w:kern w:val="0"/>
                <w:sz w:val="24"/>
              </w:rPr>
            </w:pPr>
            <w:r>
              <w:rPr>
                <w:rFonts w:hint="eastAsia" w:ascii="宋体" w:hAnsi="宋体" w:cs="宋体"/>
                <w:kern w:val="0"/>
                <w:sz w:val="24"/>
              </w:rPr>
              <w:t>传导范围较广</w:t>
            </w:r>
          </w:p>
          <w:p>
            <w:pPr>
              <w:spacing w:line="400" w:lineRule="exact"/>
              <w:jc w:val="left"/>
              <w:rPr>
                <w:rFonts w:hint="eastAsia" w:ascii="宋体" w:hAnsi="宋体" w:cs="宋体"/>
                <w:kern w:val="0"/>
                <w:sz w:val="24"/>
              </w:rPr>
            </w:pPr>
            <w:r>
              <w:rPr>
                <w:rFonts w:hint="eastAsia" w:ascii="宋体" w:hAnsi="宋体" w:cs="宋体"/>
                <w:kern w:val="0"/>
                <w:sz w:val="24"/>
              </w:rPr>
              <w:t>持久存在，变化较小，多不受呼吸、体位变化的影响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可有心房或心室增大</w:t>
            </w:r>
          </w:p>
        </w:tc>
      </w:tr>
    </w:tbl>
    <w:p>
      <w:pPr>
        <w:jc w:val="left"/>
        <w:rPr>
          <w:rFonts w:hint="eastAsia" w:ascii="宋体" w:hAnsi="宋体" w:cs="宋体"/>
          <w:kern w:val="0"/>
          <w:sz w:val="24"/>
        </w:rPr>
      </w:pPr>
    </w:p>
    <w:p>
      <w:pPr>
        <w:jc w:val="left"/>
        <w:rPr>
          <w:rFonts w:hint="eastAsia" w:ascii="宋体" w:hAnsi="宋体" w:cs="宋体"/>
          <w:kern w:val="0"/>
          <w:sz w:val="24"/>
        </w:rPr>
      </w:pPr>
      <w:r>
        <w:rPr>
          <w:rFonts w:hint="eastAsia" w:ascii="宋体" w:hAnsi="宋体" w:cs="宋体"/>
          <w:kern w:val="0"/>
          <w:sz w:val="24"/>
        </w:rPr>
        <w:t xml:space="preserve">1.2.3  肺部检查  </w:t>
      </w:r>
      <w:r>
        <w:rPr>
          <w:rFonts w:hint="eastAsia" w:cs="宋体"/>
          <w:kern w:val="0"/>
          <w:sz w:val="24"/>
        </w:rPr>
        <w:t>主要检查方式为望诊、叩诊、听诊，以听诊为主。</w:t>
      </w:r>
    </w:p>
    <w:p>
      <w:pPr>
        <w:ind w:firstLine="480" w:firstLineChars="200"/>
        <w:jc w:val="left"/>
        <w:rPr>
          <w:rFonts w:hint="eastAsia" w:ascii="宋体" w:hAnsi="宋体" w:cs="宋体"/>
          <w:kern w:val="0"/>
          <w:sz w:val="24"/>
        </w:rPr>
      </w:pPr>
      <w:r>
        <w:rPr>
          <w:rFonts w:hint="eastAsia" w:ascii="宋体" w:hAnsi="宋体" w:cs="宋体"/>
          <w:kern w:val="0"/>
          <w:sz w:val="24"/>
        </w:rPr>
        <w:t>1）检查体位：</w:t>
      </w:r>
      <w:r>
        <w:rPr>
          <w:rFonts w:hint="eastAsia" w:cs="宋体"/>
          <w:kern w:val="0"/>
          <w:sz w:val="24"/>
        </w:rPr>
        <w:t>受检者取坐位或仰卧位。</w:t>
      </w:r>
      <w:r>
        <w:rPr>
          <w:rFonts w:ascii="宋体" w:hAnsi="宋体" w:cs="宋体"/>
          <w:kern w:val="0"/>
          <w:sz w:val="24"/>
        </w:rPr>
        <w:t xml:space="preserve"> </w:t>
      </w:r>
    </w:p>
    <w:p>
      <w:pPr>
        <w:ind w:firstLine="480" w:firstLineChars="200"/>
        <w:jc w:val="left"/>
        <w:rPr>
          <w:rFonts w:ascii="宋体" w:hAnsi="宋体" w:cs="宋体"/>
          <w:kern w:val="0"/>
          <w:sz w:val="24"/>
        </w:rPr>
      </w:pPr>
      <w:r>
        <w:rPr>
          <w:rFonts w:hint="eastAsia" w:ascii="宋体" w:hAnsi="宋体" w:cs="宋体"/>
          <w:kern w:val="0"/>
          <w:sz w:val="24"/>
        </w:rPr>
        <w:t>2）望诊：观察胸廓是否对称、有无畸形，呼吸运动是否均匀一致，胸部皮肤有无静脉曲张、皮疹、蜘蛛痣等。</w:t>
      </w:r>
    </w:p>
    <w:p>
      <w:pPr>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cs="宋体"/>
          <w:kern w:val="0"/>
          <w:sz w:val="24"/>
        </w:rPr>
        <w:t>叩诊：自肺尖开始，由上而下，两侧对称部位比较。正常肺的清音区如果出现浊音、实音、过清音或鼓音时，提示肺、胸、膈或胸壁的病理改变。</w:t>
      </w:r>
    </w:p>
    <w:p>
      <w:pPr>
        <w:ind w:firstLine="480" w:firstLineChars="200"/>
        <w:jc w:val="left"/>
        <w:rPr>
          <w:rFonts w:ascii="宋体" w:hAnsi="宋体" w:cs="宋体"/>
          <w:kern w:val="0"/>
          <w:sz w:val="24"/>
        </w:rPr>
      </w:pPr>
      <w:r>
        <w:rPr>
          <w:rFonts w:hint="eastAsia" w:ascii="宋体" w:hAnsi="宋体" w:cs="宋体"/>
          <w:kern w:val="0"/>
          <w:sz w:val="24"/>
        </w:rPr>
        <w:t>4）</w:t>
      </w:r>
      <w:r>
        <w:rPr>
          <w:rFonts w:hint="eastAsia" w:cs="宋体"/>
          <w:kern w:val="0"/>
          <w:sz w:val="24"/>
        </w:rPr>
        <w:t>听诊：由肺尖开始，自上而下，先胸后背，两侧对称部位比较，注意呼吸音的强弱，有无干、湿啰音及胸膜摩擦音等，必要时结合放射科检查进一步明确诊断。</w:t>
      </w:r>
    </w:p>
    <w:p>
      <w:pPr>
        <w:jc w:val="left"/>
        <w:rPr>
          <w:rFonts w:ascii="宋体" w:hAnsi="宋体" w:cs="宋体"/>
          <w:kern w:val="0"/>
          <w:sz w:val="24"/>
        </w:rPr>
      </w:pPr>
      <w:r>
        <w:rPr>
          <w:rFonts w:hint="eastAsia" w:ascii="宋体" w:hAnsi="宋体" w:cs="宋体"/>
          <w:kern w:val="0"/>
          <w:sz w:val="24"/>
        </w:rPr>
        <w:t>1.2.4</w:t>
      </w:r>
      <w:r>
        <w:rPr>
          <w:rFonts w:ascii="宋体" w:hAnsi="宋体" w:cs="宋体"/>
          <w:kern w:val="0"/>
          <w:sz w:val="24"/>
        </w:rPr>
        <w:t xml:space="preserve">  </w:t>
      </w:r>
      <w:r>
        <w:rPr>
          <w:rFonts w:hint="eastAsia" w:cs="宋体"/>
          <w:kern w:val="0"/>
          <w:sz w:val="24"/>
        </w:rPr>
        <w:t>腹部检查</w:t>
      </w:r>
      <w:r>
        <w:rPr>
          <w:rFonts w:ascii="宋体" w:hAnsi="宋体" w:cs="宋体"/>
          <w:kern w:val="0"/>
          <w:sz w:val="24"/>
        </w:rPr>
        <w:t xml:space="preserve">  </w:t>
      </w:r>
      <w:r>
        <w:rPr>
          <w:rFonts w:hint="eastAsia" w:cs="宋体"/>
          <w:kern w:val="0"/>
          <w:sz w:val="24"/>
        </w:rPr>
        <w:t>主要检查方式为望诊、触诊，以触诊为主。</w:t>
      </w:r>
    </w:p>
    <w:p>
      <w:pPr>
        <w:ind w:firstLine="480" w:firstLineChars="200"/>
        <w:jc w:val="left"/>
        <w:rPr>
          <w:rFonts w:ascii="宋体" w:hAnsi="宋体" w:cs="宋体"/>
          <w:kern w:val="0"/>
          <w:sz w:val="24"/>
        </w:rPr>
      </w:pPr>
      <w:r>
        <w:rPr>
          <w:rFonts w:hint="eastAsia" w:ascii="宋体" w:hAnsi="宋体" w:cs="宋体"/>
          <w:kern w:val="0"/>
          <w:sz w:val="24"/>
        </w:rPr>
        <w:t>1）检查体位：</w:t>
      </w:r>
      <w:r>
        <w:rPr>
          <w:rFonts w:hint="eastAsia" w:cs="宋体"/>
          <w:kern w:val="0"/>
          <w:sz w:val="24"/>
        </w:rPr>
        <w:t>受检者取仰卧位，双腿屈起并稍分开，使腹肌放松，做平静腹式呼吸。</w:t>
      </w:r>
    </w:p>
    <w:p>
      <w:pPr>
        <w:ind w:firstLine="480" w:firstLineChars="200"/>
        <w:jc w:val="left"/>
        <w:rPr>
          <w:rFonts w:ascii="宋体" w:hAnsi="宋体" w:cs="宋体"/>
          <w:kern w:val="0"/>
          <w:sz w:val="24"/>
        </w:rPr>
      </w:pPr>
      <w:r>
        <w:rPr>
          <w:rFonts w:hint="eastAsia" w:ascii="宋体" w:hAnsi="宋体" w:cs="宋体"/>
          <w:kern w:val="0"/>
          <w:sz w:val="24"/>
        </w:rPr>
        <w:t>2）望诊：观察腹部有无隆起、皮疹、腹壁静脉曲张等。</w:t>
      </w:r>
    </w:p>
    <w:p>
      <w:pPr>
        <w:ind w:firstLine="480" w:firstLineChars="200"/>
        <w:jc w:val="left"/>
        <w:rPr>
          <w:rFonts w:hint="eastAsia" w:ascii="宋体" w:hAnsi="宋体" w:cs="宋体"/>
          <w:kern w:val="0"/>
          <w:sz w:val="24"/>
        </w:rPr>
      </w:pPr>
      <w:r>
        <w:rPr>
          <w:rFonts w:hint="eastAsia" w:ascii="宋体" w:hAnsi="宋体" w:cs="宋体"/>
          <w:kern w:val="0"/>
          <w:sz w:val="24"/>
        </w:rPr>
        <w:t>3）触诊：检查者站立于受检者右侧，用右手以轻柔动作按顺序触诊腹的各部。检查一</w:t>
      </w:r>
      <w:r>
        <w:rPr>
          <w:rFonts w:hint="eastAsia" w:cs="宋体"/>
          <w:kern w:val="0"/>
          <w:sz w:val="24"/>
        </w:rPr>
        <w:t>般从左下腹开始，按逆时针方向顺序进行，注意腹壁的紧张度、有无压痛、反跳痛以及包块等。触到包块时需注意其位置、大小、形态、质地、有无压痛、搏动以及活动度情况，注意将正常情况与病理性包块区别开来。</w:t>
      </w:r>
    </w:p>
    <w:p>
      <w:pPr>
        <w:ind w:firstLine="480" w:firstLineChars="200"/>
        <w:jc w:val="left"/>
        <w:rPr>
          <w:rFonts w:hint="eastAsia" w:ascii="宋体" w:hAnsi="宋体" w:cs="宋体"/>
          <w:kern w:val="0"/>
          <w:sz w:val="24"/>
        </w:rPr>
      </w:pPr>
      <w:r>
        <w:rPr>
          <w:rFonts w:hint="eastAsia" w:cs="宋体"/>
          <w:kern w:val="0"/>
          <w:sz w:val="24"/>
        </w:rPr>
        <w:t>①肝脏检查：在右锁骨中线上由脐平开始深触诊，嘱受检者深呼吸，当呼气时，指端压向深部；吸气时，施压的指端于原位向肋缘方向触探，如此自下而上，顺序上移。如果肝脏增大或下移，右手指腹即可触到肝下缘。随后在剑突下触诊。注意肝脏大小、硬度、边缘厚薄、表面光滑度，以及有无结节、压痛、肝区叩击痛等。</w:t>
      </w:r>
    </w:p>
    <w:p>
      <w:pPr>
        <w:ind w:firstLine="480" w:firstLineChars="200"/>
        <w:jc w:val="left"/>
        <w:rPr>
          <w:rFonts w:ascii="宋体" w:hAnsi="宋体" w:cs="宋体"/>
          <w:kern w:val="0"/>
          <w:sz w:val="24"/>
        </w:rPr>
      </w:pPr>
      <w:r>
        <w:rPr>
          <w:rFonts w:hint="eastAsia" w:cs="宋体"/>
          <w:kern w:val="0"/>
          <w:sz w:val="24"/>
        </w:rPr>
        <w:t>肝脏软硬度判定：质软，口唇样硬度；质韧，鼻尖样硬度；质硬，前额样硬度。</w:t>
      </w:r>
    </w:p>
    <w:p>
      <w:pPr>
        <w:ind w:firstLine="480" w:firstLineChars="200"/>
        <w:jc w:val="left"/>
        <w:rPr>
          <w:rFonts w:ascii="宋体" w:hAnsi="宋体" w:cs="宋体"/>
          <w:kern w:val="0"/>
          <w:sz w:val="24"/>
        </w:rPr>
      </w:pPr>
      <w:r>
        <w:rPr>
          <w:rFonts w:hint="eastAsia" w:cs="宋体"/>
          <w:kern w:val="0"/>
          <w:sz w:val="24"/>
        </w:rPr>
        <w:t>对肝大者应注意肝上界有无移位，并分别测量肝缘与肋缘、肝缘与剑突根部的距离，注意是否伴有脾脏、淋巴结肿大及其他伴随体征，如消瘦、黄疸、腹水、水肿等，并做进一步检查以明确诊断。</w:t>
      </w:r>
    </w:p>
    <w:p>
      <w:pPr>
        <w:ind w:firstLine="480" w:firstLineChars="200"/>
        <w:jc w:val="left"/>
        <w:rPr>
          <w:rFonts w:hint="eastAsia" w:ascii="宋体" w:hAnsi="宋体" w:cs="宋体"/>
          <w:kern w:val="0"/>
          <w:sz w:val="24"/>
        </w:rPr>
      </w:pPr>
      <w:r>
        <w:rPr>
          <w:rFonts w:hint="eastAsia" w:cs="宋体"/>
          <w:kern w:val="0"/>
          <w:sz w:val="24"/>
        </w:rPr>
        <w:t>②脾脏检查：取仰卧位或右侧卧位，多用双手触诊法。左手掌置于受检者左腰部第</w:t>
      </w:r>
      <w:r>
        <w:rPr>
          <w:rFonts w:ascii="宋体" w:hAnsi="宋体" w:cs="宋体"/>
          <w:kern w:val="0"/>
          <w:sz w:val="24"/>
        </w:rPr>
        <w:t xml:space="preserve"> </w:t>
      </w:r>
      <w:r>
        <w:rPr>
          <w:rFonts w:hint="eastAsia" w:ascii="宋体" w:hAnsi="宋体" w:cs="宋体"/>
          <w:kern w:val="0"/>
          <w:sz w:val="24"/>
        </w:rPr>
        <w:t>7～</w:t>
      </w:r>
      <w:r>
        <w:rPr>
          <w:rFonts w:ascii="宋体" w:hAnsi="宋体" w:cs="宋体"/>
          <w:kern w:val="0"/>
          <w:sz w:val="24"/>
        </w:rPr>
        <w:t xml:space="preserve">10 </w:t>
      </w:r>
      <w:r>
        <w:rPr>
          <w:rFonts w:hint="eastAsia" w:cs="宋体"/>
          <w:kern w:val="0"/>
          <w:sz w:val="24"/>
        </w:rPr>
        <w:t>肋处，试将脾脏从后向前托起，右手掌平放于腹部，与肋弓呈垂直方向，随受检者的深呼吸，有节奏地逐渐由下向上接近左肋弓，进行脾脏触诊。如果脾脏增大明显，应按三线测量。触及脾脏时，不仅要注意大小，还要注意其边缘厚薄、硬度、有无压痛或叩击痛、表面是否光滑等。</w:t>
      </w:r>
    </w:p>
    <w:p>
      <w:pPr>
        <w:ind w:firstLine="480" w:firstLineChars="200"/>
        <w:jc w:val="left"/>
        <w:rPr>
          <w:rFonts w:ascii="宋体" w:hAnsi="宋体" w:cs="宋体"/>
          <w:kern w:val="0"/>
          <w:sz w:val="24"/>
        </w:rPr>
      </w:pPr>
      <w:r>
        <w:rPr>
          <w:rFonts w:hint="eastAsia" w:cs="宋体"/>
          <w:kern w:val="0"/>
          <w:sz w:val="24"/>
        </w:rPr>
        <w:t>脾脏软硬度判定：同肝脏软硬度判定。</w:t>
      </w:r>
    </w:p>
    <w:p>
      <w:pPr>
        <w:jc w:val="left"/>
        <w:rPr>
          <w:rFonts w:ascii="宋体" w:hAnsi="宋体" w:cs="宋体"/>
          <w:kern w:val="0"/>
          <w:sz w:val="24"/>
        </w:rPr>
      </w:pPr>
      <w:r>
        <w:rPr>
          <w:rFonts w:hint="eastAsia" w:ascii="宋体" w:hAnsi="宋体" w:cs="宋体"/>
          <w:kern w:val="0"/>
          <w:sz w:val="24"/>
        </w:rPr>
        <w:t>1.2.5  神经系统检查  主要以询问病史及视诊观察为主。病史在神经系统疾病的诊断中占有重要位置，应详细搜集，并着重询问精神疾病史、神经疾病史及遗传病家族史等。注意有无肌肉萎缩、震颤、步态异常等体征。必要时可进行相应的神经系统检查，如浅反射、深反射、肌力、肌张力检查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外科检查</w:t>
      </w:r>
    </w:p>
    <w:p>
      <w:pPr>
        <w:jc w:val="left"/>
        <w:rPr>
          <w:rFonts w:hint="eastAsia" w:ascii="宋体" w:hAnsi="宋体" w:cs="宋体"/>
          <w:kern w:val="0"/>
          <w:sz w:val="24"/>
        </w:rPr>
      </w:pPr>
      <w:r>
        <w:rPr>
          <w:rFonts w:hint="eastAsia" w:ascii="宋体" w:hAnsi="宋体" w:cs="宋体"/>
          <w:kern w:val="0"/>
          <w:sz w:val="24"/>
        </w:rPr>
        <w:t>1.3.1  病史搜集  主要记录受检者曾经做过何种重大手术或外伤史情况，名称及发生的时间，目前功能情况。</w:t>
      </w:r>
    </w:p>
    <w:p>
      <w:pPr>
        <w:jc w:val="left"/>
        <w:rPr>
          <w:rFonts w:hint="eastAsia" w:ascii="宋体" w:hAnsi="宋体" w:cs="宋体"/>
          <w:kern w:val="0"/>
          <w:sz w:val="24"/>
        </w:rPr>
      </w:pPr>
      <w:r>
        <w:rPr>
          <w:rFonts w:hint="eastAsia" w:ascii="宋体" w:hAnsi="宋体" w:cs="宋体"/>
          <w:kern w:val="0"/>
          <w:sz w:val="24"/>
        </w:rPr>
        <w:t xml:space="preserve">1.3.2 </w:t>
      </w:r>
      <w:r>
        <w:rPr>
          <w:rFonts w:ascii="宋体" w:hAnsi="宋体" w:cs="宋体"/>
          <w:kern w:val="0"/>
          <w:sz w:val="24"/>
        </w:rPr>
        <w:t xml:space="preserve"> </w:t>
      </w:r>
      <w:r>
        <w:rPr>
          <w:rFonts w:hint="eastAsia" w:cs="宋体"/>
          <w:kern w:val="0"/>
          <w:sz w:val="24"/>
        </w:rPr>
        <w:t>皮肤检查</w:t>
      </w:r>
      <w:r>
        <w:rPr>
          <w:rFonts w:ascii="宋体" w:hAnsi="宋体" w:cs="宋体"/>
          <w:kern w:val="0"/>
          <w:sz w:val="24"/>
        </w:rPr>
        <w:t xml:space="preserve">  </w:t>
      </w:r>
      <w:r>
        <w:rPr>
          <w:rFonts w:hint="eastAsia" w:cs="宋体"/>
          <w:kern w:val="0"/>
          <w:sz w:val="24"/>
        </w:rPr>
        <w:t>主要观察有无皮疹、出血点、溃疡、肿物等病变，有无慢性、泛发性、传染性或难以治愈的皮肤病。</w:t>
      </w:r>
    </w:p>
    <w:p>
      <w:pPr>
        <w:jc w:val="left"/>
        <w:rPr>
          <w:rFonts w:ascii="宋体" w:hAnsi="宋体" w:cs="宋体"/>
          <w:kern w:val="0"/>
          <w:sz w:val="24"/>
        </w:rPr>
      </w:pPr>
      <w:r>
        <w:rPr>
          <w:rFonts w:hint="eastAsia" w:ascii="宋体" w:hAnsi="宋体" w:cs="宋体"/>
          <w:kern w:val="0"/>
          <w:sz w:val="24"/>
        </w:rPr>
        <w:t>1.3.3  浅表淋巴结检查</w:t>
      </w:r>
    </w:p>
    <w:p>
      <w:pPr>
        <w:ind w:firstLine="480" w:firstLineChars="200"/>
        <w:jc w:val="left"/>
        <w:rPr>
          <w:rFonts w:hint="eastAsia" w:ascii="宋体" w:hAnsi="宋体" w:cs="宋体"/>
          <w:kern w:val="0"/>
          <w:sz w:val="24"/>
        </w:rPr>
      </w:pPr>
      <w:r>
        <w:rPr>
          <w:rFonts w:hint="eastAsia" w:ascii="宋体" w:hAnsi="宋体" w:cs="宋体"/>
          <w:kern w:val="0"/>
          <w:sz w:val="24"/>
        </w:rPr>
        <w:t>1）检查部位：耳前、耳后、乳突区、枕骨下区、颌下区、颏下区、颈前后三角、锁骨上窝、腋窝、滑车上、腹股沟等处，应依次检查，以防遗漏。</w:t>
      </w:r>
    </w:p>
    <w:p>
      <w:pPr>
        <w:ind w:firstLine="480" w:firstLineChars="200"/>
        <w:jc w:val="left"/>
        <w:rPr>
          <w:rFonts w:hint="eastAsia" w:ascii="宋体" w:hAnsi="宋体" w:cs="宋体"/>
          <w:kern w:val="0"/>
          <w:sz w:val="24"/>
        </w:rPr>
      </w:pPr>
      <w:r>
        <w:rPr>
          <w:rFonts w:hint="eastAsia" w:ascii="宋体" w:hAnsi="宋体" w:cs="宋体"/>
          <w:kern w:val="0"/>
          <w:sz w:val="24"/>
        </w:rPr>
        <w:t>2）检查内容：淋巴结肿大的部位、大小、数目、硬度、压痛、活动度、有无粘连融合，局部皮肤有无红肿，并应注意寻找有无引起淋巴结肿大的原发病灶。</w:t>
      </w:r>
    </w:p>
    <w:p>
      <w:pPr>
        <w:jc w:val="left"/>
        <w:rPr>
          <w:rFonts w:hint="eastAsia" w:ascii="宋体" w:hAnsi="宋体" w:cs="宋体"/>
          <w:kern w:val="0"/>
          <w:sz w:val="24"/>
        </w:rPr>
      </w:pPr>
      <w:r>
        <w:rPr>
          <w:rFonts w:hint="eastAsia" w:ascii="宋体" w:hAnsi="宋体" w:cs="宋体"/>
          <w:kern w:val="0"/>
          <w:sz w:val="24"/>
        </w:rPr>
        <w:t>1.3.4  头颅检查  观察有无颅骨缺损、凹陷、肿块、畸形等异常，头部运动是否正常，有无活动受限及头部不随意颤动等。可结合病史询问进行。</w:t>
      </w:r>
    </w:p>
    <w:p>
      <w:pPr>
        <w:jc w:val="left"/>
        <w:rPr>
          <w:rFonts w:hint="eastAsia" w:ascii="宋体" w:hAnsi="宋体" w:cs="宋体"/>
          <w:kern w:val="0"/>
          <w:sz w:val="24"/>
        </w:rPr>
      </w:pPr>
      <w:r>
        <w:rPr>
          <w:rFonts w:hint="eastAsia" w:ascii="宋体" w:hAnsi="宋体" w:cs="宋体"/>
          <w:kern w:val="0"/>
          <w:sz w:val="24"/>
        </w:rPr>
        <w:t>1.3.5  甲状腺检查</w:t>
      </w:r>
    </w:p>
    <w:p>
      <w:pPr>
        <w:ind w:firstLine="480" w:firstLineChars="200"/>
        <w:jc w:val="left"/>
        <w:rPr>
          <w:rFonts w:hint="eastAsia" w:ascii="宋体" w:hAnsi="宋体" w:cs="宋体"/>
          <w:kern w:val="0"/>
          <w:sz w:val="24"/>
        </w:rPr>
      </w:pPr>
      <w:r>
        <w:rPr>
          <w:rFonts w:hint="eastAsia" w:ascii="宋体" w:hAnsi="宋体" w:cs="宋体"/>
          <w:kern w:val="0"/>
          <w:sz w:val="24"/>
        </w:rPr>
        <w:t>1）视诊：除生理性肿大（例如在青春期、妊娠及哺乳期可略增大）外，正常人的甲状腺是看不见和摸不到的。如果肿大，应注意其大小、形状、对称性以及随吞咽动作的活动性。</w:t>
      </w:r>
    </w:p>
    <w:p>
      <w:pPr>
        <w:ind w:firstLine="480" w:firstLineChars="200"/>
        <w:jc w:val="left"/>
        <w:rPr>
          <w:rFonts w:hint="eastAsia" w:ascii="宋体" w:hAnsi="宋体" w:cs="宋体"/>
          <w:kern w:val="0"/>
          <w:sz w:val="24"/>
        </w:rPr>
      </w:pPr>
      <w:r>
        <w:rPr>
          <w:rFonts w:hint="eastAsia" w:ascii="宋体" w:hAnsi="宋体" w:cs="宋体"/>
          <w:kern w:val="0"/>
          <w:sz w:val="24"/>
        </w:rPr>
        <w:t>2）触诊：医师立于受检者背后，双手拇指放在其颈后，用其他手指从甲状腺软骨向两侧触摸；也可站在受检者面前以右手拇指和其他手指在甲状软骨两旁触诊，同时让其作吞咽动作，注意甲状腺肿大程度、对称性、硬度、表面情况（光滑或呈结节感）、压痛、局部有无震颤及血管杂音、甲状腺结节的质地、形状及活动度等。</w:t>
      </w:r>
    </w:p>
    <w:p>
      <w:pPr>
        <w:ind w:firstLine="480" w:firstLineChars="200"/>
        <w:jc w:val="left"/>
        <w:rPr>
          <w:rFonts w:hint="eastAsia" w:ascii="宋体" w:hAnsi="宋体" w:cs="宋体"/>
          <w:kern w:val="0"/>
          <w:sz w:val="24"/>
        </w:rPr>
      </w:pPr>
      <w:r>
        <w:rPr>
          <w:rFonts w:hint="eastAsia" w:ascii="宋体" w:hAnsi="宋体" w:cs="宋体"/>
          <w:kern w:val="0"/>
          <w:sz w:val="24"/>
        </w:rPr>
        <w:t>3）甲状腺肿大的分度：</w:t>
      </w:r>
      <w:r>
        <w:rPr>
          <w:rFonts w:hint="eastAsia" w:cs="宋体"/>
          <w:kern w:val="0"/>
          <w:sz w:val="24"/>
        </w:rPr>
        <w:t>Ⅰ</w:t>
      </w:r>
      <w:r>
        <w:rPr>
          <w:rFonts w:hint="eastAsia" w:ascii="宋体" w:hAnsi="宋体" w:cs="宋体"/>
          <w:kern w:val="0"/>
          <w:sz w:val="24"/>
        </w:rPr>
        <w:t>度，不能看出肿大但能触及者；</w:t>
      </w:r>
      <w:r>
        <w:rPr>
          <w:rFonts w:hint="eastAsia" w:cs="宋体"/>
          <w:kern w:val="0"/>
          <w:sz w:val="24"/>
        </w:rPr>
        <w:t>Ⅱ</w:t>
      </w:r>
      <w:r>
        <w:rPr>
          <w:rFonts w:hint="eastAsia" w:ascii="宋体" w:hAnsi="宋体" w:cs="宋体"/>
          <w:kern w:val="0"/>
          <w:sz w:val="24"/>
        </w:rPr>
        <w:t>度，能看到肿大也能触及但不超出胸锁乳突肌前缘者；Ⅲ度，甲状腺肿大超过胸锁乳突肌前缘者。</w:t>
      </w:r>
    </w:p>
    <w:p>
      <w:pPr>
        <w:ind w:firstLine="480" w:firstLineChars="200"/>
        <w:jc w:val="left"/>
        <w:rPr>
          <w:rFonts w:hint="eastAsia" w:ascii="宋体" w:hAnsi="宋体" w:cs="宋体"/>
          <w:kern w:val="0"/>
          <w:sz w:val="24"/>
        </w:rPr>
      </w:pPr>
      <w:r>
        <w:rPr>
          <w:rFonts w:hint="eastAsia" w:ascii="宋体" w:hAnsi="宋体" w:cs="宋体"/>
          <w:kern w:val="0"/>
          <w:sz w:val="24"/>
        </w:rPr>
        <w:t>4）甲状腺肿大的分型：弥漫型，甲状腺呈均匀性肿大，摸不到结节；结节型，在甲状腺上摸到1个或数个结节；混合型，在弥漫肿大的甲状腺上，摸到1个或数个结节。</w:t>
      </w:r>
    </w:p>
    <w:p>
      <w:pPr>
        <w:jc w:val="left"/>
        <w:rPr>
          <w:rFonts w:hint="eastAsia" w:ascii="宋体" w:hAnsi="宋体" w:cs="宋体"/>
          <w:kern w:val="0"/>
          <w:sz w:val="24"/>
        </w:rPr>
      </w:pPr>
      <w:r>
        <w:rPr>
          <w:rFonts w:hint="eastAsia" w:ascii="宋体" w:hAnsi="宋体" w:cs="宋体"/>
          <w:kern w:val="0"/>
          <w:sz w:val="24"/>
        </w:rPr>
        <w:t>1.3.6  乳腺检查</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1）检查体位：受检者一般取坐位，必要时也可结合仰卧位检查。</w:t>
      </w:r>
    </w:p>
    <w:p>
      <w:pPr>
        <w:ind w:firstLine="480" w:firstLineChars="200"/>
        <w:jc w:val="left"/>
        <w:rPr>
          <w:rFonts w:hint="eastAsia" w:ascii="宋体" w:hAnsi="宋体" w:cs="宋体"/>
          <w:kern w:val="0"/>
          <w:sz w:val="24"/>
        </w:rPr>
      </w:pPr>
      <w:r>
        <w:rPr>
          <w:rFonts w:hint="eastAsia" w:ascii="宋体" w:hAnsi="宋体" w:cs="宋体"/>
          <w:kern w:val="0"/>
          <w:sz w:val="24"/>
        </w:rPr>
        <w:t>2）视诊：观察乳腺外形是否对称（如果不对称，应查明原因），是否有局限性隆起或凹陷，乳头有无内陷、糜烂或异常分泌物，乳腺皮肤有无红肿、静脉曲张、溃疡、酒窝状改变或桔皮样变。</w:t>
      </w:r>
    </w:p>
    <w:p>
      <w:pPr>
        <w:ind w:firstLine="480" w:firstLineChars="200"/>
        <w:jc w:val="left"/>
        <w:rPr>
          <w:rFonts w:hint="eastAsia" w:ascii="宋体" w:hAnsi="宋体" w:cs="宋体"/>
          <w:kern w:val="0"/>
          <w:sz w:val="24"/>
        </w:rPr>
      </w:pPr>
      <w:r>
        <w:rPr>
          <w:rFonts w:hint="eastAsia" w:ascii="宋体" w:hAnsi="宋体" w:cs="宋体"/>
          <w:kern w:val="0"/>
          <w:sz w:val="24"/>
        </w:rPr>
        <w:t>3）触诊：检查者手指和手掌平置在乳腺上，轻施压力，可先从左乳腺外上象限开始，顺时针方向由浅入深进行触诊，触诊检查应包括乳腺外上、外下、内下、内上四个象限及中央（乳晕部）共5个区，以同样方法逆时针方向检查右侧乳腺。应着重观察有无乳腺肿块，肿块的部位、外形、数目、大小、质地、边界、触痛、活动度，与周围皮肤组织是否粘连；以手指轻压乳晕周围，注意有无乳头溢液及溢液的性质（血性、浆液性、棕色液、无色透明或乳汁样等）；腋窝淋巴结是否肿大，若触及肿大淋巴结，应明确数目、大小、软硬度、活动度及是否相互融合等。</w:t>
      </w:r>
    </w:p>
    <w:p>
      <w:pPr>
        <w:ind w:firstLine="480" w:firstLineChars="200"/>
        <w:jc w:val="left"/>
        <w:rPr>
          <w:rFonts w:hint="eastAsia" w:ascii="宋体" w:hAnsi="宋体" w:cs="宋体"/>
          <w:kern w:val="0"/>
          <w:sz w:val="24"/>
        </w:rPr>
      </w:pPr>
      <w:r>
        <w:rPr>
          <w:rFonts w:hint="eastAsia" w:ascii="宋体" w:hAnsi="宋体" w:cs="宋体"/>
          <w:kern w:val="0"/>
          <w:sz w:val="24"/>
        </w:rPr>
        <w:t>对男性应观察其乳腺发育情况，触诊时注意有无异常肿物。</w:t>
      </w:r>
    </w:p>
    <w:p>
      <w:pPr>
        <w:jc w:val="left"/>
        <w:rPr>
          <w:rFonts w:hint="eastAsia" w:ascii="宋体" w:hAnsi="宋体" w:cs="宋体"/>
          <w:kern w:val="0"/>
          <w:sz w:val="24"/>
        </w:rPr>
      </w:pPr>
      <w:r>
        <w:rPr>
          <w:rFonts w:hint="eastAsia" w:ascii="宋体" w:hAnsi="宋体" w:cs="宋体"/>
          <w:kern w:val="0"/>
          <w:sz w:val="24"/>
        </w:rPr>
        <w:t>1.3.7  脊柱、四肢关节检查</w:t>
      </w:r>
    </w:p>
    <w:p>
      <w:pPr>
        <w:ind w:firstLine="480" w:firstLineChars="200"/>
        <w:jc w:val="left"/>
        <w:rPr>
          <w:rFonts w:hint="eastAsia" w:ascii="宋体" w:hAnsi="宋体" w:cs="宋体"/>
          <w:kern w:val="0"/>
          <w:sz w:val="24"/>
        </w:rPr>
      </w:pPr>
      <w:r>
        <w:rPr>
          <w:rFonts w:hint="eastAsia" w:ascii="宋体" w:hAnsi="宋体" w:cs="宋体"/>
          <w:kern w:val="0"/>
          <w:sz w:val="24"/>
        </w:rPr>
        <w:t>1）脊柱：受检者需充分暴露背部，观察脊柱有无侧弯、后凸或前凸、脊椎活动度、有无活动受限及畸形等。</w:t>
      </w:r>
    </w:p>
    <w:p>
      <w:pPr>
        <w:ind w:firstLine="480" w:firstLineChars="200"/>
        <w:jc w:val="left"/>
        <w:rPr>
          <w:rFonts w:hint="eastAsia" w:ascii="宋体" w:hAnsi="宋体" w:cs="宋体"/>
          <w:kern w:val="0"/>
          <w:sz w:val="24"/>
        </w:rPr>
      </w:pPr>
      <w:r>
        <w:rPr>
          <w:rFonts w:hint="eastAsia" w:ascii="宋体" w:hAnsi="宋体" w:cs="宋体"/>
          <w:kern w:val="0"/>
          <w:sz w:val="24"/>
        </w:rPr>
        <w:t>2）四肢关节：检查时应充分暴露被检部位，注意双侧对比，观察四肢的外形及功能，步态，肢体活动情况，有无关节畸形或功能障碍，下肢有无水肿、静脉曲张、色素沉着或溃疡等。</w:t>
      </w:r>
    </w:p>
    <w:p>
      <w:pPr>
        <w:jc w:val="left"/>
        <w:rPr>
          <w:rFonts w:hint="eastAsia" w:ascii="宋体" w:hAnsi="宋体" w:cs="宋体"/>
          <w:kern w:val="0"/>
          <w:sz w:val="24"/>
        </w:rPr>
      </w:pPr>
      <w:r>
        <w:rPr>
          <w:rFonts w:hint="eastAsia" w:ascii="宋体" w:hAnsi="宋体" w:cs="宋体"/>
          <w:kern w:val="0"/>
          <w:sz w:val="24"/>
        </w:rPr>
        <w:t>1.3.8  外生殖器检查  此项检查主要针对男性；女性生殖器的检查列入妇科检查项目。</w:t>
      </w:r>
    </w:p>
    <w:p>
      <w:pPr>
        <w:ind w:firstLine="480" w:firstLineChars="200"/>
        <w:jc w:val="left"/>
        <w:rPr>
          <w:rFonts w:hint="eastAsia" w:ascii="宋体" w:hAnsi="宋体" w:cs="宋体"/>
          <w:kern w:val="0"/>
          <w:sz w:val="24"/>
        </w:rPr>
      </w:pPr>
      <w:r>
        <w:rPr>
          <w:rFonts w:hint="eastAsia" w:ascii="宋体" w:hAnsi="宋体" w:cs="宋体"/>
          <w:kern w:val="0"/>
          <w:sz w:val="24"/>
        </w:rPr>
        <w:t>注意有无发育异常、畸形、疝、精索静脉曲张、鞘膜积液、睾丸结节、附睾结节、肿物及性病等。</w:t>
      </w:r>
    </w:p>
    <w:p>
      <w:pPr>
        <w:ind w:firstLine="480" w:firstLineChars="200"/>
        <w:jc w:val="left"/>
        <w:rPr>
          <w:rFonts w:hint="eastAsia" w:ascii="宋体" w:hAnsi="宋体" w:cs="宋体"/>
          <w:kern w:val="0"/>
          <w:sz w:val="24"/>
        </w:rPr>
      </w:pPr>
      <w:r>
        <w:rPr>
          <w:rFonts w:hint="eastAsia" w:ascii="宋体" w:hAnsi="宋体" w:cs="宋体"/>
          <w:kern w:val="0"/>
          <w:sz w:val="24"/>
        </w:rPr>
        <w:t>精索静脉曲张的判定：轻度,阴囊外观正常，拉紧阴囊皮肤时可见阴囊内有少数静脉曲张，腹压增加时静脉无明显增粗，触诊静脉壁柔软；</w:t>
      </w:r>
      <w:r>
        <w:rPr>
          <w:rFonts w:hint="eastAsia" w:cs="宋体"/>
          <w:kern w:val="0"/>
          <w:sz w:val="24"/>
        </w:rPr>
        <w:t>中度，未拉紧阴囊皮肤时即见静脉曲张，腹压增加时静脉稍增粗，触诊静脉壁柔软、迂曲、稍膨胀；重度，未拉紧阴囊皮肤时即可见阴囊内静脉成团状迂曲、怒张，触诊静脉壁粗硬、肥厚或伴有患侧睾丸萎缩。</w:t>
      </w:r>
    </w:p>
    <w:p>
      <w:pPr>
        <w:jc w:val="left"/>
        <w:rPr>
          <w:rFonts w:ascii="宋体" w:hAnsi="宋体" w:cs="宋体"/>
          <w:kern w:val="0"/>
          <w:sz w:val="24"/>
        </w:rPr>
      </w:pPr>
      <w:r>
        <w:rPr>
          <w:rFonts w:hint="eastAsia" w:ascii="宋体" w:hAnsi="宋体" w:cs="宋体"/>
          <w:kern w:val="0"/>
          <w:sz w:val="24"/>
        </w:rPr>
        <w:t xml:space="preserve">1.3.9  肛诊检查  </w:t>
      </w:r>
      <w:r>
        <w:rPr>
          <w:rFonts w:hint="eastAsia" w:hAnsi="宋体" w:cs="宋体"/>
          <w:kern w:val="0"/>
          <w:sz w:val="24"/>
        </w:rPr>
        <w:t>包括肛门视诊和直肠指诊。</w:t>
      </w:r>
    </w:p>
    <w:p>
      <w:pPr>
        <w:jc w:val="left"/>
        <w:rPr>
          <w:rFonts w:ascii="宋体" w:hAnsi="宋体" w:cs="宋体"/>
          <w:kern w:val="0"/>
          <w:sz w:val="24"/>
        </w:rPr>
      </w:pPr>
      <w:r>
        <w:rPr>
          <w:rFonts w:hint="eastAsia" w:ascii="宋体" w:hAnsi="宋体" w:cs="宋体"/>
          <w:kern w:val="0"/>
          <w:sz w:val="24"/>
        </w:rPr>
        <w:t>1）肛门视诊：受检者取膝胸位，检查者以两手拇指将两侧臀部轻轻分开，观察有无肛周感染、肛裂、肛瘘、直肠脱垂及痔疮。</w:t>
      </w:r>
    </w:p>
    <w:p>
      <w:pPr>
        <w:ind w:firstLine="480" w:firstLineChars="200"/>
        <w:jc w:val="left"/>
        <w:rPr>
          <w:rFonts w:hint="eastAsia" w:ascii="宋体" w:hAnsi="宋体" w:cs="宋体"/>
          <w:kern w:val="0"/>
          <w:sz w:val="24"/>
        </w:rPr>
      </w:pPr>
      <w:r>
        <w:rPr>
          <w:rFonts w:hint="eastAsia" w:ascii="宋体" w:hAnsi="宋体" w:cs="宋体"/>
          <w:kern w:val="0"/>
          <w:sz w:val="24"/>
        </w:rPr>
        <w:t>2）直肠指诊：受检者取膝胸位，检查时，嘱受检者保持肌肉松弛，避免肛门括约肌紧</w:t>
      </w:r>
      <w:r>
        <w:rPr>
          <w:rFonts w:hint="eastAsia" w:hAnsi="宋体" w:cs="宋体"/>
          <w:kern w:val="0"/>
          <w:sz w:val="24"/>
        </w:rPr>
        <w:t>张。检查者</w:t>
      </w:r>
      <w:r>
        <w:rPr>
          <w:rFonts w:hint="eastAsia" w:ascii="宋体" w:hAnsi="宋体" w:cs="宋体"/>
          <w:kern w:val="0"/>
          <w:sz w:val="24"/>
        </w:rPr>
        <w:t>右手戴一次性手套，食指涂</w:t>
      </w:r>
      <w:r>
        <w:rPr>
          <w:rFonts w:hint="eastAsia" w:hAnsi="宋体" w:cs="宋体"/>
          <w:kern w:val="0"/>
          <w:sz w:val="24"/>
        </w:rPr>
        <w:t>以</w:t>
      </w:r>
      <w:r>
        <w:rPr>
          <w:rFonts w:hint="eastAsia" w:ascii="宋体" w:hAnsi="宋体" w:cs="宋体"/>
          <w:kern w:val="0"/>
          <w:sz w:val="24"/>
        </w:rPr>
        <w:t>润滑剂，</w:t>
      </w:r>
      <w:r>
        <w:rPr>
          <w:rFonts w:hint="eastAsia" w:hAnsi="宋体" w:cs="宋体"/>
          <w:kern w:val="0"/>
          <w:sz w:val="24"/>
        </w:rPr>
        <w:t>在</w:t>
      </w:r>
      <w:r>
        <w:rPr>
          <w:rFonts w:hint="eastAsia" w:ascii="宋体" w:hAnsi="宋体" w:cs="宋体"/>
          <w:kern w:val="0"/>
          <w:sz w:val="24"/>
        </w:rPr>
        <w:t>受</w:t>
      </w:r>
      <w:r>
        <w:rPr>
          <w:rFonts w:hint="eastAsia" w:hAnsi="宋体" w:cs="宋体"/>
          <w:kern w:val="0"/>
          <w:sz w:val="24"/>
        </w:rPr>
        <w:t>检者深呼吸时缓慢插入肛门内进行检查，着重注意有无肛管、直肠肿块及溃疡。指诊完毕，医师应查看指套有无血性或脓性分泌物。</w:t>
      </w:r>
    </w:p>
    <w:p>
      <w:pPr>
        <w:jc w:val="left"/>
        <w:rPr>
          <w:rFonts w:ascii="宋体" w:hAnsi="宋体" w:cs="宋体"/>
          <w:kern w:val="0"/>
          <w:sz w:val="24"/>
        </w:rPr>
      </w:pPr>
      <w:r>
        <w:rPr>
          <w:rFonts w:hint="eastAsia" w:ascii="宋体" w:hAnsi="宋体" w:cs="宋体"/>
          <w:kern w:val="0"/>
          <w:sz w:val="24"/>
        </w:rPr>
        <w:t>对男性受检者同时注意检查前列腺的大小、形状、质地、压痛、光滑度、有无结节等。</w:t>
      </w:r>
    </w:p>
    <w:p>
      <w:pPr>
        <w:jc w:val="left"/>
        <w:rPr>
          <w:rFonts w:hint="eastAsia" w:ascii="宋体" w:hAnsi="宋体" w:cs="宋体"/>
          <w:kern w:val="0"/>
          <w:sz w:val="24"/>
        </w:rPr>
      </w:pPr>
      <w:r>
        <w:rPr>
          <w:rFonts w:hint="eastAsia" w:hAnsi="宋体" w:cs="宋体"/>
          <w:kern w:val="0"/>
          <w:sz w:val="24"/>
        </w:rPr>
        <w:t>前列腺增大程度判定：Ⅰ度，前列腺较正常增大</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2</w:t>
      </w:r>
      <w:r>
        <w:rPr>
          <w:rFonts w:hint="eastAsia" w:hAnsi="宋体" w:cs="宋体"/>
          <w:kern w:val="0"/>
          <w:sz w:val="24"/>
        </w:rPr>
        <w:t>倍，中央沟变浅；Ⅱ度，前列腺较正常增大</w:t>
      </w: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hAnsi="宋体" w:cs="宋体"/>
          <w:kern w:val="0"/>
          <w:sz w:val="24"/>
        </w:rPr>
        <w:t>倍，中央沟消失；</w:t>
      </w:r>
      <w:r>
        <w:rPr>
          <w:rFonts w:hint="eastAsia" w:cs="宋体"/>
          <w:kern w:val="0"/>
          <w:sz w:val="24"/>
        </w:rPr>
        <w:t>Ⅲ度，腺体增大严重，检查时手指不能触及上缘。</w:t>
      </w:r>
    </w:p>
    <w:p>
      <w:pPr>
        <w:ind w:firstLine="480" w:firstLineChars="200"/>
        <w:jc w:val="left"/>
        <w:rPr>
          <w:rFonts w:ascii="宋体" w:hAnsi="宋体" w:cs="宋体"/>
          <w:kern w:val="0"/>
          <w:sz w:val="24"/>
        </w:rPr>
      </w:pPr>
      <w:r>
        <w:rPr>
          <w:rFonts w:hint="eastAsia" w:cs="宋体"/>
          <w:kern w:val="0"/>
          <w:sz w:val="24"/>
        </w:rPr>
        <w:t>注意：对外科阳性体征的描述，例如发现异常结节、肿物等，描述应统一以厘米（</w:t>
      </w:r>
      <w:r>
        <w:rPr>
          <w:rFonts w:ascii="宋体" w:hAnsi="宋体" w:cs="宋体"/>
          <w:kern w:val="0"/>
          <w:sz w:val="24"/>
        </w:rPr>
        <w:t>cm</w:t>
      </w:r>
      <w:r>
        <w:rPr>
          <w:rFonts w:hint="eastAsia" w:cs="宋体"/>
          <w:kern w:val="0"/>
          <w:sz w:val="24"/>
        </w:rPr>
        <w:t>）为单位，而不能用比喻的方法，如蚕豆大等。</w:t>
      </w:r>
    </w:p>
    <w:p>
      <w:pPr>
        <w:jc w:val="left"/>
        <w:outlineLvl w:val="0"/>
        <w:rPr>
          <w:rFonts w:ascii="黑体" w:hAnsi="宋体" w:eastAsia="黑体" w:cs="宋体"/>
          <w:b/>
          <w:bCs/>
          <w:kern w:val="0"/>
          <w:sz w:val="24"/>
        </w:rPr>
      </w:pPr>
      <w:r>
        <w:rPr>
          <w:rFonts w:hint="eastAsia" w:ascii="黑体" w:hAnsi="宋体" w:eastAsia="黑体" w:cs="宋体"/>
          <w:b/>
          <w:bCs/>
          <w:kern w:val="0"/>
          <w:sz w:val="24"/>
        </w:rPr>
        <w:t>1.4  眼科检查</w:t>
      </w:r>
    </w:p>
    <w:p>
      <w:pPr>
        <w:jc w:val="left"/>
        <w:rPr>
          <w:rFonts w:hint="eastAsia" w:ascii="宋体" w:hAnsi="宋体" w:cs="宋体"/>
          <w:kern w:val="0"/>
          <w:sz w:val="24"/>
        </w:rPr>
      </w:pPr>
      <w:r>
        <w:rPr>
          <w:rFonts w:hint="eastAsia" w:ascii="宋体" w:hAnsi="宋体" w:cs="宋体"/>
          <w:kern w:val="0"/>
          <w:sz w:val="24"/>
        </w:rPr>
        <w:t>1.4.1  视力检查  包括裸眼视力和矫正视力。</w:t>
      </w:r>
    </w:p>
    <w:p>
      <w:pPr>
        <w:ind w:firstLine="480" w:firstLineChars="200"/>
        <w:jc w:val="left"/>
        <w:rPr>
          <w:rFonts w:hint="eastAsia" w:ascii="宋体" w:hAnsi="宋体" w:cs="宋体"/>
          <w:kern w:val="0"/>
          <w:sz w:val="24"/>
        </w:rPr>
      </w:pPr>
      <w:r>
        <w:rPr>
          <w:rFonts w:hint="eastAsia" w:ascii="宋体" w:hAnsi="宋体" w:cs="宋体"/>
          <w:kern w:val="0"/>
          <w:sz w:val="24"/>
        </w:rPr>
        <w:t>1）检查方法：采用标准对数视力表（国家标准）进行检查，按5分记录法记录检查结果。按常规先查右眼后查左眼，分别记录右、左眼视力。</w:t>
      </w:r>
    </w:p>
    <w:p>
      <w:pPr>
        <w:ind w:firstLine="480" w:firstLineChars="200"/>
        <w:jc w:val="left"/>
        <w:rPr>
          <w:rFonts w:hint="eastAsia" w:ascii="宋体" w:hAnsi="宋体" w:cs="宋体"/>
          <w:kern w:val="0"/>
          <w:sz w:val="24"/>
        </w:rPr>
      </w:pPr>
      <w:r>
        <w:rPr>
          <w:rFonts w:hint="eastAsia" w:ascii="宋体" w:hAnsi="宋体" w:cs="宋体"/>
          <w:kern w:val="0"/>
          <w:sz w:val="24"/>
        </w:rPr>
        <w:t>视力检查由大视标或酌情从任何一行开始，每个视标辨认时间不应超过5秒，受检者能顺利认出2～3个视标即可指认下一行视标，记录最佳视力，最佳一行必须确认该行中半数以上视标。如果在5 m处不能辨认4.0时，受检者应向视力表走近，根据走近距离（受检者距视力表的距离），对照“视力小数记录折算5分记录对照表”（见附录B）记录视力。如果走近距视力表1 m处仍不能辨认4.0时，则检查指数（</w:t>
      </w:r>
      <w:r>
        <w:rPr>
          <w:rFonts w:ascii="宋体" w:hAnsi="宋体" w:cs="宋体"/>
          <w:kern w:val="0"/>
          <w:sz w:val="24"/>
        </w:rPr>
        <w:t>CF</w:t>
      </w:r>
      <w:r>
        <w:rPr>
          <w:rFonts w:hint="eastAsia" w:ascii="宋体" w:hAnsi="宋体" w:cs="宋体"/>
          <w:kern w:val="0"/>
          <w:sz w:val="24"/>
        </w:rPr>
        <w:t>），检查者伸出不同数目的手指，嘱受检者说明有几个手指，距离从1 m开始，逐渐走近，直到能正确辨认为止，记录为</w:t>
      </w:r>
      <w:r>
        <w:rPr>
          <w:rFonts w:ascii="宋体" w:hAnsi="宋体" w:cs="宋体"/>
          <w:kern w:val="0"/>
          <w:sz w:val="24"/>
        </w:rPr>
        <w:t>CF</w:t>
      </w:r>
      <w:r>
        <w:rPr>
          <w:rFonts w:hint="eastAsia" w:ascii="宋体" w:hAnsi="宋体" w:cs="宋体"/>
          <w:kern w:val="0"/>
          <w:sz w:val="24"/>
        </w:rPr>
        <w:t>/距离，例如</w:t>
      </w:r>
      <w:r>
        <w:rPr>
          <w:rFonts w:ascii="宋体" w:hAnsi="宋体" w:cs="宋体"/>
          <w:kern w:val="0"/>
          <w:sz w:val="24"/>
        </w:rPr>
        <w:t>CF</w:t>
      </w:r>
      <w:r>
        <w:rPr>
          <w:rFonts w:hint="eastAsia" w:ascii="宋体" w:hAnsi="宋体" w:cs="宋体"/>
          <w:kern w:val="0"/>
          <w:sz w:val="24"/>
        </w:rPr>
        <w:t>/30 cm。如果在5 cm处仍不能识别手指，则检查手动（</w:t>
      </w:r>
      <w:r>
        <w:rPr>
          <w:rFonts w:ascii="宋体" w:hAnsi="宋体" w:cs="宋体"/>
          <w:kern w:val="0"/>
          <w:sz w:val="24"/>
        </w:rPr>
        <w:t>HM</w:t>
      </w:r>
      <w:r>
        <w:rPr>
          <w:rFonts w:hint="eastAsia" w:ascii="宋体" w:hAnsi="宋体" w:cs="宋体"/>
          <w:kern w:val="0"/>
          <w:sz w:val="24"/>
        </w:rPr>
        <w:t>），检查者的手在受检者眼前摆动，能识别者记录为</w:t>
      </w:r>
      <w:r>
        <w:rPr>
          <w:rFonts w:ascii="宋体" w:hAnsi="宋体" w:cs="宋体"/>
          <w:kern w:val="0"/>
          <w:sz w:val="24"/>
        </w:rPr>
        <w:t>HM</w:t>
      </w:r>
      <w:r>
        <w:rPr>
          <w:rFonts w:hint="eastAsia" w:ascii="宋体" w:hAnsi="宋体" w:cs="宋体"/>
          <w:kern w:val="0"/>
          <w:sz w:val="24"/>
        </w:rPr>
        <w:t>。如果眼前手动也不能识别，则检查光感（</w:t>
      </w:r>
      <w:r>
        <w:rPr>
          <w:rFonts w:ascii="宋体" w:hAnsi="宋体" w:cs="宋体"/>
          <w:kern w:val="0"/>
          <w:sz w:val="24"/>
        </w:rPr>
        <w:t>LP</w:t>
      </w:r>
      <w:r>
        <w:rPr>
          <w:rFonts w:hint="eastAsia" w:ascii="宋体" w:hAnsi="宋体" w:cs="宋体"/>
          <w:kern w:val="0"/>
          <w:sz w:val="24"/>
        </w:rPr>
        <w:t>），检查者在5 m处用手电筒照射受检眼，测试有无光亮，逐渐走近，有光亮记录为</w:t>
      </w:r>
      <w:r>
        <w:rPr>
          <w:rFonts w:ascii="宋体" w:hAnsi="宋体" w:cs="宋体"/>
          <w:kern w:val="0"/>
          <w:sz w:val="24"/>
        </w:rPr>
        <w:t>LP</w:t>
      </w:r>
      <w:r>
        <w:rPr>
          <w:rFonts w:hint="eastAsia" w:ascii="宋体" w:hAnsi="宋体" w:cs="宋体"/>
          <w:kern w:val="0"/>
          <w:sz w:val="24"/>
        </w:rPr>
        <w:t>/距离，如</w:t>
      </w:r>
      <w:r>
        <w:rPr>
          <w:rFonts w:ascii="宋体" w:hAnsi="宋体" w:cs="宋体"/>
          <w:kern w:val="0"/>
          <w:sz w:val="24"/>
        </w:rPr>
        <w:t>LP</w:t>
      </w:r>
      <w:r>
        <w:rPr>
          <w:rFonts w:hint="eastAsia" w:ascii="宋体" w:hAnsi="宋体" w:cs="宋体"/>
          <w:kern w:val="0"/>
          <w:sz w:val="24"/>
        </w:rPr>
        <w:t>/3 m，无光亮则记录为无光感（</w:t>
      </w:r>
      <w:r>
        <w:rPr>
          <w:rFonts w:ascii="宋体" w:hAnsi="宋体" w:cs="宋体"/>
          <w:kern w:val="0"/>
          <w:sz w:val="24"/>
        </w:rPr>
        <w:t>NLP</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裸眼视力达标（4.9以上）者不必再查矫正视力。戴眼镜或隐形眼镜者，可直接检查矫正视力；未戴眼镜者应通过串镜（列镜）检查矫正视力，矫正视力达标即可作出视力合格的结论。</w:t>
      </w:r>
    </w:p>
    <w:p>
      <w:pPr>
        <w:ind w:firstLine="480" w:firstLineChars="200"/>
        <w:jc w:val="left"/>
        <w:rPr>
          <w:rFonts w:hint="eastAsia" w:ascii="宋体" w:hAnsi="宋体" w:cs="宋体"/>
          <w:kern w:val="0"/>
          <w:sz w:val="24"/>
        </w:rPr>
      </w:pPr>
      <w:r>
        <w:rPr>
          <w:rFonts w:hint="eastAsia" w:ascii="宋体" w:hAnsi="宋体" w:cs="宋体"/>
          <w:kern w:val="0"/>
          <w:sz w:val="24"/>
        </w:rPr>
        <w:t>2）注意事项：视力表与受检者之间的距离为5 m，若用反光镜则为2.5 m。也可直接采用2.5 m距离视力表检查。受检者双眼应与视力表5.0行等高。</w:t>
      </w:r>
    </w:p>
    <w:p>
      <w:pPr>
        <w:ind w:firstLine="480" w:firstLineChars="200"/>
        <w:jc w:val="left"/>
        <w:rPr>
          <w:rFonts w:hint="eastAsia" w:ascii="宋体" w:hAnsi="宋体" w:cs="宋体"/>
          <w:kern w:val="0"/>
          <w:sz w:val="24"/>
        </w:rPr>
      </w:pPr>
      <w:r>
        <w:rPr>
          <w:rFonts w:hint="eastAsia" w:ascii="宋体" w:hAnsi="宋体" w:cs="宋体"/>
          <w:kern w:val="0"/>
          <w:sz w:val="24"/>
        </w:rPr>
        <w:t>视力表应安装在光线充足的地方，以自然光线为宜；自然光线不足时，采用人工照明，并保证光线充足、均匀。</w:t>
      </w:r>
    </w:p>
    <w:p>
      <w:pPr>
        <w:ind w:firstLine="480" w:firstLineChars="200"/>
        <w:jc w:val="left"/>
        <w:rPr>
          <w:rFonts w:hint="eastAsia" w:ascii="宋体" w:hAnsi="宋体" w:cs="宋体"/>
          <w:kern w:val="0"/>
          <w:sz w:val="24"/>
        </w:rPr>
      </w:pPr>
      <w:r>
        <w:rPr>
          <w:rFonts w:hint="eastAsia" w:ascii="宋体" w:hAnsi="宋体" w:cs="宋体"/>
          <w:kern w:val="0"/>
          <w:sz w:val="24"/>
        </w:rPr>
        <w:t>视力复查不得超过3次，每次检查后应休息半小时再复查，以当日最后一次为准。</w:t>
      </w:r>
    </w:p>
    <w:p>
      <w:pPr>
        <w:jc w:val="left"/>
        <w:rPr>
          <w:rFonts w:hint="eastAsia" w:ascii="宋体" w:hAnsi="宋体" w:cs="宋体"/>
          <w:kern w:val="0"/>
          <w:sz w:val="24"/>
        </w:rPr>
      </w:pPr>
      <w:r>
        <w:rPr>
          <w:rFonts w:ascii="宋体" w:hAnsi="宋体" w:cs="宋体"/>
          <w:kern w:val="0"/>
          <w:sz w:val="24"/>
        </w:rPr>
        <w:t>1.4.2  色觉检查  采用标准色觉检查图谱，例如《喻自萍色盲本》或空军后勤部卫生部编印的《色觉检查图》等，须由专科护士或医师检查。</w:t>
      </w:r>
    </w:p>
    <w:p>
      <w:pPr>
        <w:ind w:firstLine="480" w:firstLineChars="200"/>
        <w:jc w:val="left"/>
        <w:rPr>
          <w:rFonts w:ascii="宋体" w:hAnsi="宋体" w:cs="宋体"/>
          <w:kern w:val="0"/>
          <w:sz w:val="24"/>
        </w:rPr>
      </w:pPr>
      <w:r>
        <w:rPr>
          <w:rFonts w:hint="eastAsia" w:ascii="宋体" w:hAnsi="宋体" w:cs="宋体"/>
          <w:kern w:val="0"/>
          <w:sz w:val="24"/>
        </w:rPr>
        <w:t>应在良好的自然光线下检查，光线不可直接照到图谱上。受检者双眼距离图谱60～80 cm，视线与图谱垂直，辨认每张图片的时间应≤10秒。图片的检查次序随机选择。检查结果应根据所用图谱的规定评定。</w:t>
      </w:r>
    </w:p>
    <w:p>
      <w:pPr>
        <w:ind w:firstLine="480" w:firstLineChars="200"/>
        <w:jc w:val="left"/>
        <w:rPr>
          <w:rFonts w:hint="eastAsia" w:ascii="宋体" w:hAnsi="宋体" w:cs="宋体"/>
          <w:kern w:val="0"/>
          <w:sz w:val="24"/>
        </w:rPr>
      </w:pPr>
      <w:r>
        <w:rPr>
          <w:rFonts w:hint="eastAsia" w:ascii="宋体" w:hAnsi="宋体" w:cs="宋体"/>
          <w:kern w:val="0"/>
          <w:sz w:val="24"/>
        </w:rPr>
        <w:t>色觉异常分为色弱和色盲两种。色弱为对颜色的识别能力减低，色盲为对颜色的识别能力丧失。《标准》没有对色觉异常作出限制结论，意味着如果没有特殊职位要求即为合格，但色觉检查作为体检的常规项目之一，体检医生仍应如实记录检查结果，以全面反映受检者的视功能情况。</w:t>
      </w:r>
    </w:p>
    <w:p>
      <w:pPr>
        <w:jc w:val="left"/>
        <w:rPr>
          <w:rFonts w:hint="eastAsia" w:ascii="宋体" w:hAnsi="宋体" w:cs="宋体"/>
          <w:kern w:val="0"/>
          <w:sz w:val="24"/>
        </w:rPr>
      </w:pPr>
      <w:r>
        <w:rPr>
          <w:rFonts w:hint="eastAsia" w:ascii="宋体" w:hAnsi="宋体" w:cs="宋体"/>
          <w:kern w:val="0"/>
          <w:sz w:val="24"/>
        </w:rPr>
        <w:t>1.4.3  其他  针对眼科常见的重点疾病进行检查，检查部位包括眼睑、结膜、泪器、眼眶、眼肌、角膜、巩膜、前房、虹膜、瞳孔、晶体、玻璃体、眼底。</w:t>
      </w:r>
    </w:p>
    <w:p>
      <w:pPr>
        <w:ind w:firstLine="480" w:firstLineChars="200"/>
        <w:jc w:val="left"/>
        <w:rPr>
          <w:rFonts w:hint="eastAsia" w:ascii="宋体" w:hAnsi="宋体" w:cs="宋体"/>
          <w:kern w:val="0"/>
          <w:sz w:val="24"/>
        </w:rPr>
      </w:pPr>
      <w:r>
        <w:rPr>
          <w:rFonts w:hint="eastAsia" w:ascii="宋体" w:hAnsi="宋体" w:cs="宋体"/>
          <w:kern w:val="0"/>
          <w:sz w:val="24"/>
        </w:rPr>
        <w:t>1）眼睑：注意有无先天异常如</w:t>
      </w:r>
      <w:r>
        <w:rPr>
          <w:rFonts w:hint="eastAsia" w:ascii="宋体" w:hAnsi="宋体" w:cs="宋体"/>
          <w:kern w:val="0"/>
          <w:sz w:val="24"/>
          <w:lang w:val="en-GB"/>
        </w:rPr>
        <w:t>睑</w:t>
      </w:r>
      <w:r>
        <w:rPr>
          <w:rFonts w:hint="eastAsia" w:ascii="宋体" w:hAnsi="宋体" w:cs="宋体"/>
          <w:kern w:val="0"/>
          <w:sz w:val="24"/>
        </w:rPr>
        <w:t>裂缩小等，双眼睑是否对称，有无睑裂缺损、眼睑水肿、肿瘤等，有无眼睑内翻、外翻、上睑下垂等，嘱受检者闭眼，检查有无眼睑闭合不全。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顺序：下睑结膜→下穹窿部结膜→上睑结膜→上穹窿部结膜→球结膜。注意结膜颜色，有无苍白、黄染、充血、出血、滤泡、乳头、结节、溃疡、肿块、肉芽组织增生、异物等，观察结膜囊的深浅，有无睑球粘连、异物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②检查方法：检查上睑结膜时，嘱受检者放松眼睑，向下方注视，翻转上睑，使上睑结膜暴露；检查下睑结膜时，将下睑向下方牵拉，嘱受检者向上注视即可充分暴露（戴隐形眼镜者应先摘除隐形眼镜）。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球结膜暴露较容易，以拇指和食指将上下睑分开，嘱受检者向各方向注视转动眼球即可充分暴露整个眼球，检查时切忌压迫眼球。</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3）泪器：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①视诊：观察泪腺、泪道部位有无异常变化。例如泪腺有无肿胀，泪点是否正位、是否开放，泪囊区皮肤有无红肿，有无溢泪。</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②触诊：检查泪囊时用食指挤压泪囊部，观察有无触痛及波动感，有无脓液自泪点逆流出来或进入鼻腔。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4）眼眶：检查眼球突出或凹陷情况，触诊眶内压，观察有无眼眶肿瘤、炎症(炎性假瘤、眶蜂窝织炎、眶脓肿)、血管畸形、甲状腺相关眼病、眼眶外伤等。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5）眼肌：是否存在斜视、是否存在假斜视及眼位偏斜的度数。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⑴眼位检查：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①遮盖法：遮盖法是通过破坏</w:t>
      </w:r>
      <w:r>
        <w:rPr>
          <w:rFonts w:hint="eastAsia" w:ascii="宋体" w:hAnsi="宋体" w:cs="宋体"/>
          <w:kern w:val="0"/>
          <w:sz w:val="24"/>
        </w:rPr>
        <w:t>受</w:t>
      </w:r>
      <w:r>
        <w:rPr>
          <w:rFonts w:hint="eastAsia" w:ascii="宋体" w:hAnsi="宋体" w:cs="宋体"/>
          <w:kern w:val="0"/>
          <w:sz w:val="24"/>
          <w:lang w:val="en-GB"/>
        </w:rPr>
        <w:t>检者的融合功能，发现眼位有否偏斜。</w:t>
      </w:r>
      <w:r>
        <w:rPr>
          <w:rFonts w:hint="eastAsia" w:ascii="宋体" w:hAnsi="宋体" w:cs="宋体"/>
          <w:kern w:val="0"/>
          <w:sz w:val="24"/>
        </w:rPr>
        <w:t>受</w:t>
      </w:r>
      <w:r>
        <w:rPr>
          <w:rFonts w:hint="eastAsia" w:ascii="宋体" w:hAnsi="宋体" w:cs="宋体"/>
          <w:kern w:val="0"/>
          <w:sz w:val="24"/>
          <w:lang w:val="en-GB"/>
        </w:rPr>
        <w:t>检者双眼应具备一定注视能力并无眼球运动障碍，才可获得可靠结果。包括以下两种方法：</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交替遮盖法：为判断斜视性质的定性检查，主要用于检查有无隐斜视及间歇性斜视。检查距离为33 cm和6 m，受检者注视调节视标，遮盖一眼4～5秒后迅速转移遮盖另外一眼，通过观察去遮盖眼瞬间的运动情况作出判断。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遮盖-去遮盖法：此法为判断斜视方向及性质的定性检查，主要用于鉴别隐斜视和显斜视。受检者注视远距离调节视标，遮盖一眼，观察非遮盖眼的眼球运动方向，去遮盖时观察双眼运动方向情况，再更换遮盖眼观察，出现运动为显斜视，并根据其运动方向判断斜视类型(上、下、内、外)。</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②角膜映光法：受检者以自然姿势注视正前方视标(33 cm处)，根据双眼角膜光反射点(映光点)的位置及光反射点偏离瞳孔中心的距离加以判断。如果两眼位置正常，则光反射点位于两眼角膜中心，斜视度为0</w:t>
      </w:r>
      <w:r>
        <w:rPr>
          <w:rFonts w:hint="eastAsia" w:ascii="宋体" w:hAnsi="宋体" w:cs="宋体"/>
          <w:kern w:val="0"/>
          <w:sz w:val="24"/>
          <w:szCs w:val="30"/>
        </w:rPr>
        <w:t>°</w:t>
      </w:r>
      <w:r>
        <w:rPr>
          <w:rFonts w:hint="eastAsia" w:ascii="宋体" w:hAnsi="宋体" w:cs="宋体"/>
          <w:kern w:val="0"/>
          <w:sz w:val="24"/>
          <w:lang w:val="en-GB"/>
        </w:rPr>
        <w:t>；光反射点位于一眼瞳孔缘内侧或外侧，该眼约为外斜或内斜15</w:t>
      </w:r>
      <w:r>
        <w:rPr>
          <w:rFonts w:hint="eastAsia" w:ascii="宋体" w:hAnsi="宋体" w:cs="宋体"/>
          <w:kern w:val="0"/>
          <w:sz w:val="24"/>
          <w:szCs w:val="30"/>
        </w:rPr>
        <w:t>°</w:t>
      </w:r>
      <w:r>
        <w:rPr>
          <w:rFonts w:hint="eastAsia" w:ascii="宋体" w:hAnsi="宋体" w:cs="宋体"/>
          <w:kern w:val="0"/>
          <w:sz w:val="24"/>
          <w:lang w:val="en-GB"/>
        </w:rPr>
        <w:t>；位于角膜缘与角膜中心1/2处，斜视约为30</w:t>
      </w:r>
      <w:r>
        <w:rPr>
          <w:rFonts w:hint="eastAsia" w:ascii="宋体" w:hAnsi="宋体" w:cs="宋体"/>
          <w:kern w:val="0"/>
          <w:sz w:val="24"/>
          <w:szCs w:val="30"/>
        </w:rPr>
        <w:t>°</w:t>
      </w:r>
      <w:r>
        <w:rPr>
          <w:rFonts w:hint="eastAsia" w:ascii="宋体" w:hAnsi="宋体" w:cs="宋体"/>
          <w:kern w:val="0"/>
          <w:sz w:val="24"/>
          <w:lang w:val="en-GB"/>
        </w:rPr>
        <w:t>；位于角膜缘，则斜视约为45</w:t>
      </w:r>
      <w:r>
        <w:rPr>
          <w:rFonts w:hint="eastAsia" w:ascii="宋体" w:hAnsi="宋体" w:cs="宋体"/>
          <w:kern w:val="0"/>
          <w:sz w:val="24"/>
          <w:szCs w:val="30"/>
        </w:rPr>
        <w:t>°</w:t>
      </w: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⑵眼球运动：眼球运动的诊断眼位有9个，即头位端正，双眼正前方注视时的眼位，眼球正上、正下、右侧、左侧注视时的眼位，以及眼球右上、右下、左上、左下注视时的眼位。检查时，9个眼位都要查到。顺时针做圆圈运动，观察双眼在各个诊断眼位上的运动是否协调，各肌肉群有无功能亢进或减弱现象。眼球水平内转时，瞳孔内缘到达上下泪点连线为内直肌功能正常；水平外转时，外侧角巩膜缘到达外眦角为外直肌功能正常；上转时，角膜下缘应与内外眦连线在同一水平线上；下转时，角膜上缘应与内外眦连线在同一水平线上。</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6）角膜：可持手电筒对角膜做一般性检查，观察角膜大小、弧度以及有无混浊、血管翳、炎症浸润、溃疡及先天性异常等，必要时配合裂隙灯检查。</w:t>
      </w:r>
    </w:p>
    <w:p>
      <w:pPr>
        <w:ind w:firstLine="480" w:firstLineChars="200"/>
        <w:jc w:val="left"/>
        <w:rPr>
          <w:rFonts w:hint="eastAsia" w:ascii="宋体" w:hAnsi="宋体" w:cs="宋体"/>
          <w:kern w:val="0"/>
          <w:sz w:val="24"/>
          <w:lang w:val="en-GB"/>
        </w:rPr>
      </w:pPr>
      <w:r>
        <w:rPr>
          <w:rFonts w:ascii="宋体" w:hAnsi="宋体" w:cs="宋体"/>
          <w:kern w:val="0"/>
          <w:sz w:val="24"/>
          <w:lang w:val="en-GB"/>
        </w:rPr>
        <w:t>7</w:t>
      </w:r>
      <w:r>
        <w:rPr>
          <w:rFonts w:hint="eastAsia" w:cs="宋体"/>
          <w:kern w:val="0"/>
          <w:sz w:val="24"/>
          <w:lang w:val="en-GB"/>
        </w:rPr>
        <w:t>）巩膜：首先观察睑裂部分，然后分开上、下眼睑并嘱受检者朝各方向转动眼球，充分暴露各部分巩膜，注意有无巩膜黄染。</w:t>
      </w:r>
    </w:p>
    <w:p>
      <w:pPr>
        <w:ind w:firstLine="480" w:firstLineChars="200"/>
        <w:jc w:val="left"/>
        <w:rPr>
          <w:rFonts w:ascii="宋体" w:hAnsi="宋体" w:cs="宋体"/>
          <w:kern w:val="0"/>
          <w:sz w:val="24"/>
          <w:lang w:val="en-GB"/>
        </w:rPr>
      </w:pPr>
      <w:r>
        <w:rPr>
          <w:rFonts w:hint="eastAsia" w:ascii="宋体" w:hAnsi="宋体" w:cs="宋体"/>
          <w:kern w:val="0"/>
          <w:sz w:val="24"/>
          <w:lang w:val="en-GB"/>
        </w:rPr>
        <w:t>8）前房：了解前房深度和内容（正常前房深度为轴深3.0～3.5 mm）。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①检查方法：采用手电筒侧照法，以聚光灯泡手电筒自颞侧角膜缘平行于虹膜照射，整个虹膜均被照亮为深前房；光线到达虹膜鼻侧小环与角膜缘之间为中前房；光线到达虹蟆小环的颞侧或更小范围为浅前房。</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前房内容：正常的前房应充满完全透明的房水，但在眼内发生炎症或外伤以后，房水可能变混浊，或有积血、积脓或异物。轻度的混浊肉眼观察不到；相当程度的混浊则可致角膜发暗。必要时可应用裂隙灯或前房角镜进行详细的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9）虹膜：用聚光灯泡手电筒检查，必要时结合裂隙灯检查。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①虹膜颜色：有无色素增多或色素脱失，注意两眼对比。虹膜有炎症时，常可因虹膜充血而色变暗，但在虹膜睫状体炎时患侧虹膜则变浅。还应注意检查虹膜纹理是否清晰。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②瞳孔缘：是否完整，有无撕裂、瘢痕或萎缩。</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③虹膜形态：表面有无炎性结节、囊肿或肿瘤，是否存在无虹膜、虹膜缺损、瞳孔残存膜等先天性异常。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④有无虹膜震颤：受检者头部固定，由检查者用一只手拇指及食指分开睑裂，嘱受检者上、下、左右迅速转动眼球，然后直视正前方，此时检查者观察虹膜有无震颤。</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10）瞳孔：检查瞳孔可用弥散光或集合光线观察。应注意瞳孔的大小(双侧对比)、位置、形状、边缘是否整齐和对光反射情况(包括直接、间接对光反射以及集合反应)。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11）晶体：重点检查晶体位置是否正常、有无混浊及异物。可用集合光检查法及透照法(检眼镜检查法)，必要时应用裂隙灯检查。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12）玻璃体：用直接检眼镜检查，应在暗室内进行。注意有无玻璃体混浊、出血、异物等异常。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13）眼底：用直接检眼镜在暗室内进行检查。 检查眼底应按次序，才能系统而全面。一般先用透照法检查屈光间质，对角膜、前房、晶体及玻璃体等有无混浊有所了解后，再对眼底进行检查。检查眼底一般先自视盘起，然后沿视网膜血管的分布检查颞上、颞下、鼻上及鼻下各个象限，最后检查黄斑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①视神经乳头：检查时应注意其边缘是否规则、清楚，有无色素弧和巩膜环；视乳头色泽是否正常；生理凹陷是否正常，有无青光眼凹陷，有无隆起、水肿、出血、渗出等病变。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②视网膜：注意观察其颜色，有无渗出物或出血，有无色素沉着和萎缩等。视网膜一般呈桔红色；如果色素上皮含色素较少，透见脉络膜血管及其色间素，眼底可呈豹纹状，这种情况多见于近视及老年人。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③视网膜血管：检查时注意其弯曲度有无变化，有无血管鞘，有无直径变化，小动脉的反光是否增强或增宽，血管色泽有否变淡、变暗，有无血管畸形。要注意动静脉比例以及交叉部有无特征性改变。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④黄斑区：注意中心凹反光，观察黄斑色泽有无变暗、色素变动、色素紊乱、点状和星芒斑、出血斑、樱桃红样改变、囊肿以及裂孔等。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  耳鼻喉科检查</w:t>
      </w:r>
    </w:p>
    <w:p>
      <w:pPr>
        <w:jc w:val="left"/>
        <w:rPr>
          <w:rFonts w:hint="eastAsia" w:ascii="宋体" w:hAnsi="宋体" w:cs="宋体"/>
          <w:kern w:val="0"/>
          <w:sz w:val="24"/>
          <w:lang w:val="en-GB"/>
        </w:rPr>
      </w:pPr>
      <w:r>
        <w:rPr>
          <w:rFonts w:hint="eastAsia" w:ascii="宋体" w:hAnsi="宋体" w:cs="宋体"/>
          <w:kern w:val="0"/>
          <w:sz w:val="24"/>
        </w:rPr>
        <w:t xml:space="preserve">1.5.1  听力  </w:t>
      </w:r>
      <w:r>
        <w:rPr>
          <w:rFonts w:hint="eastAsia" w:ascii="宋体" w:hAnsi="宋体" w:cs="宋体"/>
          <w:kern w:val="0"/>
          <w:sz w:val="24"/>
          <w:lang w:val="en-GB"/>
        </w:rPr>
        <w:t>听力检测使用耳语试验，测听距离5 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1）检测方法：受检者侧立，身体不可靠墙，一耳对检查者，另一耳由检查者用棉球堵塞。受检者应紧闭双目，以免因看到检查者口形和表情而影响测试的准确性。检查者在距受检者5 m处以呼气末的余气，发出轻声耳语音，每词读2遍，由受检者复诵。耳语以两字词汇为宜，每耳检查4～6个词，两耳分别进行。</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参考词汇：</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首都  北京  天津  上海  汉口  兰州  沈阳  西安  青岛  广东  南昌  农场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学校  商业  工厂  电话  火车  飞机  奋斗  花生  茶叶  面包  报纸  肥皂</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电脑  墙壁  铅笔  祖国  比赛  奖励  玻璃  博士  学生  会议  汽车  糖果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名片  医生  书本  红色  红旗  金属  讲课  健康  开门  帮助  文件  窗户</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重要  和平  小学  革命  报告  围巾  地点  战争  保证  下雨  教授  广播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2）结果评定：受检者能正确复诵大部分耳语词汇，其听力为5 m。如果听不到，受检者可向检查者方向移动，直到能听到并正确复诵为止，此时距检查者的距离是多少米，即记为听力是多少米。例如，在间距4 m处检查，能正确复诵大部分耳语词汇，其听力为4 m，以此类推。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注意：检查前应向受检者说明耳语检查方法，保持室内安静，以受检者熟悉的词语用普通话进行，检查者应发音清晰、音量恒定。</w:t>
      </w:r>
    </w:p>
    <w:p>
      <w:pPr>
        <w:jc w:val="left"/>
        <w:rPr>
          <w:rFonts w:hint="eastAsia" w:ascii="宋体" w:hAnsi="宋体" w:cs="宋体"/>
          <w:kern w:val="0"/>
          <w:sz w:val="24"/>
        </w:rPr>
      </w:pPr>
      <w:r>
        <w:rPr>
          <w:rFonts w:hint="eastAsia" w:ascii="宋体" w:hAnsi="宋体" w:cs="宋体"/>
          <w:kern w:val="0"/>
          <w:sz w:val="24"/>
        </w:rPr>
        <w:t>1.5.2  耳部</w:t>
      </w:r>
      <w:r>
        <w:rPr>
          <w:rFonts w:hint="eastAsia" w:ascii="宋体" w:hAnsi="宋体" w:cs="宋体"/>
          <w:kern w:val="0"/>
          <w:sz w:val="24"/>
          <w:lang w:val="en-GB"/>
        </w:rPr>
        <w:t xml:space="preserve">  </w:t>
      </w:r>
      <w:r>
        <w:rPr>
          <w:rFonts w:hint="eastAsia" w:ascii="宋体" w:hAnsi="宋体" w:cs="宋体"/>
          <w:kern w:val="0"/>
          <w:sz w:val="24"/>
        </w:rPr>
        <w:t>主要检查外耳、中耳及鼓膜有无病变。观察外耳有无畸形、肿胀及溃疡等，外耳道有无炎症、脓液、耵聍、肿瘤、后壁塌陷、异物堵塞等，观察鼓膜色泽及有无内陷、穿孔、溢脓等。</w:t>
      </w:r>
    </w:p>
    <w:p>
      <w:pPr>
        <w:jc w:val="left"/>
        <w:rPr>
          <w:rFonts w:hint="eastAsia" w:ascii="宋体" w:hAnsi="宋体" w:cs="宋体"/>
          <w:kern w:val="0"/>
          <w:sz w:val="24"/>
        </w:rPr>
      </w:pPr>
      <w:r>
        <w:rPr>
          <w:rFonts w:hint="eastAsia" w:ascii="宋体" w:hAnsi="宋体" w:cs="宋体"/>
          <w:kern w:val="0"/>
          <w:sz w:val="24"/>
        </w:rPr>
        <w:t>1.5.3  鼻部  重点观察鼻甲有无充血、水肿、肿大、干燥及萎缩，鼻腔内有无溃疡、息肉、肿瘤、脓性分泌物，鼻中隔有无偏曲、穿孔等。</w:t>
      </w:r>
    </w:p>
    <w:p>
      <w:pPr>
        <w:jc w:val="left"/>
        <w:rPr>
          <w:rFonts w:hint="eastAsia" w:ascii="宋体" w:hAnsi="宋体" w:cs="宋体"/>
          <w:kern w:val="0"/>
          <w:sz w:val="24"/>
        </w:rPr>
      </w:pPr>
      <w:r>
        <w:rPr>
          <w:rFonts w:hint="eastAsia" w:ascii="宋体" w:hAnsi="宋体" w:cs="宋体"/>
          <w:kern w:val="0"/>
          <w:sz w:val="24"/>
        </w:rPr>
        <w:t>1.5.4  咽部  主要检查口咽部，受检者自然张口，平静呼吸。用压舌板压舌前2/3处，嘱受检者发“啊”的长音，观察软腭运动度、悬雍垂、舌腭弓、扁桃体及咽后壁，注意有无充血、水肿、溃疡、新生物及异常分泌物等。必要时应用间接鼻咽镜检查法检查鼻咽部。</w:t>
      </w:r>
    </w:p>
    <w:p>
      <w:pPr>
        <w:jc w:val="left"/>
        <w:rPr>
          <w:rFonts w:hint="eastAsia" w:ascii="宋体" w:hAnsi="宋体" w:cs="宋体"/>
          <w:kern w:val="0"/>
          <w:sz w:val="24"/>
        </w:rPr>
      </w:pPr>
      <w:r>
        <w:rPr>
          <w:rFonts w:hint="eastAsia" w:ascii="宋体" w:hAnsi="宋体" w:cs="宋体"/>
          <w:kern w:val="0"/>
          <w:sz w:val="24"/>
        </w:rPr>
        <w:t>1.5.5  喉部  应用间接喉镜检查法检查。嘱受检者张口伸舌，检查者左手拇指和食指以纱布一块握着舌尖，轻轻向前向下拉住，右手持喉镜经口腔置于悬雍垂根部，并将反光镜背面轻轻推向上后方，嘱受检者深呼吸，随后发“衣”音，观察喉部有无肿物、结节，了解声带运动情况。</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  口腔科检查</w:t>
      </w:r>
    </w:p>
    <w:p>
      <w:pPr>
        <w:jc w:val="left"/>
        <w:rPr>
          <w:rFonts w:hint="eastAsia" w:ascii="宋体" w:hAnsi="宋体" w:cs="宋体"/>
          <w:kern w:val="0"/>
          <w:sz w:val="24"/>
        </w:rPr>
      </w:pPr>
      <w:r>
        <w:rPr>
          <w:rFonts w:hint="eastAsia" w:ascii="宋体" w:hAnsi="宋体" w:cs="宋体"/>
          <w:kern w:val="0"/>
          <w:sz w:val="24"/>
        </w:rPr>
        <w:t>1.6.1  唇、腭、舌  观察口唇颜色，重点检查有无疱疹、口角歪斜，伸舌是否居中、有无震颤，黏膜有无溃疡、糜烂、白斑、肿块等。</w:t>
      </w:r>
    </w:p>
    <w:p>
      <w:pPr>
        <w:jc w:val="left"/>
        <w:rPr>
          <w:rFonts w:hint="eastAsia" w:ascii="宋体" w:hAnsi="宋体" w:cs="宋体"/>
          <w:kern w:val="0"/>
          <w:sz w:val="24"/>
        </w:rPr>
      </w:pPr>
      <w:r>
        <w:rPr>
          <w:rFonts w:hint="eastAsia" w:ascii="宋体" w:hAnsi="宋体" w:cs="宋体"/>
          <w:kern w:val="0"/>
          <w:sz w:val="24"/>
        </w:rPr>
        <w:t>1.6.2  口腔黏膜  观察色泽，有无色素沉着，黏膜下有无出血点及血疱、瘀斑，有无溃疡、糜烂、白斑、肿块等。</w:t>
      </w:r>
    </w:p>
    <w:p>
      <w:pPr>
        <w:jc w:val="left"/>
        <w:rPr>
          <w:rFonts w:hint="eastAsia" w:ascii="宋体" w:hAnsi="宋体" w:cs="宋体"/>
          <w:kern w:val="0"/>
          <w:sz w:val="24"/>
        </w:rPr>
      </w:pPr>
      <w:r>
        <w:rPr>
          <w:rFonts w:hint="eastAsia" w:ascii="宋体" w:hAnsi="宋体" w:cs="宋体"/>
          <w:kern w:val="0"/>
          <w:sz w:val="24"/>
        </w:rPr>
        <w:t>1.6.3  颞下颌关节</w:t>
      </w:r>
    </w:p>
    <w:p>
      <w:pPr>
        <w:ind w:firstLine="480" w:firstLineChars="200"/>
        <w:jc w:val="left"/>
        <w:rPr>
          <w:rFonts w:hint="eastAsia" w:ascii="宋体" w:hAnsi="宋体" w:cs="宋体"/>
          <w:kern w:val="0"/>
          <w:sz w:val="24"/>
        </w:rPr>
      </w:pPr>
      <w:r>
        <w:rPr>
          <w:rFonts w:hint="eastAsia" w:ascii="宋体" w:hAnsi="宋体" w:cs="宋体"/>
          <w:kern w:val="0"/>
          <w:sz w:val="24"/>
        </w:rPr>
        <w:t>1）视诊：注意张口度（正常3～5 cm）和开口型（张口时有无下颌偏斜、摆动及铰锁）。</w:t>
      </w:r>
    </w:p>
    <w:p>
      <w:pPr>
        <w:ind w:firstLine="480" w:firstLineChars="200"/>
        <w:jc w:val="left"/>
        <w:rPr>
          <w:rFonts w:hint="eastAsia" w:ascii="宋体" w:hAnsi="宋体" w:cs="宋体"/>
          <w:kern w:val="0"/>
          <w:sz w:val="24"/>
        </w:rPr>
      </w:pPr>
      <w:r>
        <w:rPr>
          <w:rFonts w:hint="eastAsia" w:ascii="宋体" w:hAnsi="宋体" w:cs="宋体"/>
          <w:kern w:val="0"/>
          <w:sz w:val="24"/>
        </w:rPr>
        <w:t>2）触诊：将双手中指放在受检者两侧耳屏前方，嘱受检者做张闭口运动或做下颌前伸及侧向运动，注意两侧关节是否平衡一致，并检查关节区和关节周围肌群有无压痛、关节有无弹响及杂音。</w:t>
      </w:r>
    </w:p>
    <w:p>
      <w:pPr>
        <w:jc w:val="left"/>
        <w:rPr>
          <w:rFonts w:hint="eastAsia" w:ascii="宋体" w:hAnsi="宋体" w:cs="宋体"/>
          <w:kern w:val="0"/>
          <w:sz w:val="24"/>
        </w:rPr>
      </w:pPr>
      <w:r>
        <w:rPr>
          <w:rFonts w:hint="eastAsia" w:ascii="宋体" w:hAnsi="宋体" w:cs="宋体"/>
          <w:kern w:val="0"/>
          <w:sz w:val="24"/>
        </w:rPr>
        <w:t>1.6.4  腮腺  检查腮腺有无肿大、有无肿物、腮腺导管开口处有无脓性分泌物等。</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  妇科检查</w:t>
      </w:r>
    </w:p>
    <w:p>
      <w:pPr>
        <w:jc w:val="left"/>
        <w:rPr>
          <w:rFonts w:hint="eastAsia" w:ascii="宋体" w:hAnsi="宋体" w:cs="宋体"/>
          <w:kern w:val="0"/>
          <w:sz w:val="24"/>
        </w:rPr>
      </w:pPr>
      <w:r>
        <w:rPr>
          <w:rFonts w:hint="eastAsia" w:ascii="黑体" w:hAnsi="宋体" w:eastAsia="黑体" w:cs="宋体"/>
          <w:b/>
          <w:bCs/>
          <w:kern w:val="0"/>
          <w:sz w:val="24"/>
        </w:rPr>
        <w:t>2.1  病史（含月经史）搜集</w:t>
      </w:r>
      <w:r>
        <w:rPr>
          <w:rFonts w:hint="eastAsia" w:ascii="宋体" w:hAnsi="宋体" w:cs="宋体"/>
          <w:kern w:val="0"/>
          <w:sz w:val="24"/>
        </w:rPr>
        <w:t xml:space="preserve">  </w:t>
      </w:r>
    </w:p>
    <w:p>
      <w:pPr>
        <w:ind w:firstLine="480" w:firstLineChars="200"/>
        <w:jc w:val="left"/>
        <w:rPr>
          <w:rFonts w:hint="eastAsia" w:ascii="黑体" w:hAnsi="宋体" w:eastAsia="黑体" w:cs="宋体"/>
          <w:b/>
          <w:bCs/>
          <w:kern w:val="0"/>
          <w:sz w:val="24"/>
        </w:rPr>
      </w:pPr>
      <w:r>
        <w:rPr>
          <w:rFonts w:hint="eastAsia" w:ascii="宋体" w:hAnsi="宋体" w:cs="宋体"/>
          <w:kern w:val="0"/>
          <w:sz w:val="24"/>
        </w:rPr>
        <w:t>主要询问月经初潮年龄、周期、出血量、持续时间、末次月经时间，有无痛经，白带性状，有无伴随症状（如外阴瘙痒、下腹疼痛、排尿异常等），有无腹痛，婚育史、手术史、肿瘤既往病史等。</w:t>
      </w:r>
    </w:p>
    <w:p>
      <w:pPr>
        <w:jc w:val="left"/>
        <w:rPr>
          <w:rFonts w:hint="eastAsia" w:ascii="宋体" w:hAnsi="宋体" w:cs="宋体"/>
          <w:kern w:val="0"/>
          <w:sz w:val="24"/>
        </w:rPr>
      </w:pPr>
      <w:r>
        <w:rPr>
          <w:rFonts w:hint="eastAsia" w:ascii="黑体" w:hAnsi="宋体" w:eastAsia="黑体" w:cs="宋体"/>
          <w:b/>
          <w:bCs/>
          <w:kern w:val="0"/>
          <w:sz w:val="24"/>
        </w:rPr>
        <w:t>2.2  检查项目</w:t>
      </w:r>
    </w:p>
    <w:p>
      <w:pPr>
        <w:ind w:firstLine="480" w:firstLineChars="200"/>
        <w:jc w:val="left"/>
        <w:rPr>
          <w:rFonts w:hint="eastAsia" w:ascii="宋体" w:hAnsi="宋体" w:cs="宋体"/>
          <w:kern w:val="0"/>
          <w:sz w:val="24"/>
        </w:rPr>
      </w:pPr>
      <w:r>
        <w:rPr>
          <w:rFonts w:hint="eastAsia" w:ascii="宋体" w:hAnsi="宋体" w:cs="宋体"/>
          <w:kern w:val="0"/>
          <w:sz w:val="24"/>
        </w:rPr>
        <w:t>已婚者：检查外阴、阴道、宫颈、宫体、附件及分泌物性状。</w:t>
      </w:r>
    </w:p>
    <w:p>
      <w:pPr>
        <w:ind w:firstLine="480" w:firstLineChars="200"/>
        <w:jc w:val="left"/>
        <w:rPr>
          <w:rFonts w:hint="eastAsia" w:ascii="宋体" w:hAnsi="宋体" w:cs="宋体"/>
          <w:kern w:val="0"/>
          <w:sz w:val="24"/>
        </w:rPr>
      </w:pPr>
      <w:r>
        <w:rPr>
          <w:rFonts w:hint="eastAsia" w:ascii="宋体" w:hAnsi="宋体" w:cs="宋体"/>
          <w:kern w:val="0"/>
          <w:sz w:val="24"/>
        </w:rPr>
        <w:t>未婚者：做肛诊检查，检查外阴、宫体、附件。</w:t>
      </w:r>
    </w:p>
    <w:p>
      <w:pPr>
        <w:jc w:val="left"/>
        <w:rPr>
          <w:rFonts w:hint="eastAsia" w:ascii="黑体" w:hAnsi="宋体" w:eastAsia="黑体" w:cs="宋体"/>
          <w:b/>
          <w:bCs/>
          <w:kern w:val="0"/>
          <w:sz w:val="24"/>
        </w:rPr>
      </w:pPr>
      <w:r>
        <w:rPr>
          <w:rFonts w:hint="eastAsia" w:ascii="黑体" w:hAnsi="宋体" w:eastAsia="黑体" w:cs="宋体"/>
          <w:b/>
          <w:bCs/>
          <w:kern w:val="0"/>
          <w:sz w:val="24"/>
        </w:rPr>
        <w:t>2.3  检查内容</w:t>
      </w:r>
    </w:p>
    <w:p>
      <w:pPr>
        <w:jc w:val="left"/>
        <w:rPr>
          <w:rFonts w:hint="eastAsia" w:ascii="宋体" w:hAnsi="宋体" w:cs="宋体"/>
          <w:kern w:val="0"/>
          <w:sz w:val="24"/>
        </w:rPr>
      </w:pPr>
      <w:r>
        <w:rPr>
          <w:rFonts w:hint="eastAsia" w:ascii="宋体" w:hAnsi="宋体" w:cs="宋体"/>
          <w:kern w:val="0"/>
          <w:sz w:val="24"/>
        </w:rPr>
        <w:t xml:space="preserve">    重点检查疾病为性病、恶性肿瘤等。妊娠者不做本项检查，但应在体检表中注明原由，待妊娠结束后补做上述检查方可完成体检结论。</w:t>
      </w:r>
    </w:p>
    <w:p>
      <w:pPr>
        <w:ind w:firstLine="480" w:firstLineChars="200"/>
        <w:jc w:val="left"/>
        <w:rPr>
          <w:rFonts w:hint="eastAsia" w:ascii="宋体" w:hAnsi="宋体" w:cs="宋体"/>
          <w:kern w:val="0"/>
          <w:sz w:val="24"/>
        </w:rPr>
      </w:pPr>
      <w:r>
        <w:rPr>
          <w:rFonts w:hint="eastAsia" w:ascii="宋体" w:hAnsi="宋体" w:cs="宋体"/>
          <w:kern w:val="0"/>
          <w:sz w:val="24"/>
        </w:rPr>
        <w:t>1）外阴：观察发育情况，有无畸形、水肿、炎症、溃疡、肿物、皮肤色泽变化和萎缩等。</w:t>
      </w:r>
    </w:p>
    <w:p>
      <w:pPr>
        <w:ind w:firstLine="480" w:firstLineChars="200"/>
        <w:jc w:val="left"/>
        <w:rPr>
          <w:rFonts w:hint="eastAsia" w:ascii="宋体" w:hAnsi="宋体" w:cs="宋体"/>
          <w:kern w:val="0"/>
          <w:sz w:val="24"/>
        </w:rPr>
      </w:pPr>
      <w:r>
        <w:rPr>
          <w:rFonts w:hint="eastAsia" w:ascii="宋体" w:hAnsi="宋体" w:cs="宋体"/>
          <w:kern w:val="0"/>
          <w:sz w:val="24"/>
        </w:rPr>
        <w:t>2）阴道和宫颈：置入阴道窥器，观察阴道前后侧壁黏膜颜色，有无瘢痕、肿块、出血；分泌物的量、性质、颜色、有无异味；观察宫颈大小、颜色、外口形状，有无糜烂、撕裂、外翻、囊肿、息肉或肿块等。</w:t>
      </w:r>
    </w:p>
    <w:p>
      <w:pPr>
        <w:ind w:firstLine="480" w:firstLineChars="200"/>
        <w:jc w:val="left"/>
        <w:rPr>
          <w:rFonts w:hint="eastAsia" w:ascii="宋体" w:hAnsi="宋体" w:cs="宋体"/>
          <w:kern w:val="0"/>
          <w:sz w:val="24"/>
        </w:rPr>
      </w:pPr>
      <w:r>
        <w:rPr>
          <w:rFonts w:hint="eastAsia" w:ascii="宋体" w:hAnsi="宋体" w:cs="宋体"/>
          <w:kern w:val="0"/>
          <w:sz w:val="24"/>
        </w:rPr>
        <w:t>3）盆腔：应做双合诊、三合诊检查，未婚者做肛诊检查。</w:t>
      </w:r>
    </w:p>
    <w:p>
      <w:pPr>
        <w:ind w:firstLine="480" w:firstLineChars="200"/>
        <w:jc w:val="left"/>
        <w:rPr>
          <w:rFonts w:hint="eastAsia" w:ascii="宋体" w:hAnsi="宋体" w:cs="宋体"/>
          <w:kern w:val="0"/>
          <w:sz w:val="24"/>
        </w:rPr>
      </w:pPr>
      <w:r>
        <w:rPr>
          <w:rFonts w:hint="eastAsia" w:ascii="宋体" w:hAnsi="宋体" w:cs="宋体"/>
          <w:kern w:val="0"/>
          <w:sz w:val="24"/>
        </w:rPr>
        <w:t>①双合诊：用左或右手戴橡皮手套，食、中两指涂润滑剂，轻轻沿阴道后壁进入，检查阴道畅通度和深度，有无先天性畸形、瘢痕、肿块以及有无出血；再扪触子宫颈大小、形状、硬度及颈口情况，如向上或向两侧拨动宫颈出现疼痛时称为宫颈举痛，为盆腔急性炎症或盆腔内有积血的表现。随后将阴道内两指放在宫颈后方，另一手掌心朝后手指平放在腹部平脐处，当阴道内手指向上向前抬举宫颈时，放在脐部的手指向下向后按压腹壁，并逐渐往耻骨联合移动，通过内、外手指同时分别抬举和按压，协调一致，即可触知子宫的位置、大小、形状、硬度、活动度以及有无压痛。扪清子宫后，将阴道内两指移向一侧穹隆部，如果受检者合作，两指可深达阔韧带的后方，此时另一手从同侧下腹壁髂嵴水平开始，由上往下按压腹壁，与阴道内手指相互对合，以触摸该侧子宫附件处有无肿块、增厚或压痛。如果扪及肿块，应注意其位置、大小、形状、硬度、活动度、与子宫的关系以及有无压痛等。</w:t>
      </w:r>
    </w:p>
    <w:p>
      <w:pPr>
        <w:ind w:firstLine="480" w:firstLineChars="200"/>
        <w:jc w:val="left"/>
        <w:rPr>
          <w:rFonts w:hint="eastAsia" w:ascii="宋体" w:hAnsi="宋体" w:cs="宋体"/>
          <w:kern w:val="0"/>
          <w:sz w:val="24"/>
        </w:rPr>
      </w:pPr>
      <w:r>
        <w:rPr>
          <w:rFonts w:hint="eastAsia" w:ascii="宋体" w:hAnsi="宋体" w:cs="宋体"/>
          <w:kern w:val="0"/>
          <w:sz w:val="24"/>
        </w:rPr>
        <w:t>②三合诊：腹部、阴道、直肠联合检查称为三合诊。除一手之食指放入阴道、中指放入直肠以替代双合诊时阴道内的两指外，其余具体检查步骤与双合诊时相同。通过三合诊可了解后倾后屈子宫的大小，发现子宫后壁、子宫直肠陷凹、子宫骶骨韧带及双侧盆腔后壁的病变，以及扪诊阴道直肠膈、骶骨前方及直肠内有无病变等。</w:t>
      </w:r>
    </w:p>
    <w:p>
      <w:pPr>
        <w:ind w:firstLine="480" w:firstLineChars="200"/>
        <w:jc w:val="left"/>
        <w:rPr>
          <w:rFonts w:hint="eastAsia" w:ascii="宋体" w:hAnsi="宋体" w:cs="宋体"/>
          <w:kern w:val="0"/>
          <w:sz w:val="24"/>
        </w:rPr>
      </w:pPr>
      <w:r>
        <w:rPr>
          <w:rFonts w:hint="eastAsia" w:ascii="宋体" w:hAnsi="宋体" w:cs="宋体"/>
          <w:kern w:val="0"/>
          <w:sz w:val="24"/>
        </w:rPr>
        <w:t>③肛诊：将一手食指伸入直肠，另一手在腹部配合，做类似三合诊方法的检查，又称为肛腹诊。</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  心电图检查</w:t>
      </w:r>
    </w:p>
    <w:p>
      <w:pPr>
        <w:ind w:firstLine="480" w:firstLineChars="200"/>
        <w:jc w:val="left"/>
        <w:rPr>
          <w:rFonts w:hint="eastAsia" w:ascii="宋体" w:hAnsi="宋体" w:cs="宋体"/>
          <w:kern w:val="0"/>
          <w:sz w:val="24"/>
          <w:szCs w:val="30"/>
        </w:rPr>
      </w:pPr>
      <w:r>
        <w:rPr>
          <w:rFonts w:hint="eastAsia" w:ascii="宋体" w:hAnsi="宋体" w:cs="宋体"/>
          <w:kern w:val="0"/>
          <w:sz w:val="24"/>
        </w:rPr>
        <w:t>心电图检查是诊断心律失常的有效方法，对冠心病、心肌病等器质性心脏病也有提示诊断的作用。</w:t>
      </w:r>
      <w:r>
        <w:rPr>
          <w:rFonts w:hint="eastAsia" w:ascii="宋体" w:hAnsi="宋体" w:cs="宋体"/>
          <w:kern w:val="0"/>
          <w:sz w:val="24"/>
          <w:szCs w:val="30"/>
        </w:rPr>
        <w:t>为了获得质量合格的心电图，除了心电图机性能必须合格以外，还要求环境符合条件、受检者配合和测试操作规范。</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3.1  环境要求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1）室内要求保持温暖（不低于18 ℃），以避免因寒冷而引起的肌电干扰。</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2）使用交流电源的心电图机必须接可靠的专用地线（接地电阻应低于0.5 Ω）。</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3）心电图机的电源线尽可能远离诊床和导联电缆，床旁不要摆放其他电器具（不论通电否）及穿行的电源线。</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4）诊床的宽度一般不应窄于75 cm，以免肢体紧张而引起肌电干扰。如果诊床的一侧靠墙，则必须确定墙内无电线穿过。</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3.2  准备工作</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1）对初次接受心电图检查者，必须事先作好解释工作，消除紧张心理。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2）作心电图之前受检者应经充分休息，解开上衣；在描记心电图时要放松肢体，保持平静呼吸。</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3.3  皮肤处理和电极安置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1）如果放置电极部位的皮肤有污垢或毛发过多，应预先清洁皮肤或剃毛。</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2）用导电膏（剂型分为糊剂、霜剂和溶液等）涂擦放置电极处的皮肤，而不应该只把导电膏涂在电极上。</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3）严格按照国际统一标准，准确安放常规12导联心电图电极。必要时，应加作其他胸壁导联。女性乳房下垂者应托起乳房，将V</w:t>
      </w:r>
      <w:r>
        <w:rPr>
          <w:rFonts w:hint="eastAsia" w:ascii="宋体" w:hAnsi="宋体" w:cs="宋体"/>
          <w:kern w:val="0"/>
          <w:sz w:val="24"/>
          <w:szCs w:val="30"/>
          <w:vertAlign w:val="subscript"/>
        </w:rPr>
        <w:t>3</w:t>
      </w:r>
      <w:r>
        <w:rPr>
          <w:rFonts w:hint="eastAsia" w:ascii="宋体" w:hAnsi="宋体" w:cs="宋体"/>
          <w:kern w:val="0"/>
          <w:sz w:val="24"/>
          <w:szCs w:val="30"/>
        </w:rPr>
        <w:t>、V</w:t>
      </w:r>
      <w:r>
        <w:rPr>
          <w:rFonts w:hint="eastAsia" w:ascii="宋体" w:hAnsi="宋体" w:cs="宋体"/>
          <w:kern w:val="0"/>
          <w:sz w:val="24"/>
          <w:szCs w:val="30"/>
          <w:vertAlign w:val="subscript"/>
        </w:rPr>
        <w:t>4</w:t>
      </w:r>
      <w:r>
        <w:rPr>
          <w:rFonts w:hint="eastAsia" w:ascii="宋体" w:hAnsi="宋体" w:cs="宋体"/>
          <w:kern w:val="0"/>
          <w:sz w:val="24"/>
          <w:szCs w:val="30"/>
        </w:rPr>
        <w:t>、V</w:t>
      </w:r>
      <w:r>
        <w:rPr>
          <w:rFonts w:hint="eastAsia" w:ascii="宋体" w:hAnsi="宋体" w:cs="宋体"/>
          <w:kern w:val="0"/>
          <w:sz w:val="24"/>
          <w:szCs w:val="30"/>
          <w:vertAlign w:val="subscript"/>
        </w:rPr>
        <w:t>5</w:t>
      </w:r>
      <w:r>
        <w:rPr>
          <w:rFonts w:hint="eastAsia" w:ascii="宋体" w:hAnsi="宋体" w:cs="宋体"/>
          <w:kern w:val="0"/>
          <w:sz w:val="24"/>
          <w:szCs w:val="30"/>
        </w:rPr>
        <w:t>电极安放在乳房下缘胸壁上，而不应该安置在乳房上。</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3.4  描记心电图</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1）心电图机的性能必须符合标准。若使用热笔式记录纸，其热敏感性和储存性应符合标准。单通道记录纸的可记录范围不窄于40 mm。</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2）在记录纸上注明日期、姓名，并标明导联。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3）按照心电图机使用说明进行操作，常规心电图应包括肢体的Ⅰ、Ⅱ、Ⅲ、aVR、aVL、aVF和胸前导联的V</w:t>
      </w:r>
      <w:r>
        <w:rPr>
          <w:rFonts w:hint="eastAsia" w:ascii="宋体" w:hAnsi="宋体" w:cs="宋体"/>
          <w:kern w:val="0"/>
          <w:sz w:val="24"/>
          <w:szCs w:val="30"/>
          <w:vertAlign w:val="subscript"/>
        </w:rPr>
        <w:t>1</w:t>
      </w:r>
      <w:r>
        <w:rPr>
          <w:rFonts w:hint="eastAsia" w:ascii="宋体" w:hAnsi="宋体" w:cs="宋体"/>
          <w:kern w:val="0"/>
          <w:sz w:val="24"/>
          <w:szCs w:val="30"/>
        </w:rPr>
        <w:t>～V</w:t>
      </w:r>
      <w:r>
        <w:rPr>
          <w:rFonts w:hint="eastAsia" w:ascii="宋体" w:hAnsi="宋体" w:cs="宋体"/>
          <w:kern w:val="0"/>
          <w:sz w:val="24"/>
          <w:szCs w:val="30"/>
          <w:vertAlign w:val="subscript"/>
        </w:rPr>
        <w:t>6</w:t>
      </w:r>
      <w:r>
        <w:rPr>
          <w:rFonts w:hint="eastAsia" w:ascii="宋体" w:hAnsi="宋体" w:cs="宋体"/>
          <w:kern w:val="0"/>
          <w:sz w:val="24"/>
          <w:szCs w:val="30"/>
        </w:rPr>
        <w:t>，共12个导联。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4）不论使用哪一种机型的心电图机，为了减少心电图波形失真，应该尽量不使用交流电滤波或“肌滤波”。</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5）用手动方式记录心电图时，要先打标准电压，每次切换导联后，必须等到基线稳定后再启动记录纸，每个导联记录的长度不应少于2～4个完整的心动周期。</w:t>
      </w:r>
    </w:p>
    <w:p>
      <w:pPr>
        <w:jc w:val="left"/>
        <w:rPr>
          <w:rFonts w:hint="eastAsia" w:ascii="宋体" w:hAnsi="宋体" w:cs="宋体"/>
          <w:kern w:val="0"/>
          <w:sz w:val="24"/>
          <w:szCs w:val="30"/>
        </w:rPr>
      </w:pPr>
      <w:r>
        <w:rPr>
          <w:rFonts w:hint="eastAsia" w:ascii="宋体" w:hAnsi="宋体" w:cs="宋体"/>
          <w:kern w:val="0"/>
          <w:sz w:val="24"/>
          <w:szCs w:val="30"/>
        </w:rPr>
        <w:t>6）遇到下列情况时应及时作出处理：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如果发现某个胸壁导联有无法解释的异常T波或U波时，应检查相应的胸壁电极是否松动脱落。若该电极固定良好而部位恰好在心尖搏动最强处，可重新处理该处皮肤或更换质量较好的电极；若仍无效，可试将电极的位置稍微偏移一些，此时若波形变为完全正常，则可认为这种异常的T波或U波是由于心脏冲撞胸壁使电极的极化电位发生变化而引起的伪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②如果发现Ⅲ和/或aVF导联的Q波较深，应在受检者深吸气后屏住气时立即重复描记这些导联的心电图。若此时Q波明显变浅或消失，则可考虑为横膈抬高所致；若Q波仍较深而宽，则不能除外下壁心肌梗死。</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③如果发现受检者心率</w:t>
      </w:r>
      <w:r>
        <w:rPr>
          <w:rFonts w:ascii="宋体" w:hAnsi="宋体" w:cs="宋体"/>
          <w:kern w:val="0"/>
          <w:sz w:val="24"/>
          <w:szCs w:val="30"/>
        </w:rPr>
        <w:t>&gt;</w:t>
      </w:r>
      <w:r>
        <w:rPr>
          <w:rFonts w:hint="eastAsia" w:ascii="宋体" w:hAnsi="宋体" w:cs="宋体"/>
          <w:kern w:val="0"/>
          <w:sz w:val="24"/>
          <w:szCs w:val="30"/>
        </w:rPr>
        <w:t>60次/min而PR间期</w:t>
      </w:r>
      <w:r>
        <w:rPr>
          <w:rFonts w:ascii="宋体" w:hAnsi="宋体" w:cs="宋体"/>
          <w:kern w:val="0"/>
          <w:sz w:val="24"/>
          <w:szCs w:val="30"/>
        </w:rPr>
        <w:t>&gt;</w:t>
      </w:r>
      <w:r>
        <w:rPr>
          <w:rFonts w:hint="eastAsia" w:ascii="宋体" w:hAnsi="宋体" w:cs="宋体"/>
          <w:kern w:val="0"/>
          <w:sz w:val="24"/>
          <w:szCs w:val="30"/>
        </w:rPr>
        <w:t>0.22秒，应让其取坐位再记录几个肢体导联心电图，以便确定是否有房室阻滞。</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3.5  心电图判断标准</w:t>
      </w:r>
    </w:p>
    <w:p>
      <w:pPr>
        <w:ind w:firstLine="354" w:firstLineChars="147"/>
        <w:jc w:val="left"/>
        <w:rPr>
          <w:rFonts w:hint="eastAsia" w:ascii="宋体" w:hAnsi="宋体" w:cs="宋体"/>
          <w:b/>
          <w:bCs/>
          <w:kern w:val="0"/>
          <w:sz w:val="24"/>
          <w:szCs w:val="24"/>
        </w:rPr>
      </w:pPr>
      <w:r>
        <w:rPr>
          <w:rFonts w:hint="eastAsia" w:ascii="宋体" w:hAnsi="宋体" w:cs="宋体"/>
          <w:b/>
          <w:bCs/>
          <w:kern w:val="0"/>
          <w:sz w:val="24"/>
        </w:rPr>
        <w:t>【</w:t>
      </w:r>
      <w:r>
        <w:rPr>
          <w:rFonts w:hint="eastAsia" w:cs="宋体"/>
          <w:bCs/>
          <w:kern w:val="0"/>
          <w:sz w:val="24"/>
        </w:rPr>
        <w:t>正常心电图</w:t>
      </w:r>
      <w:r>
        <w:rPr>
          <w:rFonts w:hint="eastAsia" w:cs="宋体"/>
          <w:b/>
          <w:bCs/>
          <w:kern w:val="0"/>
          <w:sz w:val="24"/>
        </w:rPr>
        <w:t>】</w:t>
      </w:r>
    </w:p>
    <w:p>
      <w:pPr>
        <w:ind w:firstLine="470" w:firstLineChars="196"/>
        <w:jc w:val="left"/>
        <w:rPr>
          <w:rFonts w:ascii="宋体" w:hAnsi="宋体" w:cs="宋体"/>
          <w:kern w:val="0"/>
          <w:sz w:val="24"/>
        </w:rPr>
      </w:pPr>
      <w:r>
        <w:rPr>
          <w:rFonts w:ascii="宋体" w:hAnsi="宋体" w:cs="宋体"/>
          <w:bCs/>
          <w:kern w:val="0"/>
          <w:sz w:val="24"/>
        </w:rPr>
        <w:t>P</w:t>
      </w:r>
      <w:r>
        <w:rPr>
          <w:rFonts w:hint="eastAsia" w:ascii="宋体" w:hAnsi="宋体" w:cs="宋体"/>
          <w:bCs/>
          <w:kern w:val="0"/>
          <w:sz w:val="24"/>
        </w:rPr>
        <w:t>波：</w:t>
      </w:r>
      <w:r>
        <w:rPr>
          <w:rFonts w:hint="eastAsia" w:ascii="宋体" w:hAnsi="宋体" w:cs="宋体"/>
          <w:kern w:val="0"/>
          <w:sz w:val="24"/>
        </w:rPr>
        <w:t>顺序出现，频率60～100次/min，在</w:t>
      </w:r>
      <w:r>
        <w:rPr>
          <w:rFonts w:hint="eastAsia" w:cs="宋体"/>
          <w:kern w:val="0"/>
          <w:sz w:val="24"/>
        </w:rPr>
        <w:t>Ⅰ、Ⅱ、</w:t>
      </w:r>
      <w:r>
        <w:rPr>
          <w:rFonts w:ascii="宋体" w:hAnsi="宋体" w:cs="宋体"/>
          <w:kern w:val="0"/>
          <w:sz w:val="24"/>
        </w:rPr>
        <w:t>V</w:t>
      </w:r>
      <w:r>
        <w:rPr>
          <w:rFonts w:ascii="宋体" w:hAnsi="宋体" w:cs="宋体"/>
          <w:kern w:val="0"/>
          <w:sz w:val="24"/>
          <w:vertAlign w:val="subscript"/>
        </w:rPr>
        <w:t>4</w:t>
      </w:r>
      <w:r>
        <w:rPr>
          <w:rFonts w:hint="eastAsia" w:cs="宋体"/>
          <w:kern w:val="0"/>
          <w:sz w:val="24"/>
        </w:rPr>
        <w:t>、</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ascii="宋体" w:hAnsi="宋体" w:cs="宋体"/>
          <w:kern w:val="0"/>
          <w:sz w:val="24"/>
        </w:rPr>
        <w:t>导联中直立，</w:t>
      </w:r>
      <w:r>
        <w:rPr>
          <w:rFonts w:ascii="宋体" w:hAnsi="宋体" w:cs="宋体"/>
          <w:kern w:val="0"/>
          <w:sz w:val="24"/>
        </w:rPr>
        <w:t>aVR</w:t>
      </w:r>
      <w:r>
        <w:rPr>
          <w:rFonts w:hint="eastAsia" w:ascii="宋体" w:hAnsi="宋体" w:cs="宋体"/>
          <w:kern w:val="0"/>
          <w:sz w:val="24"/>
        </w:rPr>
        <w:t>倒置；</w:t>
      </w:r>
      <w:r>
        <w:rPr>
          <w:rFonts w:ascii="宋体" w:hAnsi="宋体" w:cs="宋体"/>
          <w:kern w:val="0"/>
          <w:sz w:val="24"/>
        </w:rPr>
        <w:t>P</w:t>
      </w:r>
      <w:r>
        <w:rPr>
          <w:rFonts w:hint="eastAsia" w:ascii="宋体" w:hAnsi="宋体" w:cs="宋体"/>
          <w:kern w:val="0"/>
          <w:sz w:val="24"/>
        </w:rPr>
        <w:t>波宽度不大于0.11</w:t>
      </w:r>
      <w:r>
        <w:rPr>
          <w:rFonts w:hint="eastAsia" w:ascii="宋体" w:hAnsi="宋体" w:cs="宋体"/>
          <w:kern w:val="0"/>
          <w:sz w:val="24"/>
          <w:szCs w:val="30"/>
        </w:rPr>
        <w:t>秒</w:t>
      </w:r>
      <w:r>
        <w:rPr>
          <w:rFonts w:hint="eastAsia" w:ascii="宋体" w:hAnsi="宋体" w:cs="宋体"/>
          <w:kern w:val="0"/>
          <w:sz w:val="24"/>
        </w:rPr>
        <w:t xml:space="preserve">，振幅在肢导不大于0.25 </w:t>
      </w:r>
      <w:r>
        <w:rPr>
          <w:rFonts w:ascii="宋体" w:hAnsi="宋体" w:cs="宋体"/>
          <w:kern w:val="0"/>
          <w:sz w:val="24"/>
        </w:rPr>
        <w:t>mV</w:t>
      </w:r>
      <w:r>
        <w:rPr>
          <w:rFonts w:hint="eastAsia" w:ascii="宋体" w:hAnsi="宋体" w:cs="宋体"/>
          <w:kern w:val="0"/>
          <w:sz w:val="24"/>
        </w:rPr>
        <w:t xml:space="preserve">，胸导不超过0.2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P-R</w:t>
      </w:r>
      <w:r>
        <w:rPr>
          <w:rFonts w:hint="eastAsia" w:ascii="宋体" w:hAnsi="宋体" w:cs="宋体"/>
          <w:bCs/>
          <w:kern w:val="0"/>
          <w:sz w:val="24"/>
        </w:rPr>
        <w:t>间期：</w:t>
      </w:r>
      <w:r>
        <w:rPr>
          <w:rFonts w:hint="eastAsia" w:ascii="宋体" w:hAnsi="宋体" w:cs="宋体"/>
          <w:kern w:val="0"/>
          <w:sz w:val="24"/>
        </w:rPr>
        <w:t>成年人为0.12～0.20</w:t>
      </w:r>
      <w:r>
        <w:rPr>
          <w:rFonts w:hint="eastAsia" w:ascii="宋体" w:hAnsi="宋体" w:cs="宋体"/>
          <w:kern w:val="0"/>
          <w:sz w:val="24"/>
          <w:szCs w:val="30"/>
        </w:rPr>
        <w:t>秒</w:t>
      </w:r>
      <w:r>
        <w:rPr>
          <w:rFonts w:hint="eastAsia" w:ascii="宋体" w:hAnsi="宋体" w:cs="宋体"/>
          <w:kern w:val="0"/>
          <w:sz w:val="24"/>
        </w:rPr>
        <w:t>，在幼儿略缩短。</w:t>
      </w:r>
    </w:p>
    <w:p>
      <w:pPr>
        <w:ind w:firstLine="480" w:firstLineChars="200"/>
        <w:jc w:val="left"/>
        <w:outlineLvl w:val="0"/>
        <w:rPr>
          <w:rFonts w:hint="eastAsia" w:ascii="宋体" w:hAnsi="宋体" w:cs="宋体"/>
          <w:kern w:val="0"/>
          <w:sz w:val="24"/>
        </w:rPr>
      </w:pPr>
      <w:r>
        <w:rPr>
          <w:rFonts w:ascii="宋体" w:hAnsi="宋体" w:cs="宋体"/>
          <w:bCs/>
          <w:kern w:val="0"/>
          <w:sz w:val="24"/>
        </w:rPr>
        <w:t>QRS</w:t>
      </w:r>
      <w:r>
        <w:rPr>
          <w:rFonts w:hint="eastAsia" w:ascii="宋体" w:hAnsi="宋体" w:cs="宋体"/>
          <w:bCs/>
          <w:kern w:val="0"/>
          <w:sz w:val="24"/>
        </w:rPr>
        <w:t>波群</w:t>
      </w:r>
      <w:r>
        <w:rPr>
          <w:rFonts w:hint="eastAsia" w:ascii="宋体" w:hAnsi="宋体" w:cs="宋体"/>
          <w:bCs/>
          <w:kern w:val="0"/>
          <w:sz w:val="24"/>
          <w:lang w:val="en-GB"/>
        </w:rPr>
        <w:t>：</w:t>
      </w:r>
    </w:p>
    <w:p>
      <w:pPr>
        <w:ind w:firstLine="480" w:firstLineChars="200"/>
        <w:jc w:val="left"/>
        <w:rPr>
          <w:rFonts w:hint="eastAsia" w:ascii="宋体" w:hAnsi="宋体" w:cs="宋体"/>
          <w:kern w:val="0"/>
          <w:sz w:val="24"/>
        </w:rPr>
      </w:pPr>
      <w:r>
        <w:rPr>
          <w:rFonts w:hint="eastAsia" w:ascii="宋体" w:hAnsi="宋体" w:cs="宋体"/>
          <w:kern w:val="0"/>
          <w:sz w:val="24"/>
        </w:rPr>
        <w:t>时间：0.06～0.10</w:t>
      </w:r>
      <w:r>
        <w:rPr>
          <w:rFonts w:hint="eastAsia" w:ascii="宋体" w:hAnsi="宋体" w:cs="宋体"/>
          <w:kern w:val="0"/>
          <w:sz w:val="24"/>
          <w:szCs w:val="30"/>
        </w:rPr>
        <w:t>秒</w:t>
      </w:r>
      <w:r>
        <w:rPr>
          <w:rFonts w:hint="eastAsia" w:ascii="宋体" w:hAnsi="宋体" w:cs="宋体"/>
          <w:kern w:val="0"/>
          <w:sz w:val="24"/>
        </w:rPr>
        <w:t>，最宽不超过0.11</w:t>
      </w:r>
      <w:r>
        <w:rPr>
          <w:rFonts w:hint="eastAsia" w:ascii="宋体" w:hAnsi="宋体" w:cs="宋体"/>
          <w:kern w:val="0"/>
          <w:sz w:val="24"/>
          <w:szCs w:val="30"/>
        </w:rPr>
        <w:t>秒</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波形和振幅</w:t>
      </w:r>
      <w:r>
        <w:rPr>
          <w:rFonts w:hint="eastAsia" w:cs="宋体"/>
          <w:kern w:val="0"/>
          <w:sz w:val="24"/>
        </w:rPr>
        <w:t>：在</w:t>
      </w:r>
      <w:r>
        <w:rPr>
          <w:rFonts w:ascii="宋体" w:hAnsi="宋体" w:cs="宋体"/>
          <w:kern w:val="0"/>
          <w:sz w:val="24"/>
        </w:rPr>
        <w:t>V</w:t>
      </w:r>
      <w:r>
        <w:rPr>
          <w:rFonts w:ascii="宋体" w:hAnsi="宋体" w:cs="宋体"/>
          <w:kern w:val="0"/>
          <w:sz w:val="24"/>
          <w:vertAlign w:val="subscript"/>
        </w:rPr>
        <w:t>1</w:t>
      </w:r>
      <w:r>
        <w:rPr>
          <w:rFonts w:hint="eastAsia" w:cs="宋体"/>
          <w:kern w:val="0"/>
          <w:sz w:val="24"/>
        </w:rPr>
        <w:t>、</w:t>
      </w:r>
      <w:r>
        <w:rPr>
          <w:rFonts w:ascii="宋体" w:hAnsi="宋体" w:cs="宋体"/>
          <w:kern w:val="0"/>
          <w:sz w:val="24"/>
        </w:rPr>
        <w:t>V</w:t>
      </w:r>
      <w:r>
        <w:rPr>
          <w:rFonts w:ascii="宋体" w:hAnsi="宋体" w:cs="宋体"/>
          <w:kern w:val="0"/>
          <w:sz w:val="24"/>
          <w:vertAlign w:val="subscript"/>
        </w:rPr>
        <w:t>2</w:t>
      </w:r>
      <w:r>
        <w:rPr>
          <w:rFonts w:hint="eastAsia" w:cs="宋体"/>
          <w:kern w:val="0"/>
          <w:sz w:val="24"/>
        </w:rPr>
        <w:t>导联</w:t>
      </w:r>
      <w:r>
        <w:rPr>
          <w:rFonts w:hint="eastAsia" w:ascii="宋体" w:hAnsi="宋体" w:cs="宋体"/>
          <w:kern w:val="0"/>
          <w:sz w:val="24"/>
        </w:rPr>
        <w:t>多呈</w:t>
      </w:r>
      <w:r>
        <w:rPr>
          <w:rFonts w:ascii="宋体" w:hAnsi="宋体" w:cs="宋体"/>
          <w:kern w:val="0"/>
          <w:sz w:val="24"/>
        </w:rPr>
        <w:t>rS</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w:t>
      </w:r>
      <w:r>
        <w:rPr>
          <w:rFonts w:hint="eastAsia" w:ascii="宋体" w:hAnsi="宋体" w:cs="宋体"/>
          <w:kern w:val="0"/>
          <w:sz w:val="24"/>
        </w:rPr>
        <w:t>可呈</w:t>
      </w:r>
      <w:r>
        <w:rPr>
          <w:rFonts w:ascii="宋体" w:hAnsi="宋体" w:cs="宋体"/>
          <w:kern w:val="0"/>
          <w:sz w:val="24"/>
        </w:rPr>
        <w:t>qR</w:t>
      </w:r>
      <w:r>
        <w:rPr>
          <w:rFonts w:hint="eastAsia" w:cs="宋体"/>
          <w:kern w:val="0"/>
          <w:sz w:val="24"/>
        </w:rPr>
        <w:t>、</w:t>
      </w:r>
      <w:r>
        <w:rPr>
          <w:rFonts w:ascii="宋体" w:hAnsi="宋体" w:cs="宋体"/>
          <w:kern w:val="0"/>
          <w:sz w:val="24"/>
        </w:rPr>
        <w:t>qRs</w:t>
      </w:r>
      <w:r>
        <w:rPr>
          <w:rFonts w:hint="eastAsia" w:cs="宋体"/>
          <w:kern w:val="0"/>
          <w:sz w:val="24"/>
        </w:rPr>
        <w:t>、</w:t>
      </w:r>
      <w:r>
        <w:rPr>
          <w:rFonts w:ascii="宋体" w:hAnsi="宋体" w:cs="宋体"/>
          <w:kern w:val="0"/>
          <w:sz w:val="24"/>
        </w:rPr>
        <w:t>Rs</w:t>
      </w:r>
      <w:r>
        <w:rPr>
          <w:rFonts w:hint="eastAsia" w:cs="宋体"/>
          <w:kern w:val="0"/>
          <w:sz w:val="24"/>
        </w:rPr>
        <w:t>或</w:t>
      </w:r>
      <w:r>
        <w:rPr>
          <w:rFonts w:ascii="宋体" w:hAnsi="宋体" w:cs="宋体"/>
          <w:kern w:val="0"/>
          <w:sz w:val="24"/>
        </w:rPr>
        <w:t>R</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导联的</w:t>
      </w:r>
      <w:r>
        <w:rPr>
          <w:rFonts w:ascii="宋体" w:hAnsi="宋体" w:cs="宋体"/>
          <w:kern w:val="0"/>
          <w:sz w:val="24"/>
        </w:rPr>
        <w:t>R/S</w:t>
      </w:r>
      <w:r>
        <w:rPr>
          <w:rFonts w:hint="eastAsia" w:ascii="宋体" w:hAnsi="宋体" w:cs="宋体"/>
          <w:kern w:val="0"/>
          <w:sz w:val="24"/>
        </w:rPr>
        <w:t>小于1，</w:t>
      </w:r>
      <w:r>
        <w:rPr>
          <w:rFonts w:ascii="宋体" w:hAnsi="宋体" w:cs="宋体"/>
          <w:kern w:val="0"/>
          <w:sz w:val="24"/>
        </w:rPr>
        <w:t>V</w:t>
      </w:r>
      <w:r>
        <w:rPr>
          <w:rFonts w:ascii="宋体" w:hAnsi="宋体" w:cs="宋体"/>
          <w:kern w:val="0"/>
          <w:sz w:val="24"/>
          <w:vertAlign w:val="subscript"/>
        </w:rPr>
        <w:t>5</w:t>
      </w:r>
      <w:r>
        <w:rPr>
          <w:rFonts w:hint="eastAsia" w:cs="宋体"/>
          <w:kern w:val="0"/>
          <w:sz w:val="24"/>
        </w:rPr>
        <w:t>导联</w:t>
      </w:r>
      <w:r>
        <w:rPr>
          <w:rFonts w:hint="eastAsia" w:ascii="宋体" w:hAnsi="宋体" w:cs="宋体"/>
          <w:kern w:val="0"/>
          <w:sz w:val="24"/>
        </w:rPr>
        <w:t>的</w:t>
      </w:r>
      <w:r>
        <w:rPr>
          <w:rFonts w:ascii="宋体" w:hAnsi="宋体" w:cs="宋体"/>
          <w:kern w:val="0"/>
          <w:sz w:val="24"/>
        </w:rPr>
        <w:t>R/S</w:t>
      </w:r>
      <w:r>
        <w:rPr>
          <w:rFonts w:hint="eastAsia" w:ascii="宋体" w:hAnsi="宋体" w:cs="宋体"/>
          <w:kern w:val="0"/>
          <w:sz w:val="24"/>
        </w:rPr>
        <w:t>大于1。</w:t>
      </w:r>
      <w:r>
        <w:rPr>
          <w:rFonts w:ascii="宋体" w:hAnsi="宋体" w:cs="宋体"/>
          <w:kern w:val="0"/>
          <w:sz w:val="24"/>
        </w:rPr>
        <w:t>aVR</w:t>
      </w:r>
      <w:r>
        <w:rPr>
          <w:rFonts w:hint="eastAsia" w:ascii="宋体" w:hAnsi="宋体" w:cs="宋体"/>
          <w:kern w:val="0"/>
          <w:sz w:val="24"/>
        </w:rPr>
        <w:t>导联的主波向下，可呈</w:t>
      </w:r>
      <w:r>
        <w:rPr>
          <w:rFonts w:ascii="宋体" w:hAnsi="宋体" w:cs="宋体"/>
          <w:kern w:val="0"/>
          <w:sz w:val="24"/>
        </w:rPr>
        <w:t>QS</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rSr</w:t>
      </w:r>
      <w:r>
        <w:rPr>
          <w:rFonts w:hint="eastAsia" w:cs="宋体"/>
          <w:kern w:val="0"/>
          <w:sz w:val="24"/>
        </w:rPr>
        <w:t>或</w:t>
      </w:r>
      <w:r>
        <w:rPr>
          <w:rFonts w:ascii="宋体" w:hAnsi="宋体" w:cs="宋体"/>
          <w:kern w:val="0"/>
          <w:sz w:val="24"/>
        </w:rPr>
        <w:t>Qr</w:t>
      </w:r>
      <w:r>
        <w:rPr>
          <w:rFonts w:hint="eastAsia" w:ascii="宋体" w:hAnsi="宋体" w:cs="宋体"/>
          <w:kern w:val="0"/>
          <w:sz w:val="24"/>
        </w:rPr>
        <w:t>型，</w:t>
      </w:r>
      <w:r>
        <w:rPr>
          <w:rFonts w:ascii="宋体" w:hAnsi="宋体" w:cs="宋体"/>
          <w:kern w:val="0"/>
          <w:sz w:val="24"/>
        </w:rPr>
        <w:t>aVL</w:t>
      </w:r>
      <w:r>
        <w:rPr>
          <w:rFonts w:hint="eastAsia" w:cs="宋体"/>
          <w:kern w:val="0"/>
          <w:sz w:val="24"/>
        </w:rPr>
        <w:t>与</w:t>
      </w:r>
      <w:r>
        <w:rPr>
          <w:rFonts w:ascii="宋体" w:hAnsi="宋体" w:cs="宋体"/>
          <w:kern w:val="0"/>
          <w:sz w:val="24"/>
        </w:rPr>
        <w:t>aVF</w:t>
      </w:r>
      <w:r>
        <w:rPr>
          <w:rFonts w:hint="eastAsia" w:cs="宋体"/>
          <w:kern w:val="0"/>
          <w:sz w:val="24"/>
        </w:rPr>
        <w:t>导联的</w:t>
      </w:r>
      <w:r>
        <w:rPr>
          <w:rFonts w:ascii="宋体" w:hAnsi="宋体" w:cs="宋体"/>
          <w:kern w:val="0"/>
          <w:sz w:val="24"/>
        </w:rPr>
        <w:t>QRS</w:t>
      </w:r>
      <w:r>
        <w:rPr>
          <w:rFonts w:hint="eastAsia" w:ascii="宋体" w:hAnsi="宋体" w:cs="宋体"/>
          <w:kern w:val="0"/>
          <w:sz w:val="24"/>
        </w:rPr>
        <w:t>波群可呈</w:t>
      </w:r>
      <w:r>
        <w:rPr>
          <w:rFonts w:ascii="宋体" w:hAnsi="宋体" w:cs="宋体"/>
          <w:kern w:val="0"/>
          <w:sz w:val="24"/>
        </w:rPr>
        <w:t>qR</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w:t>
      </w:r>
      <w:r>
        <w:rPr>
          <w:rFonts w:hint="eastAsia" w:cs="宋体"/>
          <w:kern w:val="0"/>
          <w:sz w:val="24"/>
        </w:rPr>
        <w:t>或</w:t>
      </w:r>
      <w:r>
        <w:rPr>
          <w:rFonts w:ascii="宋体" w:hAnsi="宋体" w:cs="宋体"/>
          <w:kern w:val="0"/>
          <w:sz w:val="24"/>
        </w:rPr>
        <w:t>rS</w:t>
      </w:r>
      <w:r>
        <w:rPr>
          <w:rFonts w:hint="eastAsia" w:cs="宋体"/>
          <w:kern w:val="0"/>
          <w:sz w:val="24"/>
        </w:rPr>
        <w:t>型。</w:t>
      </w:r>
      <w:r>
        <w:rPr>
          <w:rFonts w:ascii="宋体" w:hAnsi="宋体" w:cs="宋体"/>
          <w:kern w:val="0"/>
          <w:sz w:val="24"/>
        </w:rPr>
        <w:t>R</w:t>
      </w:r>
      <w:r>
        <w:rPr>
          <w:rFonts w:hint="eastAsia" w:ascii="宋体" w:hAnsi="宋体" w:cs="宋体"/>
          <w:kern w:val="0"/>
          <w:sz w:val="24"/>
        </w:rPr>
        <w:t>波在各导联中的振幅：</w:t>
      </w:r>
      <w:r>
        <w:rPr>
          <w:rFonts w:ascii="宋体" w:hAnsi="宋体" w:cs="宋体"/>
          <w:kern w:val="0"/>
          <w:sz w:val="24"/>
        </w:rPr>
        <w:t>R</w:t>
      </w:r>
      <w:r>
        <w:rPr>
          <w:rFonts w:hint="eastAsia" w:cs="宋体"/>
          <w:kern w:val="0"/>
          <w:sz w:val="24"/>
          <w:szCs w:val="15"/>
          <w:vertAlign w:val="subscript"/>
        </w:rPr>
        <w:t>Ⅰ</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Ⅱ</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Ⅲ</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aVR</w:t>
      </w:r>
      <w:r>
        <w:rPr>
          <w:rFonts w:hint="eastAsia" w:cs="宋体"/>
          <w:kern w:val="0"/>
          <w:sz w:val="24"/>
        </w:rPr>
        <w:t>＜</w:t>
      </w:r>
      <w:r>
        <w:rPr>
          <w:rFonts w:ascii="宋体" w:hAnsi="宋体" w:cs="宋体"/>
          <w:kern w:val="0"/>
          <w:sz w:val="24"/>
        </w:rPr>
        <w:t>0.5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aVL</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aVF</w:t>
      </w:r>
      <w:r>
        <w:rPr>
          <w:rFonts w:hint="eastAsia" w:cs="宋体"/>
          <w:kern w:val="0"/>
          <w:sz w:val="24"/>
        </w:rPr>
        <w:t>＜</w:t>
      </w:r>
      <w:r>
        <w:rPr>
          <w:rFonts w:ascii="宋体" w:hAnsi="宋体" w:cs="宋体"/>
          <w:kern w:val="0"/>
          <w:sz w:val="24"/>
        </w:rPr>
        <w:t>2.0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1.0 mV</w:t>
      </w:r>
      <w:r>
        <w:rPr>
          <w:rFonts w:hint="eastAsia" w:cs="宋体"/>
          <w:kern w:val="0"/>
          <w:sz w:val="24"/>
        </w:rPr>
        <w:t>，</w:t>
      </w:r>
      <w:r>
        <w:rPr>
          <w:rFonts w:ascii="宋体" w:hAnsi="宋体" w:cs="宋体"/>
          <w:kern w:val="0"/>
          <w:sz w:val="24"/>
        </w:rPr>
        <w:t>R+S</w:t>
      </w:r>
      <w:r>
        <w:rPr>
          <w:rFonts w:ascii="宋体" w:hAnsi="宋体" w:cs="宋体"/>
          <w:kern w:val="0"/>
          <w:sz w:val="24"/>
          <w:szCs w:val="15"/>
          <w:vertAlign w:val="subscript"/>
        </w:rPr>
        <w:t>V3</w:t>
      </w:r>
      <w:r>
        <w:rPr>
          <w:rFonts w:hint="eastAsia" w:cs="宋体"/>
          <w:kern w:val="0"/>
          <w:sz w:val="24"/>
        </w:rPr>
        <w:t>＜</w:t>
      </w:r>
      <w:r>
        <w:rPr>
          <w:rFonts w:ascii="宋体" w:hAnsi="宋体" w:cs="宋体"/>
          <w:kern w:val="0"/>
          <w:sz w:val="24"/>
        </w:rPr>
        <w:t>6.0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V6</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ascii="宋体" w:hAnsi="宋体" w:cs="宋体"/>
          <w:kern w:val="0"/>
          <w:sz w:val="24"/>
        </w:rPr>
        <w:t>+S</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ascii="宋体" w:hAnsi="宋体" w:cs="宋体"/>
          <w:kern w:val="0"/>
          <w:sz w:val="24"/>
        </w:rPr>
        <w:t>+S</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4.0 mV</w:t>
      </w:r>
      <w:r>
        <w:rPr>
          <w:rFonts w:hint="eastAsia" w:cs="宋体"/>
          <w:kern w:val="0"/>
          <w:sz w:val="24"/>
        </w:rPr>
        <w:t>（女性＜</w:t>
      </w:r>
      <w:r>
        <w:rPr>
          <w:rFonts w:ascii="宋体" w:hAnsi="宋体" w:cs="宋体"/>
          <w:kern w:val="0"/>
          <w:sz w:val="24"/>
        </w:rPr>
        <w:t>3.5 mV</w:t>
      </w:r>
      <w:r>
        <w:rPr>
          <w:rFonts w:hint="eastAsia" w:ascii="宋体" w:hAnsi="宋体" w:cs="宋体"/>
          <w:kern w:val="0"/>
          <w:sz w:val="24"/>
        </w:rPr>
        <w:t>)</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室壁激动时间</w:t>
      </w:r>
      <w:r>
        <w:rPr>
          <w:rFonts w:hint="eastAsia" w:cs="宋体"/>
          <w:kern w:val="0"/>
          <w:sz w:val="24"/>
        </w:rPr>
        <w:t>（</w:t>
      </w:r>
      <w:r>
        <w:rPr>
          <w:rFonts w:ascii="宋体" w:hAnsi="宋体" w:cs="宋体"/>
          <w:kern w:val="0"/>
          <w:sz w:val="24"/>
        </w:rPr>
        <w:t>VAT</w:t>
      </w:r>
      <w:r>
        <w:rPr>
          <w:rFonts w:hint="eastAsia" w:cs="宋体"/>
          <w:kern w:val="0"/>
          <w:sz w:val="24"/>
        </w:rPr>
        <w:t>）：在</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导联</w:t>
      </w:r>
      <w:r>
        <w:rPr>
          <w:rFonts w:hint="eastAsia" w:cs="宋体"/>
          <w:kern w:val="0"/>
          <w:sz w:val="24"/>
        </w:rPr>
        <w:t>＜</w:t>
      </w:r>
      <w:r>
        <w:rPr>
          <w:rFonts w:ascii="宋体" w:hAnsi="宋体" w:cs="宋体"/>
          <w:kern w:val="0"/>
          <w:sz w:val="24"/>
        </w:rPr>
        <w:t>0.03</w:t>
      </w:r>
      <w:r>
        <w:rPr>
          <w:rFonts w:hint="eastAsia" w:ascii="宋体" w:hAnsi="宋体" w:cs="宋体"/>
          <w:kern w:val="0"/>
          <w:sz w:val="24"/>
          <w:szCs w:val="30"/>
        </w:rPr>
        <w:t>秒</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5</w:t>
      </w:r>
      <w:r>
        <w:rPr>
          <w:rFonts w:hint="eastAsia" w:ascii="宋体" w:hAnsi="宋体" w:cs="宋体"/>
          <w:kern w:val="0"/>
          <w:sz w:val="24"/>
        </w:rPr>
        <w:t>导联</w:t>
      </w:r>
      <w:r>
        <w:rPr>
          <w:rFonts w:hint="eastAsia" w:cs="宋体"/>
          <w:kern w:val="0"/>
          <w:sz w:val="24"/>
        </w:rPr>
        <w:t>＜</w:t>
      </w:r>
      <w:r>
        <w:rPr>
          <w:rFonts w:ascii="宋体" w:hAnsi="宋体" w:cs="宋体"/>
          <w:kern w:val="0"/>
          <w:sz w:val="24"/>
        </w:rPr>
        <w:t>0.05</w:t>
      </w:r>
      <w:r>
        <w:rPr>
          <w:rFonts w:hint="eastAsia" w:ascii="宋体" w:hAnsi="宋体" w:cs="宋体"/>
          <w:kern w:val="0"/>
          <w:sz w:val="24"/>
          <w:szCs w:val="30"/>
        </w:rPr>
        <w:t>秒</w:t>
      </w:r>
      <w:r>
        <w:rPr>
          <w:rFonts w:hint="eastAsia" w:cs="宋体"/>
          <w:kern w:val="0"/>
          <w:sz w:val="24"/>
        </w:rPr>
        <w:t>（女性＜</w:t>
      </w:r>
      <w:r>
        <w:rPr>
          <w:rFonts w:ascii="宋体" w:hAnsi="宋体" w:cs="宋体"/>
          <w:kern w:val="0"/>
          <w:sz w:val="24"/>
        </w:rPr>
        <w:t>0.045</w:t>
      </w:r>
      <w:r>
        <w:rPr>
          <w:rFonts w:hint="eastAsia" w:ascii="宋体" w:hAnsi="宋体" w:cs="宋体"/>
          <w:kern w:val="0"/>
          <w:sz w:val="24"/>
          <w:szCs w:val="30"/>
        </w:rPr>
        <w:t>秒</w:t>
      </w:r>
      <w:r>
        <w:rPr>
          <w:rFonts w:hint="eastAsia" w:ascii="宋体" w:hAnsi="宋体" w:cs="宋体"/>
          <w:kern w:val="0"/>
          <w:sz w:val="24"/>
        </w:rPr>
        <w:t>)</w:t>
      </w:r>
      <w:r>
        <w:rPr>
          <w:rFonts w:hint="eastAsia" w:cs="宋体"/>
          <w:kern w:val="0"/>
          <w:sz w:val="24"/>
        </w:rPr>
        <w:t>，肢体导</w:t>
      </w:r>
      <w:r>
        <w:rPr>
          <w:rFonts w:hint="eastAsia" w:ascii="宋体" w:hAnsi="宋体" w:cs="宋体"/>
          <w:kern w:val="0"/>
          <w:sz w:val="24"/>
        </w:rPr>
        <w:t xml:space="preserve">联的每个QRS正向与负向波振幅相加其绝对值不应低于0.5 </w:t>
      </w:r>
      <w:r>
        <w:rPr>
          <w:rFonts w:ascii="宋体" w:hAnsi="宋体" w:cs="宋体"/>
          <w:kern w:val="0"/>
          <w:sz w:val="24"/>
        </w:rPr>
        <w:t>mV</w:t>
      </w:r>
      <w:r>
        <w:rPr>
          <w:rFonts w:hint="eastAsia" w:ascii="宋体" w:hAnsi="宋体" w:cs="宋体"/>
          <w:kern w:val="0"/>
          <w:sz w:val="24"/>
        </w:rPr>
        <w:t xml:space="preserve">，胸导联不低于1.0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Q</w:t>
      </w:r>
      <w:r>
        <w:rPr>
          <w:rFonts w:hint="eastAsia" w:cs="宋体"/>
          <w:bCs/>
          <w:kern w:val="0"/>
          <w:sz w:val="24"/>
        </w:rPr>
        <w:t>波</w:t>
      </w:r>
      <w:r>
        <w:rPr>
          <w:rFonts w:ascii="宋体" w:hAnsi="宋体" w:cs="宋体"/>
          <w:bCs/>
          <w:kern w:val="0"/>
          <w:sz w:val="24"/>
        </w:rPr>
        <w:t xml:space="preserve">: </w:t>
      </w:r>
      <w:r>
        <w:rPr>
          <w:rFonts w:ascii="宋体" w:hAnsi="宋体" w:cs="宋体"/>
          <w:kern w:val="0"/>
          <w:sz w:val="24"/>
        </w:rPr>
        <w:t>Q</w:t>
      </w:r>
      <w:r>
        <w:rPr>
          <w:rFonts w:hint="eastAsia" w:cs="宋体"/>
          <w:kern w:val="0"/>
          <w:sz w:val="24"/>
        </w:rPr>
        <w:t>波振幅应小于同导联</w:t>
      </w:r>
      <w:r>
        <w:rPr>
          <w:rFonts w:ascii="宋体" w:hAnsi="宋体" w:cs="宋体"/>
          <w:kern w:val="0"/>
          <w:sz w:val="24"/>
        </w:rPr>
        <w:t>R</w:t>
      </w:r>
      <w:r>
        <w:rPr>
          <w:rFonts w:hint="eastAsia" w:cs="宋体"/>
          <w:kern w:val="0"/>
          <w:sz w:val="24"/>
        </w:rPr>
        <w:t>波的</w:t>
      </w:r>
      <w:r>
        <w:rPr>
          <w:rFonts w:ascii="宋体" w:hAnsi="宋体" w:cs="宋体"/>
          <w:kern w:val="0"/>
          <w:sz w:val="24"/>
        </w:rPr>
        <w:t>1/4</w:t>
      </w:r>
      <w:r>
        <w:rPr>
          <w:rFonts w:hint="eastAsia" w:cs="宋体"/>
          <w:kern w:val="0"/>
          <w:sz w:val="24"/>
        </w:rPr>
        <w:t>，时距应小于</w:t>
      </w:r>
      <w:r>
        <w:rPr>
          <w:rFonts w:ascii="宋体" w:hAnsi="宋体" w:cs="宋体"/>
          <w:kern w:val="0"/>
          <w:sz w:val="24"/>
        </w:rPr>
        <w:t>0.04</w:t>
      </w:r>
      <w:r>
        <w:rPr>
          <w:rFonts w:hint="eastAsia" w:cs="宋体"/>
          <w:kern w:val="0"/>
          <w:sz w:val="24"/>
        </w:rPr>
        <w:t>秒，</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导联不应有</w:t>
      </w:r>
      <w:r>
        <w:rPr>
          <w:rFonts w:ascii="宋体" w:hAnsi="宋体" w:cs="宋体"/>
          <w:kern w:val="0"/>
          <w:sz w:val="24"/>
        </w:rPr>
        <w:t>q</w:t>
      </w:r>
      <w:r>
        <w:rPr>
          <w:rFonts w:hint="eastAsia" w:cs="宋体"/>
          <w:kern w:val="0"/>
          <w:sz w:val="24"/>
        </w:rPr>
        <w:t>波，但可呈</w:t>
      </w:r>
      <w:r>
        <w:rPr>
          <w:rFonts w:ascii="宋体" w:hAnsi="宋体" w:cs="宋体"/>
          <w:kern w:val="0"/>
          <w:sz w:val="24"/>
        </w:rPr>
        <w:t>QS</w:t>
      </w:r>
      <w:r>
        <w:rPr>
          <w:rFonts w:hint="eastAsia" w:cs="宋体"/>
          <w:kern w:val="0"/>
          <w:sz w:val="24"/>
        </w:rPr>
        <w:t>型。</w:t>
      </w:r>
    </w:p>
    <w:p>
      <w:pPr>
        <w:ind w:firstLine="477" w:firstLineChars="199"/>
        <w:jc w:val="left"/>
        <w:rPr>
          <w:rFonts w:ascii="宋体" w:hAnsi="宋体" w:cs="宋体"/>
          <w:kern w:val="0"/>
          <w:sz w:val="24"/>
        </w:rPr>
      </w:pPr>
      <w:r>
        <w:rPr>
          <w:rFonts w:ascii="宋体" w:hAnsi="宋体" w:cs="宋体"/>
          <w:bCs/>
          <w:kern w:val="0"/>
          <w:sz w:val="24"/>
        </w:rPr>
        <w:t>ST</w:t>
      </w:r>
      <w:r>
        <w:rPr>
          <w:rFonts w:hint="eastAsia" w:ascii="宋体" w:hAnsi="宋体" w:cs="宋体"/>
          <w:bCs/>
          <w:kern w:val="0"/>
          <w:sz w:val="24"/>
        </w:rPr>
        <w:t>段：</w:t>
      </w:r>
      <w:r>
        <w:rPr>
          <w:rFonts w:hint="eastAsia" w:ascii="宋体" w:hAnsi="宋体" w:cs="宋体"/>
          <w:kern w:val="0"/>
          <w:sz w:val="24"/>
        </w:rPr>
        <w:t>多为一等电位线，有时可有轻微的偏移，但在任一导联，</w:t>
      </w:r>
      <w:r>
        <w:rPr>
          <w:rFonts w:ascii="宋体" w:hAnsi="宋体" w:cs="宋体"/>
          <w:kern w:val="0"/>
          <w:sz w:val="24"/>
        </w:rPr>
        <w:t>ST</w:t>
      </w:r>
      <w:r>
        <w:rPr>
          <w:rFonts w:hint="eastAsia" w:ascii="宋体" w:hAnsi="宋体" w:cs="宋体"/>
          <w:kern w:val="0"/>
          <w:sz w:val="24"/>
        </w:rPr>
        <w:t xml:space="preserve">段下移不应超过0.05 </w:t>
      </w:r>
      <w:r>
        <w:rPr>
          <w:rFonts w:ascii="宋体" w:hAnsi="宋体" w:cs="宋体"/>
          <w:kern w:val="0"/>
          <w:sz w:val="24"/>
        </w:rPr>
        <w:t>mV</w:t>
      </w:r>
      <w:r>
        <w:rPr>
          <w:rFonts w:hint="eastAsia" w:ascii="宋体" w:hAnsi="宋体" w:cs="宋体"/>
          <w:kern w:val="0"/>
          <w:sz w:val="24"/>
        </w:rPr>
        <w:t>；ST段上升在</w:t>
      </w:r>
      <w:r>
        <w:rPr>
          <w:rFonts w:ascii="宋体" w:hAnsi="宋体" w:cs="宋体"/>
          <w:kern w:val="0"/>
          <w:sz w:val="24"/>
        </w:rPr>
        <w:t>V</w:t>
      </w:r>
      <w:r>
        <w:rPr>
          <w:rFonts w:hint="eastAsia"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2</w:t>
      </w:r>
      <w:r>
        <w:rPr>
          <w:rFonts w:hint="eastAsia" w:ascii="宋体" w:hAnsi="宋体" w:cs="宋体"/>
          <w:kern w:val="0"/>
          <w:sz w:val="24"/>
        </w:rPr>
        <w:t xml:space="preserve">导联不超过0.3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3</w:t>
      </w:r>
      <w:r>
        <w:rPr>
          <w:rFonts w:hint="eastAsia" w:ascii="宋体" w:hAnsi="宋体" w:cs="宋体"/>
          <w:kern w:val="0"/>
          <w:sz w:val="24"/>
        </w:rPr>
        <w:t xml:space="preserve">导联不超过0.5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6</w:t>
      </w:r>
      <w:r>
        <w:rPr>
          <w:rFonts w:hint="eastAsia" w:ascii="宋体" w:hAnsi="宋体" w:cs="宋体"/>
          <w:kern w:val="0"/>
          <w:sz w:val="24"/>
        </w:rPr>
        <w:t xml:space="preserve">与肢体导联均不超过0.1 </w:t>
      </w:r>
      <w:r>
        <w:rPr>
          <w:rFonts w:ascii="宋体" w:hAnsi="宋体" w:cs="宋体"/>
          <w:kern w:val="0"/>
          <w:sz w:val="24"/>
        </w:rPr>
        <w:t>mV</w:t>
      </w:r>
      <w:r>
        <w:rPr>
          <w:rFonts w:hint="eastAsia" w:ascii="宋体" w:hAnsi="宋体" w:cs="宋体"/>
          <w:kern w:val="0"/>
          <w:sz w:val="24"/>
        </w:rPr>
        <w:t>。</w:t>
      </w:r>
    </w:p>
    <w:p>
      <w:pPr>
        <w:ind w:left="468" w:hanging="480" w:hangingChars="200"/>
        <w:jc w:val="left"/>
        <w:rPr>
          <w:rFonts w:hint="eastAsia" w:ascii="宋体" w:hAnsi="宋体" w:cs="宋体"/>
          <w:kern w:val="0"/>
          <w:sz w:val="24"/>
        </w:rPr>
      </w:pPr>
      <w:r>
        <w:rPr>
          <w:rFonts w:ascii="宋体" w:hAnsi="宋体" w:cs="宋体"/>
          <w:bCs/>
          <w:kern w:val="0"/>
          <w:sz w:val="24"/>
        </w:rPr>
        <w:t>T</w:t>
      </w:r>
      <w:r>
        <w:rPr>
          <w:rFonts w:hint="eastAsia" w:ascii="宋体" w:hAnsi="宋体" w:cs="宋体"/>
          <w:bCs/>
          <w:kern w:val="0"/>
          <w:sz w:val="24"/>
        </w:rPr>
        <w:t>波：</w:t>
      </w:r>
      <w:r>
        <w:rPr>
          <w:rFonts w:ascii="宋体" w:hAnsi="宋体" w:cs="宋体"/>
          <w:kern w:val="0"/>
          <w:sz w:val="24"/>
        </w:rPr>
        <w:t>T</w:t>
      </w:r>
      <w:r>
        <w:rPr>
          <w:rFonts w:hint="eastAsia" w:cs="宋体"/>
          <w:kern w:val="0"/>
          <w:sz w:val="24"/>
        </w:rPr>
        <w:t>波的方向大多与</w:t>
      </w:r>
      <w:r>
        <w:rPr>
          <w:rFonts w:ascii="宋体" w:hAnsi="宋体" w:cs="宋体"/>
          <w:kern w:val="0"/>
          <w:sz w:val="24"/>
        </w:rPr>
        <w:t>QRS</w:t>
      </w:r>
      <w:r>
        <w:rPr>
          <w:rFonts w:hint="eastAsia" w:cs="宋体"/>
          <w:kern w:val="0"/>
          <w:sz w:val="24"/>
        </w:rPr>
        <w:t>主波的方向一致，在Ⅰ、Ⅱ、</w:t>
      </w:r>
      <w:r>
        <w:rPr>
          <w:rFonts w:ascii="宋体" w:hAnsi="宋体" w:cs="宋体"/>
          <w:kern w:val="0"/>
          <w:sz w:val="24"/>
        </w:rPr>
        <w:t>V</w:t>
      </w:r>
      <w:r>
        <w:rPr>
          <w:rFonts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导联向上，</w:t>
      </w:r>
      <w:r>
        <w:rPr>
          <w:rFonts w:ascii="宋体" w:hAnsi="宋体" w:cs="宋体"/>
          <w:kern w:val="0"/>
          <w:sz w:val="24"/>
        </w:rPr>
        <w:t>aVR</w:t>
      </w:r>
      <w:r>
        <w:rPr>
          <w:rFonts w:hint="eastAsia" w:cs="宋体"/>
          <w:kern w:val="0"/>
          <w:sz w:val="24"/>
        </w:rPr>
        <w:t>导</w:t>
      </w:r>
    </w:p>
    <w:p>
      <w:pPr>
        <w:jc w:val="left"/>
        <w:rPr>
          <w:rFonts w:ascii="宋体" w:hAnsi="宋体" w:cs="宋体"/>
          <w:kern w:val="0"/>
          <w:sz w:val="24"/>
        </w:rPr>
      </w:pPr>
      <w:r>
        <w:rPr>
          <w:rFonts w:hint="eastAsia" w:cs="宋体"/>
          <w:kern w:val="0"/>
          <w:sz w:val="24"/>
        </w:rPr>
        <w:t>联向下，Ⅲ、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3</w:t>
      </w:r>
      <w:r>
        <w:rPr>
          <w:rFonts w:hint="eastAsia" w:cs="宋体"/>
          <w:kern w:val="0"/>
          <w:sz w:val="24"/>
        </w:rPr>
        <w:t>导联可以向上、双向或向下，但若</w:t>
      </w:r>
      <w:r>
        <w:rPr>
          <w:rFonts w:ascii="宋体" w:hAnsi="宋体" w:cs="宋体"/>
          <w:kern w:val="0"/>
          <w:sz w:val="24"/>
        </w:rPr>
        <w:t>V</w:t>
      </w:r>
      <w:r>
        <w:rPr>
          <w:rFonts w:ascii="宋体" w:hAnsi="宋体" w:cs="宋体"/>
          <w:kern w:val="0"/>
          <w:sz w:val="24"/>
          <w:vertAlign w:val="subscript"/>
        </w:rPr>
        <w:t>1</w:t>
      </w:r>
      <w:r>
        <w:rPr>
          <w:rFonts w:hint="eastAsia" w:cs="宋体"/>
          <w:kern w:val="0"/>
          <w:sz w:val="24"/>
        </w:rPr>
        <w:t>的</w:t>
      </w:r>
      <w:r>
        <w:rPr>
          <w:rFonts w:ascii="宋体" w:hAnsi="宋体" w:cs="宋体"/>
          <w:kern w:val="0"/>
          <w:sz w:val="24"/>
        </w:rPr>
        <w:t>T</w:t>
      </w:r>
      <w:r>
        <w:rPr>
          <w:rFonts w:hint="eastAsia" w:cs="宋体"/>
          <w:kern w:val="0"/>
          <w:sz w:val="24"/>
        </w:rPr>
        <w:t>波向上，</w:t>
      </w:r>
      <w:r>
        <w:rPr>
          <w:rFonts w:ascii="宋体" w:hAnsi="宋体" w:cs="宋体"/>
          <w:kern w:val="0"/>
          <w:sz w:val="24"/>
        </w:rPr>
        <w:t>V</w:t>
      </w:r>
      <w:r>
        <w:rPr>
          <w:rFonts w:ascii="宋体" w:hAnsi="宋体" w:cs="宋体"/>
          <w:kern w:val="0"/>
          <w:sz w:val="24"/>
          <w:vertAlign w:val="subscript"/>
        </w:rPr>
        <w:t>2</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导联的</w:t>
      </w:r>
      <w:r>
        <w:rPr>
          <w:rFonts w:ascii="宋体" w:hAnsi="宋体" w:cs="宋体"/>
          <w:kern w:val="0"/>
          <w:sz w:val="24"/>
        </w:rPr>
        <w:t>T</w:t>
      </w:r>
      <w:r>
        <w:rPr>
          <w:rFonts w:hint="eastAsia" w:cs="宋体"/>
          <w:kern w:val="0"/>
          <w:sz w:val="24"/>
        </w:rPr>
        <w:t>波就不应再向下。除Ⅲ、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szCs w:val="15"/>
          <w:vertAlign w:val="subscript"/>
        </w:rPr>
        <w:t>3</w:t>
      </w:r>
      <w:r>
        <w:rPr>
          <w:rFonts w:hint="eastAsia" w:cs="宋体"/>
          <w:kern w:val="0"/>
          <w:sz w:val="24"/>
        </w:rPr>
        <w:t>导联外，</w:t>
      </w:r>
      <w:r>
        <w:rPr>
          <w:rFonts w:ascii="宋体" w:hAnsi="宋体" w:cs="宋体"/>
          <w:kern w:val="0"/>
          <w:sz w:val="24"/>
        </w:rPr>
        <w:t>T</w:t>
      </w:r>
      <w:r>
        <w:rPr>
          <w:rFonts w:hint="eastAsia" w:cs="宋体"/>
          <w:kern w:val="0"/>
          <w:sz w:val="24"/>
        </w:rPr>
        <w:t>波的振幅不应低于同导联</w:t>
      </w:r>
      <w:r>
        <w:rPr>
          <w:rFonts w:ascii="宋体" w:hAnsi="宋体" w:cs="宋体"/>
          <w:kern w:val="0"/>
          <w:sz w:val="24"/>
        </w:rPr>
        <w:t>R</w:t>
      </w:r>
      <w:r>
        <w:rPr>
          <w:rFonts w:hint="eastAsia" w:cs="宋体"/>
          <w:kern w:val="0"/>
          <w:sz w:val="24"/>
        </w:rPr>
        <w:t>波的</w:t>
      </w:r>
      <w:r>
        <w:rPr>
          <w:rFonts w:ascii="宋体" w:hAnsi="宋体" w:cs="宋体"/>
          <w:kern w:val="0"/>
          <w:sz w:val="24"/>
        </w:rPr>
        <w:t>1/10</w:t>
      </w:r>
      <w:r>
        <w:rPr>
          <w:rFonts w:hint="eastAsia" w:cs="宋体"/>
          <w:kern w:val="0"/>
          <w:sz w:val="24"/>
        </w:rPr>
        <w:t>。</w:t>
      </w:r>
      <w:r>
        <w:rPr>
          <w:rFonts w:ascii="宋体" w:hAnsi="宋体" w:cs="宋体"/>
          <w:kern w:val="0"/>
          <w:sz w:val="24"/>
        </w:rPr>
        <w:t>T</w:t>
      </w:r>
      <w:r>
        <w:rPr>
          <w:rFonts w:hint="eastAsia" w:cs="宋体"/>
          <w:kern w:val="0"/>
          <w:sz w:val="24"/>
        </w:rPr>
        <w:t>波高度在胸导联有时可高达</w:t>
      </w:r>
      <w:r>
        <w:rPr>
          <w:rFonts w:ascii="宋体" w:hAnsi="宋体" w:cs="宋体"/>
          <w:kern w:val="0"/>
          <w:sz w:val="24"/>
        </w:rPr>
        <w:t>1.5 mV</w:t>
      </w:r>
      <w:r>
        <w:rPr>
          <w:rFonts w:hint="eastAsia" w:cs="宋体"/>
          <w:kern w:val="0"/>
          <w:sz w:val="24"/>
        </w:rPr>
        <w:t>。</w:t>
      </w:r>
    </w:p>
    <w:p>
      <w:pPr>
        <w:ind w:firstLine="480" w:firstLineChars="200"/>
        <w:jc w:val="left"/>
        <w:rPr>
          <w:rFonts w:ascii="宋体" w:hAnsi="宋体" w:cs="宋体"/>
          <w:kern w:val="0"/>
          <w:sz w:val="24"/>
        </w:rPr>
      </w:pPr>
      <w:r>
        <w:rPr>
          <w:rFonts w:ascii="宋体" w:hAnsi="宋体" w:cs="宋体"/>
          <w:bCs/>
          <w:kern w:val="0"/>
          <w:sz w:val="24"/>
        </w:rPr>
        <w:t>Q-T</w:t>
      </w:r>
      <w:r>
        <w:rPr>
          <w:rFonts w:hint="eastAsia" w:ascii="宋体" w:hAnsi="宋体" w:cs="宋体"/>
          <w:bCs/>
          <w:kern w:val="0"/>
          <w:sz w:val="24"/>
        </w:rPr>
        <w:t>间期：</w:t>
      </w:r>
      <w:r>
        <w:rPr>
          <w:rFonts w:hint="eastAsia" w:ascii="宋体" w:hAnsi="宋体" w:cs="宋体"/>
          <w:kern w:val="0"/>
          <w:sz w:val="24"/>
        </w:rPr>
        <w:t>0.32～0.44</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Q-Tc</w:t>
      </w:r>
      <w:r>
        <w:rPr>
          <w:rFonts w:hint="eastAsia" w:ascii="宋体" w:hAnsi="宋体" w:cs="宋体"/>
          <w:kern w:val="0"/>
          <w:sz w:val="24"/>
        </w:rPr>
        <w:t>的最高值不应超过0.44</w:t>
      </w:r>
      <w:r>
        <w:rPr>
          <w:rFonts w:hint="eastAsia" w:ascii="宋体" w:hAnsi="宋体" w:cs="宋体"/>
          <w:kern w:val="0"/>
          <w:sz w:val="24"/>
          <w:szCs w:val="30"/>
        </w:rPr>
        <w:t>秒</w:t>
      </w:r>
      <w:r>
        <w:rPr>
          <w:rFonts w:hint="eastAsia" w:ascii="宋体" w:hAnsi="宋体" w:cs="宋体"/>
          <w:kern w:val="0"/>
          <w:sz w:val="24"/>
        </w:rPr>
        <w:t>。</w:t>
      </w:r>
    </w:p>
    <w:p>
      <w:pPr>
        <w:ind w:firstLine="470" w:firstLineChars="196"/>
        <w:jc w:val="left"/>
        <w:rPr>
          <w:rFonts w:hint="eastAsia" w:ascii="宋体" w:hAnsi="宋体" w:cs="宋体"/>
          <w:kern w:val="0"/>
          <w:sz w:val="24"/>
          <w:szCs w:val="30"/>
        </w:rPr>
      </w:pPr>
      <w:r>
        <w:rPr>
          <w:rFonts w:ascii="宋体" w:hAnsi="宋体" w:cs="宋体"/>
          <w:bCs/>
          <w:kern w:val="0"/>
          <w:sz w:val="24"/>
        </w:rPr>
        <w:t>U</w:t>
      </w:r>
      <w:r>
        <w:rPr>
          <w:rFonts w:hint="eastAsia" w:ascii="宋体" w:hAnsi="宋体" w:cs="宋体"/>
          <w:bCs/>
          <w:kern w:val="0"/>
          <w:sz w:val="24"/>
        </w:rPr>
        <w:t>波：</w:t>
      </w:r>
      <w:r>
        <w:rPr>
          <w:rFonts w:hint="eastAsia" w:ascii="宋体" w:hAnsi="宋体" w:cs="宋体"/>
          <w:kern w:val="0"/>
          <w:sz w:val="24"/>
        </w:rPr>
        <w:t xml:space="preserve">振幅范围0.05～0.20 </w:t>
      </w:r>
      <w:r>
        <w:rPr>
          <w:rFonts w:ascii="宋体" w:hAnsi="宋体" w:cs="宋体"/>
          <w:kern w:val="0"/>
          <w:sz w:val="24"/>
        </w:rPr>
        <w:t>mV</w:t>
      </w:r>
      <w:r>
        <w:rPr>
          <w:rFonts w:hint="eastAsia" w:ascii="宋体" w:hAnsi="宋体" w:cs="宋体"/>
          <w:kern w:val="0"/>
          <w:sz w:val="24"/>
        </w:rPr>
        <w:t>，多相当于同导联T波的1/10，不应高于</w:t>
      </w:r>
      <w:r>
        <w:rPr>
          <w:rFonts w:ascii="宋体" w:hAnsi="宋体" w:cs="宋体"/>
          <w:kern w:val="0"/>
          <w:sz w:val="24"/>
        </w:rPr>
        <w:t>T</w:t>
      </w:r>
      <w:r>
        <w:rPr>
          <w:rFonts w:hint="eastAsia" w:ascii="宋体" w:hAnsi="宋体" w:cs="宋体"/>
          <w:kern w:val="0"/>
          <w:sz w:val="24"/>
        </w:rPr>
        <w:t>波的1/2；时间0.16～0.25</w:t>
      </w:r>
      <w:r>
        <w:rPr>
          <w:rFonts w:hint="eastAsia" w:ascii="宋体" w:hAnsi="宋体" w:cs="宋体"/>
          <w:kern w:val="0"/>
          <w:sz w:val="24"/>
          <w:szCs w:val="30"/>
        </w:rPr>
        <w:t>秒</w:t>
      </w:r>
      <w:r>
        <w:rPr>
          <w:rFonts w:hint="eastAsia" w:ascii="宋体" w:hAnsi="宋体" w:cs="宋体"/>
          <w:kern w:val="0"/>
          <w:sz w:val="24"/>
        </w:rPr>
        <w:t>，平均0.20</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U</w:t>
      </w:r>
      <w:r>
        <w:rPr>
          <w:rFonts w:hint="eastAsia" w:ascii="宋体" w:hAnsi="宋体" w:cs="宋体"/>
          <w:kern w:val="0"/>
          <w:sz w:val="24"/>
        </w:rPr>
        <w:t>波方向与同导联</w:t>
      </w:r>
      <w:r>
        <w:rPr>
          <w:rFonts w:ascii="宋体" w:hAnsi="宋体" w:cs="宋体"/>
          <w:kern w:val="0"/>
          <w:sz w:val="24"/>
        </w:rPr>
        <w:t>T</w:t>
      </w:r>
      <w:r>
        <w:rPr>
          <w:rFonts w:hint="eastAsia" w:ascii="宋体" w:hAnsi="宋体" w:cs="宋体"/>
          <w:kern w:val="0"/>
          <w:sz w:val="24"/>
        </w:rPr>
        <w:t>波一致。</w:t>
      </w:r>
    </w:p>
    <w:p>
      <w:pPr>
        <w:jc w:val="left"/>
        <w:outlineLvl w:val="0"/>
        <w:rPr>
          <w:rFonts w:ascii="黑体" w:hAnsi="宋体" w:eastAsia="黑体" w:cs="宋体"/>
          <w:b/>
          <w:kern w:val="0"/>
          <w:sz w:val="24"/>
          <w:szCs w:val="30"/>
        </w:rPr>
      </w:pPr>
      <w:r>
        <w:rPr>
          <w:rFonts w:hint="eastAsia" w:ascii="黑体" w:hAnsi="宋体" w:eastAsia="黑体" w:cs="宋体"/>
          <w:b/>
          <w:kern w:val="0"/>
          <w:sz w:val="24"/>
          <w:szCs w:val="30"/>
        </w:rPr>
        <w:t>3.6  心电图机的维护</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1）每天工作结束后必须洗净电极。用铜合金制成的电极若出现锈斑，可用细砂纸擦掉后，再用生理盐水浸泡一夜，使电极表面形成电化性能稳定的薄膜；镀银的电极用水洗净即可，使用时应避免擦伤镀银层。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2）导联电缆的芯线或屏蔽层容易损坏，尤其是靠近两端的插头处，因此使用时切忌用力牵拉或扭转，收藏时应盘成直径较大的圆盘，或悬挂放置，避免扭转或锐角折叠。</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3）交直流两用的心电图机，应按说明书的要求定期充电，以延长电池使用寿命。</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4）心电图主机应避免高温、日晒、受潮和撞击，盖好防尘罩。</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5）由医疗仪器维修部门定期检测心电图机的性能。热笔记录式心电图，应根据记录纸的热敏感性和走纸速度而调整热笔的压力和温度</w:t>
      </w:r>
      <w:r>
        <w:rPr>
          <w:rFonts w:hint="eastAsia" w:ascii="黑体" w:hAnsi="宋体" w:eastAsia="黑体" w:cs="宋体"/>
          <w:b/>
          <w:kern w:val="0"/>
          <w:sz w:val="24"/>
          <w:szCs w:val="30"/>
        </w:rPr>
        <w:t>。</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 xml:space="preserve">4  腹部B超检查 </w:t>
      </w:r>
    </w:p>
    <w:p>
      <w:pPr>
        <w:ind w:firstLine="480" w:firstLineChars="200"/>
        <w:jc w:val="left"/>
        <w:rPr>
          <w:rFonts w:hint="eastAsia" w:ascii="宋体" w:hAnsi="宋体" w:cs="宋体"/>
          <w:kern w:val="0"/>
          <w:sz w:val="24"/>
          <w:szCs w:val="30"/>
        </w:rPr>
      </w:pPr>
      <w:r>
        <w:rPr>
          <w:rFonts w:hint="eastAsia" w:ascii="宋体" w:hAnsi="宋体" w:cs="宋体"/>
          <w:bCs/>
          <w:kern w:val="0"/>
          <w:sz w:val="24"/>
        </w:rPr>
        <w:t>检查的脏器为肝、胆、胰、脾和双肾。</w:t>
      </w:r>
      <w:r>
        <w:rPr>
          <w:rFonts w:hint="eastAsia" w:ascii="宋体" w:hAnsi="宋体" w:cs="宋体"/>
          <w:kern w:val="0"/>
          <w:sz w:val="24"/>
          <w:szCs w:val="30"/>
        </w:rPr>
        <w:t>操作人员必须具备医师任职资格，并从事超声诊断工作至少5年。应严格按规范操作，对各脏器进行必要的纵向、横向、斜向扫查，做到无遗漏。进行左、右侧卧位检查时，不能简化体位，要充分暴露所查脏器体表位置。</w:t>
      </w: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4.1  肝脏</w:t>
      </w:r>
    </w:p>
    <w:p>
      <w:pPr>
        <w:jc w:val="left"/>
        <w:rPr>
          <w:rFonts w:hint="eastAsia" w:ascii="宋体" w:hAnsi="宋体" w:cs="宋体"/>
          <w:kern w:val="0"/>
          <w:sz w:val="24"/>
          <w:szCs w:val="30"/>
        </w:rPr>
      </w:pPr>
      <w:r>
        <w:rPr>
          <w:rFonts w:hint="eastAsia" w:ascii="宋体" w:hAnsi="宋体" w:cs="宋体"/>
          <w:kern w:val="0"/>
          <w:sz w:val="24"/>
        </w:rPr>
        <w:t>4.1.1  检查内容及超声测量参考值  正常肝脏声像图特点为表面光滑，肝包膜呈线样强回声，厚度均一；肝右叶膈面为弧形，外下缘较圆钝，肝左叶边缘锐利；肝实质呈点状中等回声，分布均匀；肝内血管（门静脉分支和肝静脉属支）呈树状分布，其形态和走行自然；肝内胆管与门脉分支伴行，二级以上胆管一般不易显示。超声检查时主要观察：</w:t>
      </w:r>
      <w:r>
        <w:rPr>
          <w:rFonts w:hint="eastAsia" w:ascii="宋体" w:hAnsi="宋体" w:cs="宋体"/>
          <w:kern w:val="0"/>
          <w:sz w:val="24"/>
          <w:szCs w:val="30"/>
        </w:rPr>
        <w:t>①肝脏大小、形态是否正常，包膜回声、形态、连续性是否正常。②肝实质回声的强度，实质回声是否均匀，是否有局限性异常回声，异常回声区的特点（如数目、位置、范围、形态、边界、内部回声情况）及其与周围组织器官的关系等。③肝内管道结构（胆管、门脉系统、肝静脉和肝动脉）的形态和走行，管壁回声情况，管腔有无狭窄或扩张。④与肝脏相关的器官如脾脏、胆囊、膈肌、肝门及腹腔内淋巴结情况。</w:t>
      </w:r>
    </w:p>
    <w:p>
      <w:pPr>
        <w:ind w:firstLine="480" w:firstLineChars="200"/>
        <w:jc w:val="left"/>
        <w:rPr>
          <w:rFonts w:hint="eastAsia" w:ascii="宋体" w:hAnsi="宋体" w:cs="宋体"/>
          <w:kern w:val="0"/>
          <w:sz w:val="24"/>
          <w:szCs w:val="24"/>
        </w:rPr>
      </w:pPr>
      <w:r>
        <w:rPr>
          <w:rFonts w:hint="eastAsia" w:ascii="宋体" w:hAnsi="宋体" w:cs="宋体"/>
          <w:kern w:val="0"/>
          <w:sz w:val="24"/>
        </w:rPr>
        <w:t>【测量参考值】</w:t>
      </w:r>
    </w:p>
    <w:p>
      <w:pPr>
        <w:ind w:firstLine="480" w:firstLineChars="200"/>
        <w:jc w:val="left"/>
        <w:rPr>
          <w:rFonts w:hint="eastAsia" w:ascii="宋体" w:hAnsi="宋体" w:cs="宋体"/>
          <w:kern w:val="0"/>
          <w:sz w:val="24"/>
        </w:rPr>
      </w:pPr>
      <w:r>
        <w:rPr>
          <w:rFonts w:hint="eastAsia" w:ascii="宋体" w:hAnsi="宋体" w:cs="宋体"/>
          <w:kern w:val="0"/>
          <w:sz w:val="24"/>
        </w:rPr>
        <w:t>肝左叶前后径（厚度）≤6 cm，长度≤9 cm；肝右叶最大斜径≤14 cm，前后径</w:t>
      </w:r>
      <w:r>
        <w:rPr>
          <w:rFonts w:hint="eastAsia" w:ascii="黑体" w:hAnsi="宋体" w:eastAsia="黑体" w:cs="宋体"/>
          <w:b/>
          <w:kern w:val="0"/>
          <w:sz w:val="24"/>
        </w:rPr>
        <w:t>≤</w:t>
      </w:r>
      <w:r>
        <w:rPr>
          <w:rFonts w:hint="eastAsia" w:ascii="宋体" w:hAnsi="宋体" w:cs="宋体"/>
          <w:kern w:val="0"/>
          <w:sz w:val="24"/>
        </w:rPr>
        <w:t>11 cm；门静脉主干内径1.0～1.2 cm。</w:t>
      </w:r>
    </w:p>
    <w:p>
      <w:pPr>
        <w:jc w:val="left"/>
        <w:rPr>
          <w:rFonts w:hint="eastAsia" w:ascii="宋体" w:hAnsi="宋体" w:cs="宋体"/>
          <w:kern w:val="0"/>
          <w:sz w:val="24"/>
        </w:rPr>
      </w:pPr>
      <w:r>
        <w:rPr>
          <w:rFonts w:hint="eastAsia" w:ascii="宋体" w:hAnsi="宋体" w:cs="宋体"/>
          <w:kern w:val="0"/>
          <w:sz w:val="24"/>
        </w:rPr>
        <w:t xml:space="preserve">4.1.2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1）肝脏弥漫性病变：如病毒性肝炎、药物中毒性肝炎、酒精性肝炎、肝硬化、肝淤血、脂肪肝以及其他原因所致肝实质病变等。</w:t>
      </w:r>
    </w:p>
    <w:p>
      <w:pPr>
        <w:ind w:firstLine="420"/>
        <w:jc w:val="left"/>
        <w:rPr>
          <w:rFonts w:hint="eastAsia" w:ascii="宋体" w:hAnsi="宋体" w:cs="宋体"/>
          <w:kern w:val="0"/>
          <w:sz w:val="24"/>
        </w:rPr>
      </w:pPr>
      <w:r>
        <w:rPr>
          <w:rFonts w:hint="eastAsia" w:ascii="宋体" w:hAnsi="宋体" w:cs="宋体"/>
          <w:kern w:val="0"/>
          <w:sz w:val="24"/>
        </w:rPr>
        <w:t>2）肝脏囊性占位性病变：肝单纯性囊肿、多囊肝、肝包虫病、肝脏囊腺瘤等。</w:t>
      </w:r>
    </w:p>
    <w:p>
      <w:pPr>
        <w:ind w:firstLine="420"/>
        <w:jc w:val="left"/>
        <w:rPr>
          <w:rFonts w:hint="eastAsia" w:ascii="宋体" w:hAnsi="宋体" w:cs="宋体"/>
          <w:kern w:val="0"/>
          <w:sz w:val="24"/>
        </w:rPr>
      </w:pPr>
      <w:r>
        <w:rPr>
          <w:rFonts w:hint="eastAsia" w:ascii="宋体" w:hAnsi="宋体" w:cs="宋体"/>
          <w:kern w:val="0"/>
          <w:sz w:val="24"/>
        </w:rPr>
        <w:t>3）肝脏实性占位性病变：良性肿瘤（如肝血管瘤）、瘤样病变、恶性肿瘤（原发性肝癌、肝转移癌）等。</w:t>
      </w:r>
    </w:p>
    <w:p>
      <w:pPr>
        <w:ind w:firstLine="420"/>
        <w:jc w:val="left"/>
        <w:rPr>
          <w:rFonts w:hint="eastAsia" w:ascii="宋体" w:hAnsi="宋体" w:cs="宋体"/>
          <w:kern w:val="0"/>
          <w:sz w:val="24"/>
        </w:rPr>
      </w:pPr>
      <w:r>
        <w:rPr>
          <w:rFonts w:hint="eastAsia" w:ascii="宋体" w:hAnsi="宋体" w:cs="宋体"/>
          <w:kern w:val="0"/>
          <w:sz w:val="24"/>
        </w:rPr>
        <w:t>4）肝血管疾病：门静脉高压症、门静脉栓塞、肝动脉瘤、布加综合征等。</w:t>
      </w:r>
    </w:p>
    <w:p>
      <w:pPr>
        <w:ind w:firstLine="420"/>
        <w:jc w:val="left"/>
        <w:rPr>
          <w:rFonts w:hint="eastAsia" w:ascii="宋体" w:hAnsi="宋体" w:cs="宋体"/>
          <w:kern w:val="0"/>
          <w:sz w:val="24"/>
        </w:rPr>
      </w:pPr>
      <w:r>
        <w:rPr>
          <w:rFonts w:hint="eastAsia" w:ascii="宋体" w:hAnsi="宋体" w:cs="宋体"/>
          <w:kern w:val="0"/>
          <w:sz w:val="24"/>
        </w:rPr>
        <w:t>5）肝及肝周脓肿：各种肝脓肿、膈下脓肿等。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胆囊与胆道</w:t>
      </w:r>
    </w:p>
    <w:p>
      <w:pPr>
        <w:jc w:val="left"/>
        <w:rPr>
          <w:rFonts w:hint="eastAsia" w:ascii="宋体" w:hAnsi="宋体" w:cs="宋体"/>
          <w:kern w:val="0"/>
          <w:sz w:val="24"/>
        </w:rPr>
      </w:pPr>
      <w:r>
        <w:rPr>
          <w:rFonts w:hint="eastAsia" w:ascii="宋体" w:hAnsi="宋体" w:cs="宋体"/>
          <w:kern w:val="0"/>
          <w:sz w:val="24"/>
        </w:rPr>
        <w:t>4.2.1  检查内容及超声测量参考值  主要观察①胆囊大小，包括长径、前后径。②胆囊壁有无增厚，均匀性还是局限性增厚，增厚的部位、范围及壁上有无隆起样病变。③胆囊囊腔是否回声清亮，是否有结石、胆泥等形成的异常回声。④肝内外胆管管径及走行，包括胆管有无扩张，管壁有无增厚，扩张的程度、部位、累及范围及扩张下段胆道内有无结石、肿瘤等梗阻性病变，或周围有无肿大淋巴结等外压性病变。</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360" w:firstLineChars="150"/>
        <w:jc w:val="left"/>
        <w:rPr>
          <w:rFonts w:hint="eastAsia" w:ascii="宋体" w:hAnsi="宋体" w:cs="宋体"/>
          <w:kern w:val="0"/>
          <w:sz w:val="24"/>
        </w:rPr>
      </w:pPr>
      <w:r>
        <w:rPr>
          <w:rFonts w:hint="eastAsia" w:ascii="宋体" w:hAnsi="宋体" w:cs="宋体"/>
          <w:kern w:val="0"/>
          <w:sz w:val="24"/>
        </w:rPr>
        <w:t>胆囊长径</w:t>
      </w:r>
      <w:r>
        <w:rPr>
          <w:rFonts w:hint="eastAsia" w:ascii="黑体" w:hAnsi="宋体" w:eastAsia="黑体" w:cs="宋体"/>
          <w:b/>
          <w:kern w:val="0"/>
          <w:sz w:val="24"/>
        </w:rPr>
        <w:t>≤</w:t>
      </w:r>
      <w:r>
        <w:rPr>
          <w:rFonts w:hint="eastAsia" w:ascii="宋体" w:hAnsi="宋体" w:cs="宋体"/>
          <w:kern w:val="0"/>
          <w:sz w:val="24"/>
        </w:rPr>
        <w:t>9 cm，前后径</w:t>
      </w:r>
      <w:r>
        <w:rPr>
          <w:rFonts w:hint="eastAsia" w:ascii="黑体" w:hAnsi="宋体" w:eastAsia="黑体" w:cs="宋体"/>
          <w:b/>
          <w:kern w:val="0"/>
          <w:sz w:val="24"/>
        </w:rPr>
        <w:t>≤</w:t>
      </w:r>
      <w:r>
        <w:rPr>
          <w:rFonts w:hint="eastAsia" w:ascii="宋体" w:hAnsi="宋体" w:cs="宋体"/>
          <w:kern w:val="0"/>
          <w:sz w:val="24"/>
        </w:rPr>
        <w:t>3 cm；胆囊壁厚度＜3 mm；肝外胆管上段直径2～5 mm（小于伴行门脉直径的1/3），下段直径</w:t>
      </w:r>
      <w:r>
        <w:rPr>
          <w:rFonts w:hint="eastAsia" w:ascii="黑体" w:hAnsi="宋体" w:eastAsia="黑体" w:cs="宋体"/>
          <w:b/>
          <w:kern w:val="0"/>
          <w:sz w:val="24"/>
        </w:rPr>
        <w:t>≤</w:t>
      </w:r>
      <w:r>
        <w:rPr>
          <w:rFonts w:hint="eastAsia" w:ascii="宋体" w:hAnsi="宋体" w:cs="宋体"/>
          <w:kern w:val="0"/>
          <w:sz w:val="24"/>
        </w:rPr>
        <w:t>8 mm；肝内左右肝管直径</w:t>
      </w:r>
      <w:r>
        <w:rPr>
          <w:rFonts w:hint="eastAsia" w:ascii="黑体" w:hAnsi="宋体" w:eastAsia="黑体" w:cs="宋体"/>
          <w:b/>
          <w:kern w:val="0"/>
          <w:sz w:val="24"/>
        </w:rPr>
        <w:t>≤</w:t>
      </w:r>
      <w:r>
        <w:rPr>
          <w:rFonts w:hint="eastAsia" w:ascii="宋体" w:hAnsi="宋体" w:cs="宋体"/>
          <w:kern w:val="0"/>
          <w:sz w:val="24"/>
        </w:rPr>
        <w:t>2 mm。</w:t>
      </w:r>
    </w:p>
    <w:p>
      <w:pPr>
        <w:jc w:val="left"/>
        <w:rPr>
          <w:rFonts w:hint="eastAsia" w:ascii="宋体" w:hAnsi="宋体" w:cs="宋体"/>
          <w:kern w:val="0"/>
          <w:sz w:val="24"/>
        </w:rPr>
      </w:pPr>
      <w:r>
        <w:rPr>
          <w:rFonts w:hint="eastAsia" w:ascii="宋体" w:hAnsi="宋体" w:cs="宋体"/>
          <w:kern w:val="0"/>
          <w:sz w:val="24"/>
        </w:rPr>
        <w:t xml:space="preserve">4.2.2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1）胆石症：胆囊结石如泥沙样结石、充满型结石、附壁结石，肝内外胆管结石等。</w:t>
      </w:r>
    </w:p>
    <w:p>
      <w:pPr>
        <w:ind w:firstLine="420"/>
        <w:jc w:val="left"/>
        <w:rPr>
          <w:rFonts w:hint="eastAsia" w:ascii="宋体" w:hAnsi="宋体" w:cs="宋体"/>
          <w:kern w:val="0"/>
          <w:sz w:val="24"/>
        </w:rPr>
      </w:pPr>
      <w:r>
        <w:rPr>
          <w:rFonts w:hint="eastAsia" w:ascii="宋体" w:hAnsi="宋体" w:cs="宋体"/>
          <w:kern w:val="0"/>
          <w:sz w:val="24"/>
        </w:rPr>
        <w:t>2）胆囊良性隆起样病变：腺瘤、胆固醇性息肉、胆囊腺肌病。</w:t>
      </w:r>
    </w:p>
    <w:p>
      <w:pPr>
        <w:ind w:firstLine="420"/>
        <w:jc w:val="left"/>
        <w:rPr>
          <w:rFonts w:hint="eastAsia" w:ascii="宋体" w:hAnsi="宋体" w:cs="宋体"/>
          <w:kern w:val="0"/>
          <w:sz w:val="24"/>
        </w:rPr>
      </w:pPr>
      <w:r>
        <w:rPr>
          <w:rFonts w:hint="eastAsia" w:ascii="宋体" w:hAnsi="宋体" w:cs="宋体"/>
          <w:kern w:val="0"/>
          <w:sz w:val="24"/>
        </w:rPr>
        <w:t>3）胆道恶性肿瘤：胆囊癌、胆管癌。</w:t>
      </w:r>
    </w:p>
    <w:p>
      <w:pPr>
        <w:ind w:firstLine="420"/>
        <w:jc w:val="left"/>
        <w:rPr>
          <w:rFonts w:hint="eastAsia" w:ascii="宋体" w:hAnsi="宋体" w:cs="宋体"/>
          <w:kern w:val="0"/>
          <w:sz w:val="24"/>
        </w:rPr>
      </w:pPr>
      <w:r>
        <w:rPr>
          <w:rFonts w:hint="eastAsia" w:ascii="宋体" w:hAnsi="宋体" w:cs="宋体"/>
          <w:kern w:val="0"/>
          <w:sz w:val="24"/>
        </w:rPr>
        <w:t>4）胆囊炎：急性、慢性胆囊炎。</w:t>
      </w:r>
    </w:p>
    <w:p>
      <w:pPr>
        <w:ind w:firstLine="420"/>
        <w:jc w:val="left"/>
        <w:rPr>
          <w:rFonts w:hint="eastAsia" w:ascii="宋体" w:hAnsi="宋体" w:cs="宋体"/>
          <w:kern w:val="0"/>
          <w:sz w:val="24"/>
        </w:rPr>
      </w:pPr>
      <w:r>
        <w:rPr>
          <w:rFonts w:hint="eastAsia" w:ascii="宋体" w:hAnsi="宋体" w:cs="宋体"/>
          <w:kern w:val="0"/>
          <w:sz w:val="24"/>
        </w:rPr>
        <w:t>5）肝内外胆管扩张：先天性胆总管囊状扩张、肝内胆管囊状扩张症等；胆管内结石、肿瘤及胆管外外压性包块造成的扩张。</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胰腺</w:t>
      </w:r>
    </w:p>
    <w:p>
      <w:pPr>
        <w:jc w:val="left"/>
        <w:rPr>
          <w:rFonts w:hint="eastAsia" w:ascii="宋体" w:hAnsi="宋体" w:cs="宋体"/>
          <w:kern w:val="0"/>
          <w:sz w:val="24"/>
        </w:rPr>
      </w:pPr>
      <w:r>
        <w:rPr>
          <w:rFonts w:hint="eastAsia" w:ascii="宋体" w:hAnsi="宋体" w:cs="宋体"/>
          <w:kern w:val="0"/>
          <w:sz w:val="24"/>
        </w:rPr>
        <w:t>4.3.1  检查内容及超声测量参考值  主要观察：①胰腺的位置、形态、大小，表面、内部回声，胰管状态，与周围组织关系等。若有占位病变，应多断面扫查以确定占位的位置、大小、边缘、内部回声、血供情况、后方有无声衰减及其程度。②胰腺及其病变与周围血管的关系，血管有无移位、变形，血管内有无血栓，胰腺周围有无肿大淋巴结。③胰腺疾病相关的情况，例如胆道系统有无结石，有无胰周、网膜囊、肾前间隙积液，有无腹腔积液（腹水）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jc w:val="left"/>
        <w:rPr>
          <w:rFonts w:hint="eastAsia" w:ascii="宋体" w:hAnsi="宋体" w:cs="宋体"/>
          <w:kern w:val="0"/>
          <w:sz w:val="24"/>
        </w:rPr>
      </w:pPr>
      <w:r>
        <w:rPr>
          <w:rFonts w:hint="eastAsia" w:ascii="宋体" w:hAnsi="宋体" w:cs="宋体"/>
          <w:kern w:val="0"/>
          <w:sz w:val="24"/>
        </w:rPr>
        <w:t xml:space="preserve">    胰头前后径（厚径）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 xml:space="preserve"> cm，胰体、尾前后径（厚径）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 xml:space="preserve"> cm，胰管直径≤</w:t>
      </w:r>
      <w:r>
        <w:rPr>
          <w:rFonts w:ascii="宋体" w:hAnsi="宋体" w:cs="宋体"/>
          <w:kern w:val="0"/>
          <w:sz w:val="24"/>
        </w:rPr>
        <w:t xml:space="preserve">0.2 </w:t>
      </w:r>
      <w:r>
        <w:rPr>
          <w:rFonts w:hint="eastAsia" w:ascii="宋体" w:hAnsi="宋体" w:cs="宋体"/>
          <w:kern w:val="0"/>
          <w:sz w:val="24"/>
        </w:rPr>
        <w:t>cm。</w:t>
      </w:r>
    </w:p>
    <w:p>
      <w:pPr>
        <w:ind w:firstLine="480" w:firstLineChars="200"/>
        <w:jc w:val="left"/>
        <w:rPr>
          <w:rFonts w:hint="eastAsia" w:ascii="宋体" w:hAnsi="宋体" w:cs="宋体"/>
          <w:kern w:val="0"/>
          <w:sz w:val="24"/>
        </w:rPr>
      </w:pPr>
      <w:r>
        <w:rPr>
          <w:rFonts w:hint="eastAsia" w:ascii="宋体" w:hAnsi="宋体" w:cs="宋体"/>
          <w:kern w:val="0"/>
          <w:sz w:val="24"/>
        </w:rPr>
        <w:t>【胰腺</w:t>
      </w:r>
      <w:r>
        <w:rPr>
          <w:rFonts w:hint="eastAsia" w:cs="宋体"/>
          <w:kern w:val="0"/>
          <w:sz w:val="24"/>
        </w:rPr>
        <w:t>异常判定标准】</w:t>
      </w:r>
    </w:p>
    <w:p>
      <w:pPr>
        <w:ind w:firstLine="480" w:firstLineChars="200"/>
        <w:jc w:val="left"/>
        <w:rPr>
          <w:rFonts w:ascii="宋体" w:hAnsi="宋体" w:cs="宋体"/>
          <w:kern w:val="0"/>
          <w:sz w:val="24"/>
        </w:rPr>
      </w:pPr>
      <w:r>
        <w:rPr>
          <w:rFonts w:hint="eastAsia" w:cs="宋体"/>
          <w:kern w:val="0"/>
          <w:sz w:val="24"/>
        </w:rPr>
        <w:t>胰腺肿大：</w:t>
      </w:r>
      <w:r>
        <w:rPr>
          <w:rFonts w:hint="eastAsia" w:ascii="宋体" w:hAnsi="宋体" w:cs="宋体"/>
          <w:kern w:val="0"/>
          <w:sz w:val="24"/>
        </w:rPr>
        <w:t>胰头前后径≥3</w:t>
      </w:r>
      <w:r>
        <w:rPr>
          <w:rFonts w:ascii="宋体" w:hAnsi="宋体" w:cs="宋体"/>
          <w:kern w:val="0"/>
          <w:sz w:val="24"/>
        </w:rPr>
        <w:t>.0 cm</w:t>
      </w:r>
      <w:r>
        <w:rPr>
          <w:rFonts w:hint="eastAsia" w:cs="宋体"/>
          <w:kern w:val="0"/>
          <w:sz w:val="24"/>
        </w:rPr>
        <w:t>，</w:t>
      </w:r>
      <w:r>
        <w:rPr>
          <w:rFonts w:hint="eastAsia" w:ascii="宋体" w:hAnsi="宋体" w:cs="宋体"/>
          <w:kern w:val="0"/>
          <w:sz w:val="24"/>
        </w:rPr>
        <w:t>胰体、尾前后径＞2</w:t>
      </w:r>
      <w:r>
        <w:rPr>
          <w:rFonts w:ascii="宋体" w:hAnsi="宋体" w:cs="宋体"/>
          <w:kern w:val="0"/>
          <w:sz w:val="24"/>
        </w:rPr>
        <w:t>.0 cm</w:t>
      </w:r>
      <w:r>
        <w:rPr>
          <w:rFonts w:hint="eastAsia" w:cs="宋体"/>
          <w:kern w:val="0"/>
          <w:sz w:val="24"/>
        </w:rPr>
        <w:t>。</w:t>
      </w:r>
    </w:p>
    <w:p>
      <w:pPr>
        <w:ind w:firstLine="480" w:firstLineChars="200"/>
        <w:jc w:val="left"/>
        <w:rPr>
          <w:rFonts w:ascii="宋体" w:hAnsi="宋体" w:cs="宋体"/>
          <w:kern w:val="0"/>
          <w:sz w:val="24"/>
        </w:rPr>
      </w:pPr>
      <w:r>
        <w:rPr>
          <w:rFonts w:hint="eastAsia" w:cs="宋体"/>
          <w:kern w:val="0"/>
          <w:sz w:val="24"/>
        </w:rPr>
        <w:t>胰腺萎缩：</w:t>
      </w:r>
      <w:r>
        <w:rPr>
          <w:rFonts w:hint="eastAsia" w:ascii="宋体" w:hAnsi="宋体" w:cs="宋体"/>
          <w:kern w:val="0"/>
          <w:sz w:val="24"/>
        </w:rPr>
        <w:t>胰头前后径</w:t>
      </w:r>
      <w:r>
        <w:rPr>
          <w:rFonts w:ascii="宋体" w:hAnsi="宋体" w:cs="宋体"/>
          <w:kern w:val="0"/>
          <w:sz w:val="24"/>
        </w:rPr>
        <w:t>&lt;1.0 cm</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胰管</w:t>
      </w:r>
      <w:r>
        <w:rPr>
          <w:rFonts w:hint="eastAsia" w:cs="宋体"/>
          <w:kern w:val="0"/>
          <w:sz w:val="24"/>
        </w:rPr>
        <w:t>扩张：</w:t>
      </w:r>
      <w:r>
        <w:rPr>
          <w:rFonts w:hint="eastAsia" w:ascii="宋体" w:hAnsi="宋体" w:cs="宋体"/>
          <w:kern w:val="0"/>
          <w:sz w:val="24"/>
        </w:rPr>
        <w:t>胰管直径≥</w:t>
      </w:r>
      <w:r>
        <w:rPr>
          <w:rFonts w:ascii="宋体" w:hAnsi="宋体" w:cs="宋体"/>
          <w:kern w:val="0"/>
          <w:sz w:val="24"/>
        </w:rPr>
        <w:t>0.3 cm</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 xml:space="preserve">4.3.2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1）胰腺炎症：急、慢性胰腺炎，胰腺脓肿，胰腺结核，胰石症。</w:t>
      </w:r>
    </w:p>
    <w:p>
      <w:pPr>
        <w:ind w:firstLine="420"/>
        <w:jc w:val="left"/>
        <w:rPr>
          <w:rFonts w:hint="eastAsia" w:ascii="宋体" w:hAnsi="宋体" w:cs="宋体"/>
          <w:kern w:val="0"/>
          <w:sz w:val="24"/>
        </w:rPr>
      </w:pPr>
      <w:r>
        <w:rPr>
          <w:rFonts w:hint="eastAsia" w:ascii="宋体" w:hAnsi="宋体" w:cs="宋体"/>
          <w:kern w:val="0"/>
          <w:sz w:val="24"/>
        </w:rPr>
        <w:t>2）胰腺囊性病变：假性囊肿，真性囊肿（如先天性、潴留性、寄生虫性囊肿）。</w:t>
      </w:r>
    </w:p>
    <w:p>
      <w:pPr>
        <w:ind w:firstLine="420"/>
        <w:jc w:val="left"/>
        <w:rPr>
          <w:rFonts w:hint="eastAsia" w:ascii="宋体" w:hAnsi="宋体" w:cs="宋体"/>
          <w:kern w:val="0"/>
          <w:sz w:val="24"/>
        </w:rPr>
      </w:pPr>
      <w:r>
        <w:rPr>
          <w:rFonts w:hint="eastAsia" w:ascii="宋体" w:hAnsi="宋体" w:cs="宋体"/>
          <w:kern w:val="0"/>
          <w:sz w:val="24"/>
        </w:rPr>
        <w:t>3）胰腺肿瘤：良性、恶性肿瘤。</w:t>
      </w:r>
    </w:p>
    <w:p>
      <w:pPr>
        <w:ind w:firstLine="420"/>
        <w:jc w:val="left"/>
        <w:rPr>
          <w:rFonts w:hint="eastAsia" w:ascii="宋体" w:hAnsi="宋体" w:cs="宋体"/>
          <w:kern w:val="0"/>
          <w:sz w:val="24"/>
        </w:rPr>
      </w:pPr>
      <w:r>
        <w:rPr>
          <w:rFonts w:hint="eastAsia" w:ascii="宋体" w:hAnsi="宋体" w:cs="宋体"/>
          <w:kern w:val="0"/>
          <w:sz w:val="24"/>
        </w:rPr>
        <w:t>4）先天性胰腺异常。</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4.4  脾脏</w:t>
      </w:r>
    </w:p>
    <w:p>
      <w:pPr>
        <w:jc w:val="left"/>
        <w:rPr>
          <w:rFonts w:hint="eastAsia" w:ascii="宋体" w:hAnsi="宋体" w:cs="宋体"/>
          <w:kern w:val="0"/>
          <w:sz w:val="24"/>
        </w:rPr>
      </w:pPr>
      <w:r>
        <w:rPr>
          <w:rFonts w:hint="eastAsia" w:ascii="宋体" w:hAnsi="宋体" w:cs="宋体"/>
          <w:kern w:val="0"/>
          <w:sz w:val="24"/>
        </w:rPr>
        <w:t>4.4.1  检查内容及超声测量参考值  主要观察：①脾脏的位置、形态、大小、包膜、实质回声。②脾脏内部有无局限性病变及病变的形态、大小、边缘、回声强弱、回声是否均匀、周围及内部血流情况。③脾动、静脉血流情况，脾门处血管内径。④周围脏器有无病变及对脾脏的影响。</w:t>
      </w:r>
    </w:p>
    <w:p>
      <w:pPr>
        <w:jc w:val="left"/>
        <w:rPr>
          <w:rFonts w:hint="eastAsia" w:ascii="宋体" w:hAnsi="宋体" w:cs="宋体"/>
          <w:kern w:val="0"/>
          <w:sz w:val="24"/>
        </w:rPr>
      </w:pPr>
      <w:r>
        <w:rPr>
          <w:rFonts w:hint="eastAsia" w:ascii="宋体" w:hAnsi="宋体" w:cs="宋体"/>
          <w:kern w:val="0"/>
          <w:sz w:val="24"/>
        </w:rPr>
        <w:t xml:space="preserve">    【测量参考值】</w:t>
      </w:r>
    </w:p>
    <w:p>
      <w:pPr>
        <w:ind w:firstLine="420"/>
        <w:jc w:val="left"/>
        <w:rPr>
          <w:rFonts w:hint="eastAsia" w:ascii="宋体" w:hAnsi="宋体" w:cs="宋体"/>
          <w:kern w:val="0"/>
          <w:sz w:val="24"/>
        </w:rPr>
      </w:pPr>
      <w:r>
        <w:rPr>
          <w:rFonts w:hint="eastAsia" w:ascii="宋体" w:hAnsi="宋体" w:cs="宋体"/>
          <w:kern w:val="0"/>
          <w:sz w:val="24"/>
        </w:rPr>
        <w:t>脾脏长径（肋间斜切面上脾下极最低点到上极最高点间的距离）＜11 cm，脾脏厚度（肋间斜切面上脾门至脾对侧缘弧形切线的距离）＜4.0 cm，脾静脉内径（脾门部）＜0.8 cm。</w:t>
      </w:r>
    </w:p>
    <w:p>
      <w:pPr>
        <w:ind w:firstLine="420"/>
        <w:jc w:val="left"/>
        <w:rPr>
          <w:rFonts w:hint="eastAsia" w:ascii="宋体" w:hAnsi="宋体" w:cs="宋体"/>
          <w:kern w:val="0"/>
          <w:sz w:val="24"/>
        </w:rPr>
      </w:pPr>
      <w:r>
        <w:rPr>
          <w:rFonts w:hint="eastAsia" w:ascii="宋体" w:hAnsi="宋体" w:cs="宋体"/>
          <w:kern w:val="0"/>
          <w:sz w:val="24"/>
        </w:rPr>
        <w:t>【脾肿大判定标准】</w:t>
      </w:r>
    </w:p>
    <w:p>
      <w:pPr>
        <w:ind w:firstLine="420"/>
        <w:jc w:val="left"/>
        <w:rPr>
          <w:rFonts w:hint="eastAsia" w:ascii="宋体" w:hAnsi="宋体" w:cs="宋体"/>
          <w:kern w:val="0"/>
          <w:sz w:val="24"/>
        </w:rPr>
      </w:pPr>
      <w:r>
        <w:rPr>
          <w:rFonts w:hint="eastAsia" w:ascii="宋体" w:hAnsi="宋体" w:cs="宋体"/>
          <w:kern w:val="0"/>
          <w:sz w:val="24"/>
        </w:rPr>
        <w:t>脾脏长径＞11 cm或厚度＞4 cm，或脾脏长径×脾脏厚度×0.9≥40 cm。</w:t>
      </w:r>
    </w:p>
    <w:p>
      <w:pPr>
        <w:jc w:val="left"/>
        <w:rPr>
          <w:rFonts w:hint="eastAsia" w:ascii="宋体" w:hAnsi="宋体" w:cs="宋体"/>
          <w:kern w:val="0"/>
          <w:sz w:val="24"/>
        </w:rPr>
      </w:pPr>
      <w:r>
        <w:rPr>
          <w:rFonts w:hint="eastAsia" w:ascii="宋体" w:hAnsi="宋体" w:cs="宋体"/>
          <w:kern w:val="0"/>
          <w:sz w:val="24"/>
        </w:rPr>
        <w:t xml:space="preserve">4.4.2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1）脾先天性异常：副脾、游走脾、多脾、无脾、先天性脾脏反位等。</w:t>
      </w:r>
    </w:p>
    <w:p>
      <w:pPr>
        <w:ind w:firstLine="420"/>
        <w:jc w:val="left"/>
        <w:rPr>
          <w:rFonts w:hint="eastAsia" w:ascii="宋体" w:hAnsi="宋体" w:cs="宋体"/>
          <w:kern w:val="0"/>
          <w:sz w:val="24"/>
        </w:rPr>
      </w:pPr>
      <w:r>
        <w:rPr>
          <w:rFonts w:hint="eastAsia" w:ascii="宋体" w:hAnsi="宋体" w:cs="宋体"/>
          <w:kern w:val="0"/>
          <w:sz w:val="24"/>
        </w:rPr>
        <w:t xml:space="preserve">2）脾脏弥漫性肿大：肝硬化、瘀血、血液病、感染、结缔组织病等引起的脾肿大。                                                             </w:t>
      </w:r>
    </w:p>
    <w:p>
      <w:pPr>
        <w:ind w:firstLine="420"/>
        <w:jc w:val="left"/>
        <w:rPr>
          <w:rFonts w:hint="eastAsia" w:ascii="宋体" w:hAnsi="宋体" w:cs="宋体"/>
          <w:kern w:val="0"/>
          <w:sz w:val="24"/>
        </w:rPr>
      </w:pPr>
      <w:r>
        <w:rPr>
          <w:rFonts w:hint="eastAsia" w:ascii="宋体" w:hAnsi="宋体" w:cs="宋体"/>
          <w:kern w:val="0"/>
          <w:sz w:val="24"/>
        </w:rPr>
        <w:t>3）脾含液性病变：脾囊肿、多囊脾、脾包虫囊肿等。</w:t>
      </w:r>
    </w:p>
    <w:p>
      <w:pPr>
        <w:ind w:firstLine="420"/>
        <w:jc w:val="left"/>
        <w:rPr>
          <w:rFonts w:hint="eastAsia" w:ascii="宋体" w:hAnsi="宋体" w:cs="宋体"/>
          <w:kern w:val="0"/>
          <w:sz w:val="24"/>
        </w:rPr>
      </w:pPr>
      <w:r>
        <w:rPr>
          <w:rFonts w:hint="eastAsia" w:ascii="宋体" w:hAnsi="宋体" w:cs="宋体"/>
          <w:kern w:val="0"/>
          <w:sz w:val="24"/>
        </w:rPr>
        <w:t>4）脾实性占位病变：血管瘤、错构瘤、恶性淋巴瘤、转移瘤等。</w:t>
      </w:r>
    </w:p>
    <w:p>
      <w:pPr>
        <w:ind w:firstLine="420"/>
        <w:jc w:val="left"/>
        <w:rPr>
          <w:rFonts w:hint="eastAsia" w:ascii="宋体" w:hAnsi="宋体" w:cs="宋体"/>
          <w:kern w:val="0"/>
          <w:sz w:val="24"/>
        </w:rPr>
      </w:pPr>
      <w:r>
        <w:rPr>
          <w:rFonts w:hint="eastAsia" w:ascii="宋体" w:hAnsi="宋体" w:cs="宋体"/>
          <w:kern w:val="0"/>
          <w:sz w:val="24"/>
        </w:rPr>
        <w:t>5）脾血管病变。</w:t>
      </w:r>
    </w:p>
    <w:p>
      <w:pPr>
        <w:ind w:firstLine="420"/>
        <w:jc w:val="left"/>
        <w:rPr>
          <w:rFonts w:hint="eastAsia" w:ascii="宋体" w:hAnsi="宋体" w:cs="宋体"/>
          <w:kern w:val="0"/>
          <w:sz w:val="24"/>
        </w:rPr>
      </w:pPr>
      <w:r>
        <w:rPr>
          <w:rFonts w:hint="eastAsia" w:ascii="宋体" w:hAnsi="宋体" w:cs="宋体"/>
          <w:kern w:val="0"/>
          <w:sz w:val="24"/>
        </w:rPr>
        <w:t>6）脾萎缩。</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4.5  肾脏</w:t>
      </w:r>
    </w:p>
    <w:p>
      <w:pPr>
        <w:jc w:val="left"/>
        <w:rPr>
          <w:rFonts w:hint="eastAsia" w:ascii="宋体" w:hAnsi="宋体" w:cs="宋体"/>
          <w:kern w:val="0"/>
          <w:sz w:val="24"/>
        </w:rPr>
      </w:pPr>
      <w:r>
        <w:rPr>
          <w:rFonts w:hint="eastAsia" w:ascii="宋体" w:hAnsi="宋体" w:cs="宋体"/>
          <w:kern w:val="0"/>
          <w:sz w:val="24"/>
        </w:rPr>
        <w:t>4.5.1  检查内容及超声测量参考值  主要观察：①肾脏大小、形态有无改变。②有无异位肾、独肾等先天性肾发育异常。③肾脏结构有无异常改变，肾包膜、肾实质（皮、髓质）、肾集合系统情况。正常肾包膜完整，皮、髓质分离清楚。④有无肾脏占位性病变，其大小、形态、回声、部位、与周围组织的关系等。⑤有无局限性强回声，其后方有无声影等。⑥肾盂、肾盏有无扩张现象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420"/>
        <w:jc w:val="left"/>
        <w:rPr>
          <w:rFonts w:hint="eastAsia" w:ascii="宋体" w:hAnsi="宋体" w:cs="宋体"/>
          <w:kern w:val="0"/>
          <w:sz w:val="24"/>
        </w:rPr>
      </w:pPr>
      <w:r>
        <w:rPr>
          <w:rFonts w:hint="eastAsia" w:ascii="宋体" w:hAnsi="宋体" w:cs="宋体"/>
          <w:kern w:val="0"/>
          <w:sz w:val="24"/>
        </w:rPr>
        <w:t>肾脏长径10～12 cm，横径5～6 cm，前后径3～4 cm，左肾大于右肾；肾实质厚度1.5～2.5 cm，肾皮质厚度0.5～0.7 cm，肾集合系统宽度占肾断面1/2或2/3，肾盂分离≤1.5 cm。</w:t>
      </w:r>
    </w:p>
    <w:p>
      <w:pPr>
        <w:jc w:val="left"/>
        <w:rPr>
          <w:rFonts w:hint="eastAsia" w:ascii="宋体" w:hAnsi="宋体" w:cs="宋体"/>
          <w:kern w:val="0"/>
          <w:sz w:val="24"/>
        </w:rPr>
      </w:pPr>
      <w:r>
        <w:rPr>
          <w:rFonts w:hint="eastAsia" w:ascii="宋体" w:hAnsi="宋体" w:cs="宋体"/>
          <w:kern w:val="0"/>
          <w:sz w:val="24"/>
        </w:rPr>
        <w:t xml:space="preserve">4.5.2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1）囊性占位病变：肾囊肿、多囊肾、输尿管囊肿等。</w:t>
      </w:r>
    </w:p>
    <w:p>
      <w:pPr>
        <w:ind w:firstLine="420"/>
        <w:jc w:val="left"/>
        <w:rPr>
          <w:rFonts w:hint="eastAsia" w:ascii="宋体" w:hAnsi="宋体" w:cs="宋体"/>
          <w:kern w:val="0"/>
          <w:sz w:val="24"/>
        </w:rPr>
      </w:pPr>
      <w:r>
        <w:rPr>
          <w:rFonts w:hint="eastAsia" w:ascii="宋体" w:hAnsi="宋体" w:cs="宋体"/>
          <w:kern w:val="0"/>
          <w:sz w:val="24"/>
        </w:rPr>
        <w:t>2）实性占位病变：肾癌、肾盂癌、肾错构瘤、输尿管肿瘤等。</w:t>
      </w:r>
    </w:p>
    <w:p>
      <w:pPr>
        <w:ind w:firstLine="420"/>
        <w:jc w:val="left"/>
        <w:rPr>
          <w:rFonts w:hint="eastAsia" w:ascii="宋体" w:hAnsi="宋体" w:cs="宋体"/>
          <w:kern w:val="0"/>
          <w:sz w:val="24"/>
        </w:rPr>
      </w:pPr>
      <w:r>
        <w:rPr>
          <w:rFonts w:hint="eastAsia" w:ascii="宋体" w:hAnsi="宋体" w:cs="宋体"/>
          <w:kern w:val="0"/>
          <w:sz w:val="24"/>
        </w:rPr>
        <w:t>3）先天性异常：孤立肾、重复肾、异位肾、游走肾、双肾盂、分叶肾、输尿管狭窄、输尿管扩张等。</w:t>
      </w:r>
    </w:p>
    <w:p>
      <w:pPr>
        <w:ind w:firstLine="420"/>
        <w:jc w:val="left"/>
        <w:rPr>
          <w:rFonts w:hint="eastAsia" w:ascii="宋体" w:hAnsi="宋体" w:cs="宋体"/>
          <w:kern w:val="0"/>
          <w:sz w:val="24"/>
        </w:rPr>
      </w:pPr>
      <w:r>
        <w:rPr>
          <w:rFonts w:hint="eastAsia" w:ascii="宋体" w:hAnsi="宋体" w:cs="宋体"/>
          <w:kern w:val="0"/>
          <w:sz w:val="24"/>
        </w:rPr>
        <w:t>4）肾脏弥漫性病变：急、慢性肾小球肾炎、肾病综合征、肾盂肾炎、肾淀粉样变及肾中毒等。</w:t>
      </w:r>
    </w:p>
    <w:p>
      <w:pPr>
        <w:ind w:firstLine="480" w:firstLineChars="200"/>
        <w:jc w:val="left"/>
        <w:rPr>
          <w:rFonts w:hint="eastAsia" w:ascii="宋体" w:hAnsi="宋体" w:cs="宋体"/>
          <w:kern w:val="0"/>
          <w:sz w:val="24"/>
        </w:rPr>
      </w:pPr>
      <w:r>
        <w:rPr>
          <w:rFonts w:hint="eastAsia" w:ascii="宋体" w:hAnsi="宋体" w:cs="宋体"/>
          <w:kern w:val="0"/>
          <w:sz w:val="24"/>
        </w:rPr>
        <w:t>5）肾结石、肾积水、输尿管结石及尿路梗阻等。</w:t>
      </w:r>
    </w:p>
    <w:p>
      <w:pPr>
        <w:ind w:firstLine="480" w:firstLineChars="200"/>
        <w:jc w:val="left"/>
        <w:rPr>
          <w:rFonts w:hint="eastAsia" w:ascii="宋体" w:hAnsi="宋体" w:cs="宋体"/>
          <w:kern w:val="0"/>
          <w:sz w:val="24"/>
        </w:rPr>
      </w:pPr>
      <w:r>
        <w:rPr>
          <w:rFonts w:hint="eastAsia" w:ascii="宋体" w:hAnsi="宋体" w:cs="宋体"/>
          <w:kern w:val="0"/>
          <w:sz w:val="24"/>
        </w:rPr>
        <w:t>6）肾实质破坏、钙化等（提示肾结核）。</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  胸部X线检查</w:t>
      </w:r>
    </w:p>
    <w:p>
      <w:pPr>
        <w:ind w:firstLine="480" w:firstLineChars="200"/>
        <w:jc w:val="left"/>
        <w:rPr>
          <w:rFonts w:hint="eastAsia" w:ascii="宋体" w:hAnsi="宋体" w:cs="宋体"/>
          <w:kern w:val="0"/>
          <w:sz w:val="24"/>
        </w:rPr>
      </w:pPr>
      <w:r>
        <w:rPr>
          <w:rFonts w:hint="eastAsia" w:ascii="宋体" w:hAnsi="宋体" w:cs="宋体"/>
          <w:kern w:val="0"/>
          <w:sz w:val="24"/>
        </w:rPr>
        <w:t>常规拍摄胸部正位片。重点检查有无肺结核、肿瘤、纵隔疾病。必要时加摄胸部侧位片或辅以CT等检查，以确定诊断。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设备设施要求</w:t>
      </w:r>
    </w:p>
    <w:p>
      <w:pPr>
        <w:ind w:firstLine="480" w:firstLineChars="200"/>
        <w:jc w:val="left"/>
        <w:rPr>
          <w:rFonts w:hint="eastAsia" w:ascii="宋体" w:hAnsi="宋体" w:cs="宋体"/>
          <w:kern w:val="0"/>
          <w:sz w:val="24"/>
        </w:rPr>
      </w:pPr>
      <w:r>
        <w:rPr>
          <w:rFonts w:hint="eastAsia" w:ascii="宋体" w:hAnsi="宋体" w:cs="宋体"/>
          <w:kern w:val="0"/>
          <w:sz w:val="24"/>
        </w:rPr>
        <w:t>1）室内X线检查机房防护合格。</w:t>
      </w:r>
    </w:p>
    <w:p>
      <w:pPr>
        <w:ind w:firstLine="480" w:firstLineChars="200"/>
        <w:jc w:val="left"/>
        <w:rPr>
          <w:rFonts w:hint="eastAsia" w:ascii="宋体" w:hAnsi="宋体" w:cs="宋体"/>
          <w:kern w:val="0"/>
          <w:sz w:val="24"/>
        </w:rPr>
      </w:pPr>
      <w:r>
        <w:rPr>
          <w:rFonts w:hint="eastAsia" w:ascii="宋体" w:hAnsi="宋体" w:cs="宋体"/>
          <w:kern w:val="0"/>
          <w:sz w:val="24"/>
        </w:rPr>
        <w:t>2）检查室内应配备有受检者个人防护用品。</w:t>
      </w:r>
    </w:p>
    <w:p>
      <w:pPr>
        <w:ind w:firstLine="480" w:firstLineChars="200"/>
        <w:jc w:val="left"/>
        <w:rPr>
          <w:rFonts w:hint="eastAsia" w:ascii="宋体" w:hAnsi="宋体" w:cs="宋体"/>
          <w:kern w:val="0"/>
          <w:sz w:val="24"/>
        </w:rPr>
      </w:pPr>
      <w:r>
        <w:rPr>
          <w:rFonts w:hint="eastAsia" w:ascii="宋体" w:hAnsi="宋体" w:cs="宋体"/>
          <w:kern w:val="0"/>
          <w:sz w:val="24"/>
        </w:rPr>
        <w:t>3）X线检查设备设施所有单位应持有当地卫生行政部门发放的“放射工作许可证”。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操作人员要求</w:t>
      </w:r>
    </w:p>
    <w:p>
      <w:pPr>
        <w:ind w:firstLine="480" w:firstLineChars="200"/>
        <w:jc w:val="left"/>
        <w:rPr>
          <w:rFonts w:hint="eastAsia" w:ascii="宋体" w:hAnsi="宋体" w:cs="宋体"/>
          <w:kern w:val="0"/>
          <w:sz w:val="24"/>
        </w:rPr>
      </w:pPr>
      <w:r>
        <w:rPr>
          <w:rFonts w:hint="eastAsia" w:ascii="宋体" w:hAnsi="宋体" w:cs="宋体"/>
          <w:kern w:val="0"/>
          <w:sz w:val="24"/>
        </w:rPr>
        <w:t>1）X线摄影操作人员应是有5年以上放射工作经历、持有放射工作人员上岗证的放射科医师、技师。</w:t>
      </w:r>
    </w:p>
    <w:p>
      <w:pPr>
        <w:ind w:firstLine="480" w:firstLineChars="200"/>
        <w:jc w:val="left"/>
        <w:rPr>
          <w:rFonts w:hint="eastAsia" w:ascii="宋体" w:hAnsi="宋体" w:cs="宋体"/>
          <w:kern w:val="0"/>
          <w:sz w:val="24"/>
        </w:rPr>
      </w:pPr>
      <w:r>
        <w:rPr>
          <w:rFonts w:hint="eastAsia" w:ascii="宋体" w:hAnsi="宋体" w:cs="宋体"/>
          <w:kern w:val="0"/>
          <w:sz w:val="24"/>
        </w:rPr>
        <w:t>2）诊断、读片医师应有中级以上（含中级）放射诊断专业职称。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胸片质量要求</w:t>
      </w:r>
    </w:p>
    <w:p>
      <w:pPr>
        <w:ind w:firstLine="480" w:firstLineChars="200"/>
        <w:jc w:val="left"/>
        <w:rPr>
          <w:rFonts w:hint="eastAsia" w:ascii="宋体" w:hAnsi="宋体" w:cs="宋体"/>
          <w:kern w:val="0"/>
          <w:sz w:val="24"/>
        </w:rPr>
      </w:pPr>
      <w:r>
        <w:rPr>
          <w:rFonts w:hint="eastAsia" w:ascii="宋体" w:hAnsi="宋体" w:cs="宋体"/>
          <w:kern w:val="0"/>
          <w:sz w:val="24"/>
        </w:rPr>
        <w:t>X线自背部第6～7胸椎高度射入，与片盒垂直，受检者前胸贴近X线片盒，称为后前位片，此片心影放大较少，后肋间隙展宽。</w:t>
      </w:r>
    </w:p>
    <w:p>
      <w:pPr>
        <w:ind w:firstLine="480" w:firstLineChars="200"/>
        <w:jc w:val="left"/>
        <w:rPr>
          <w:rFonts w:hint="eastAsia" w:ascii="宋体" w:hAnsi="宋体" w:cs="宋体"/>
          <w:kern w:val="0"/>
          <w:sz w:val="24"/>
        </w:rPr>
      </w:pPr>
      <w:r>
        <w:rPr>
          <w:rFonts w:hint="eastAsia" w:ascii="宋体" w:hAnsi="宋体" w:cs="宋体"/>
          <w:kern w:val="0"/>
          <w:sz w:val="24"/>
        </w:rPr>
        <w:t>满意的X线胸片应具备以下条件：</w:t>
      </w:r>
    </w:p>
    <w:p>
      <w:pPr>
        <w:ind w:firstLine="480" w:firstLineChars="200"/>
        <w:jc w:val="left"/>
        <w:rPr>
          <w:rFonts w:hint="eastAsia" w:ascii="宋体" w:hAnsi="宋体" w:cs="宋体"/>
          <w:kern w:val="0"/>
          <w:sz w:val="24"/>
        </w:rPr>
      </w:pPr>
      <w:r>
        <w:rPr>
          <w:rFonts w:hint="eastAsia" w:ascii="宋体" w:hAnsi="宋体" w:cs="宋体"/>
          <w:kern w:val="0"/>
          <w:sz w:val="24"/>
        </w:rPr>
        <w:t>1）通过气管影像，第1～4胸椎清晰可见；通过纵隔阴影，第4以下胸椎隐约可见。</w:t>
      </w:r>
    </w:p>
    <w:p>
      <w:pPr>
        <w:ind w:firstLine="480" w:firstLineChars="200"/>
        <w:jc w:val="left"/>
        <w:rPr>
          <w:rFonts w:hint="eastAsia" w:ascii="宋体" w:hAnsi="宋体" w:cs="宋体"/>
          <w:kern w:val="0"/>
          <w:sz w:val="24"/>
        </w:rPr>
      </w:pPr>
      <w:r>
        <w:rPr>
          <w:rFonts w:hint="eastAsia" w:ascii="宋体" w:hAnsi="宋体" w:cs="宋体"/>
          <w:kern w:val="0"/>
          <w:sz w:val="24"/>
        </w:rPr>
        <w:t>2）整个胸廓和肋膈角都已摄入。</w:t>
      </w:r>
    </w:p>
    <w:p>
      <w:pPr>
        <w:ind w:firstLine="480" w:firstLineChars="200"/>
        <w:jc w:val="left"/>
        <w:rPr>
          <w:rFonts w:hint="eastAsia" w:ascii="宋体" w:hAnsi="宋体" w:cs="宋体"/>
          <w:kern w:val="0"/>
          <w:sz w:val="24"/>
        </w:rPr>
      </w:pPr>
      <w:r>
        <w:rPr>
          <w:rFonts w:hint="eastAsia" w:ascii="宋体" w:hAnsi="宋体" w:cs="宋体"/>
          <w:kern w:val="0"/>
          <w:sz w:val="24"/>
        </w:rPr>
        <w:t>3）肩胛骨不遮蔽肺野。</w:t>
      </w:r>
    </w:p>
    <w:p>
      <w:pPr>
        <w:ind w:firstLine="480" w:firstLineChars="200"/>
        <w:jc w:val="left"/>
        <w:rPr>
          <w:rFonts w:hint="eastAsia" w:ascii="宋体" w:hAnsi="宋体" w:cs="宋体"/>
          <w:kern w:val="0"/>
          <w:sz w:val="24"/>
        </w:rPr>
      </w:pPr>
      <w:r>
        <w:rPr>
          <w:rFonts w:hint="eastAsia" w:ascii="宋体" w:hAnsi="宋体" w:cs="宋体"/>
          <w:kern w:val="0"/>
          <w:sz w:val="24"/>
        </w:rPr>
        <w:t>4）锁骨上应看到肺尖。</w:t>
      </w:r>
    </w:p>
    <w:p>
      <w:pPr>
        <w:ind w:firstLine="480" w:firstLineChars="200"/>
        <w:jc w:val="left"/>
        <w:rPr>
          <w:rFonts w:hint="eastAsia" w:ascii="宋体" w:hAnsi="宋体" w:cs="宋体"/>
          <w:kern w:val="0"/>
          <w:sz w:val="24"/>
        </w:rPr>
      </w:pPr>
      <w:r>
        <w:rPr>
          <w:rFonts w:hint="eastAsia" w:ascii="宋体" w:hAnsi="宋体" w:cs="宋体"/>
          <w:kern w:val="0"/>
          <w:sz w:val="24"/>
        </w:rPr>
        <w:t>5）两侧锁骨在胸锁关节处对称。</w:t>
      </w:r>
    </w:p>
    <w:p>
      <w:pPr>
        <w:ind w:firstLine="480" w:firstLineChars="200"/>
        <w:jc w:val="left"/>
        <w:rPr>
          <w:rFonts w:hint="eastAsia" w:ascii="宋体" w:hAnsi="宋体" w:cs="宋体"/>
          <w:kern w:val="0"/>
          <w:sz w:val="24"/>
        </w:rPr>
      </w:pPr>
      <w:r>
        <w:rPr>
          <w:rFonts w:hint="eastAsia" w:ascii="宋体" w:hAnsi="宋体" w:cs="宋体"/>
          <w:kern w:val="0"/>
          <w:sz w:val="24"/>
        </w:rPr>
        <w:t>6）膈顶阴影应显示清楚。</w:t>
      </w:r>
    </w:p>
    <w:p>
      <w:pPr>
        <w:jc w:val="left"/>
        <w:outlineLvl w:val="0"/>
        <w:rPr>
          <w:rFonts w:hint="eastAsia" w:ascii="黑体" w:hAnsi="宋体" w:eastAsia="黑体" w:cs="宋体"/>
          <w:b/>
          <w:kern w:val="0"/>
          <w:sz w:val="24"/>
        </w:rPr>
      </w:pPr>
      <w:r>
        <w:rPr>
          <w:rFonts w:hint="eastAsia" w:ascii="黑体" w:hAnsi="宋体" w:eastAsia="黑体" w:cs="宋体"/>
          <w:b/>
          <w:kern w:val="0"/>
          <w:sz w:val="24"/>
        </w:rPr>
        <w:t>5.4  X线影像提示的肺部病变</w:t>
      </w:r>
    </w:p>
    <w:p>
      <w:pPr>
        <w:ind w:firstLine="480" w:firstLineChars="200"/>
        <w:jc w:val="left"/>
        <w:rPr>
          <w:rFonts w:hint="eastAsia" w:ascii="宋体" w:hAnsi="宋体" w:cs="宋体"/>
          <w:kern w:val="0"/>
          <w:sz w:val="24"/>
        </w:rPr>
      </w:pPr>
      <w:r>
        <w:rPr>
          <w:rFonts w:hint="eastAsia" w:ascii="宋体" w:hAnsi="宋体" w:cs="宋体"/>
          <w:kern w:val="0"/>
          <w:sz w:val="24"/>
        </w:rPr>
        <w:t>1）渗出与实变阴影：肺部炎症主要为渗出性病变，肺泡内的气体被渗出的液体、蛋白及细胞所代替，进而形成实变，多见于肺炎性病变、渗出性肺结核、肺出血及肺水肿。胸片表现为密度不高的均匀云絮状影，形状不规则，边缘模糊，与正常肺组织无清楚界限，肺叶段实变阴影可边缘清楚。</w:t>
      </w:r>
    </w:p>
    <w:p>
      <w:pPr>
        <w:ind w:firstLine="480" w:firstLineChars="200"/>
        <w:jc w:val="left"/>
        <w:rPr>
          <w:rFonts w:hint="eastAsia" w:ascii="宋体" w:hAnsi="宋体" w:cs="宋体"/>
          <w:kern w:val="0"/>
          <w:sz w:val="24"/>
        </w:rPr>
      </w:pPr>
      <w:r>
        <w:rPr>
          <w:rFonts w:hint="eastAsia" w:ascii="宋体" w:hAnsi="宋体" w:cs="宋体"/>
          <w:kern w:val="0"/>
          <w:sz w:val="24"/>
        </w:rPr>
        <w:t>2）粟粒状阴影：指</w:t>
      </w:r>
      <w:r>
        <w:rPr>
          <w:rFonts w:ascii="宋体" w:hAnsi="宋体" w:cs="宋体"/>
          <w:kern w:val="0"/>
          <w:sz w:val="24"/>
        </w:rPr>
        <w:t>4 mm</w:t>
      </w:r>
      <w:r>
        <w:rPr>
          <w:rFonts w:hint="eastAsia" w:cs="宋体"/>
          <w:kern w:val="0"/>
          <w:sz w:val="24"/>
        </w:rPr>
        <w:t>以下的小点状</w:t>
      </w:r>
      <w:r>
        <w:rPr>
          <w:rFonts w:hint="eastAsia" w:ascii="宋体" w:hAnsi="宋体" w:cs="宋体"/>
          <w:kern w:val="0"/>
          <w:sz w:val="24"/>
        </w:rPr>
        <w:t>影，多呈弥漫性分布，密度可高可低，多见于粟粒型肺结核、尘肺、结节病、转移性肺癌、肺泡癌等。</w:t>
      </w:r>
    </w:p>
    <w:p>
      <w:pPr>
        <w:ind w:firstLine="480" w:firstLineChars="200"/>
        <w:jc w:val="left"/>
        <w:rPr>
          <w:rFonts w:hint="eastAsia" w:ascii="宋体" w:hAnsi="宋体" w:cs="宋体"/>
          <w:kern w:val="0"/>
          <w:sz w:val="24"/>
        </w:rPr>
      </w:pPr>
      <w:r>
        <w:rPr>
          <w:rFonts w:hint="eastAsia" w:ascii="宋体" w:hAnsi="宋体" w:cs="宋体"/>
          <w:kern w:val="0"/>
          <w:sz w:val="24"/>
        </w:rPr>
        <w:t>3）结节状阴影：多指1～3 cm的圆形或椭圆形阴影，可单发或多发，密度较高，边缘较清晰，与周围正常肺组织界限清楚，多见于肺结核、肺癌、转移瘤、结节病等。</w:t>
      </w:r>
    </w:p>
    <w:p>
      <w:pPr>
        <w:ind w:firstLine="480" w:firstLineChars="200"/>
        <w:jc w:val="left"/>
        <w:rPr>
          <w:rFonts w:hint="eastAsia" w:ascii="宋体" w:hAnsi="宋体" w:cs="宋体"/>
          <w:kern w:val="0"/>
          <w:sz w:val="24"/>
        </w:rPr>
      </w:pPr>
      <w:r>
        <w:rPr>
          <w:rFonts w:hint="eastAsia" w:ascii="宋体" w:hAnsi="宋体" w:cs="宋体"/>
          <w:kern w:val="0"/>
          <w:sz w:val="24"/>
        </w:rPr>
        <w:t>4）肿块阴影：为直径多超过3 cm、不规则密度增高阴影。肺癌肿块呈分叶状，有切迹、毛刺；良性肿块边缘清楚，可有钙化，有时其间可见透亮区。</w:t>
      </w:r>
    </w:p>
    <w:p>
      <w:pPr>
        <w:ind w:firstLine="480" w:firstLineChars="200"/>
        <w:jc w:val="left"/>
        <w:rPr>
          <w:rFonts w:hint="eastAsia" w:ascii="宋体" w:hAnsi="宋体" w:cs="宋体"/>
          <w:kern w:val="0"/>
          <w:sz w:val="24"/>
        </w:rPr>
      </w:pPr>
      <w:r>
        <w:rPr>
          <w:rFonts w:hint="eastAsia" w:ascii="宋体" w:hAnsi="宋体" w:cs="宋体"/>
          <w:kern w:val="0"/>
          <w:sz w:val="24"/>
        </w:rPr>
        <w:t>5）空洞/空腔阴影：呈圆形或椭圆形透亮区，壁厚薄不一。壁厚者，内壁光滑，外壁模糊，多为肺脓疡所致，并可有液平面；若外缘清楚，内缘凹凸不平，多由癌性空洞引起；结核性空洞壁较薄，周围多有卫星灶。</w:t>
      </w:r>
    </w:p>
    <w:p>
      <w:pPr>
        <w:ind w:firstLine="480" w:firstLineChars="200"/>
        <w:jc w:val="left"/>
        <w:rPr>
          <w:rFonts w:hint="eastAsia" w:ascii="宋体" w:hAnsi="宋体" w:cs="宋体"/>
          <w:kern w:val="0"/>
          <w:sz w:val="24"/>
        </w:rPr>
      </w:pPr>
      <w:r>
        <w:rPr>
          <w:rFonts w:hint="eastAsia" w:ascii="宋体" w:hAnsi="宋体" w:cs="宋体"/>
          <w:kern w:val="0"/>
          <w:sz w:val="24"/>
        </w:rPr>
        <w:t>6）索条及网状阴影：不规则的索条、网状阴影，多为肺间质性病变所致；弥漫性网、线、条状阴影常见于特发性肺纤维化、慢性支气管炎、结缔组织病等；局限性线条状阴影可见于肺炎、肺结核愈合后，表现为不规则的索条状影。</w:t>
      </w:r>
    </w:p>
    <w:p>
      <w:pPr>
        <w:ind w:firstLine="480" w:firstLineChars="200"/>
        <w:jc w:val="left"/>
        <w:rPr>
          <w:rFonts w:hint="eastAsia" w:ascii="宋体" w:hAnsi="宋体" w:cs="宋体"/>
          <w:kern w:val="0"/>
          <w:sz w:val="24"/>
        </w:rPr>
      </w:pPr>
      <w:r>
        <w:rPr>
          <w:rFonts w:hint="eastAsia" w:ascii="宋体" w:hAnsi="宋体" w:cs="宋体"/>
          <w:kern w:val="0"/>
          <w:sz w:val="24"/>
        </w:rPr>
        <w:t>7）肺透亮度增加：局部或全肺透亮度增加，肺纹理细而稀，为肺含气量过多的表现，可见于弥漫性阻塞性肺气肿、代偿性肺过度充气及局限性阻塞性肺过度充气。</w:t>
      </w:r>
    </w:p>
    <w:p>
      <w:pPr>
        <w:ind w:firstLine="480" w:firstLineChars="200"/>
        <w:jc w:val="left"/>
        <w:rPr>
          <w:rFonts w:hint="eastAsia" w:ascii="宋体" w:hAnsi="宋体" w:cs="宋体"/>
          <w:kern w:val="0"/>
          <w:sz w:val="24"/>
        </w:rPr>
      </w:pPr>
      <w:r>
        <w:rPr>
          <w:rFonts w:hint="eastAsia" w:ascii="宋体" w:hAnsi="宋体" w:cs="宋体"/>
          <w:kern w:val="0"/>
          <w:sz w:val="24"/>
        </w:rPr>
        <w:t>8）肺门肿块阴影：形态不规则的单侧或双侧肺门部肿块阴影，边缘清晰或模糊，多见于肺癌、转移瘤、结核、淋巴瘤、结节病所致的肺门淋巴结肿大；有时肺血管增粗也可显示肺门阴影增大。</w:t>
      </w:r>
    </w:p>
    <w:p>
      <w:pPr>
        <w:ind w:firstLine="480" w:firstLineChars="200"/>
        <w:jc w:val="left"/>
        <w:rPr>
          <w:rFonts w:hint="eastAsia" w:ascii="宋体" w:hAnsi="宋体" w:cs="宋体"/>
          <w:kern w:val="0"/>
          <w:sz w:val="24"/>
        </w:rPr>
      </w:pPr>
      <w:r>
        <w:rPr>
          <w:rFonts w:hint="eastAsia" w:ascii="宋体" w:hAnsi="宋体" w:cs="宋体"/>
          <w:kern w:val="0"/>
          <w:sz w:val="24"/>
        </w:rPr>
        <w:t>9）钙化阴影：阴影密度最高，近似骨骼，呈斑点状、结节状、片状等，边缘锐利清晰，规则或不规则，多为陈旧结核灶或错构瘤。</w:t>
      </w:r>
    </w:p>
    <w:p>
      <w:pPr>
        <w:ind w:firstLine="480" w:firstLineChars="200"/>
        <w:jc w:val="left"/>
        <w:rPr>
          <w:rFonts w:hint="eastAsia" w:ascii="宋体" w:hAnsi="宋体" w:cs="宋体"/>
          <w:kern w:val="0"/>
          <w:sz w:val="24"/>
        </w:rPr>
      </w:pPr>
      <w:r>
        <w:rPr>
          <w:rFonts w:hint="eastAsia" w:ascii="宋体" w:hAnsi="宋体" w:cs="宋体"/>
          <w:kern w:val="0"/>
          <w:sz w:val="24"/>
        </w:rPr>
        <w:t>10）胸膜病变影像：胸腔积液多表现为密度增加均匀一致阴影，上缘清，凹面向上；气胸多见透亮度增加，肺纹理消失；胸膜肥厚可形成侧胸壁带状阴影，肺野透亮度减低。</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  实验室检查</w:t>
      </w:r>
    </w:p>
    <w:p>
      <w:pPr>
        <w:ind w:firstLine="480" w:firstLineChars="200"/>
        <w:jc w:val="left"/>
        <w:rPr>
          <w:rFonts w:hint="eastAsia" w:ascii="宋体" w:hAnsi="宋体" w:cs="宋体"/>
          <w:kern w:val="0"/>
          <w:sz w:val="24"/>
        </w:rPr>
      </w:pPr>
      <w:r>
        <w:rPr>
          <w:rFonts w:hint="eastAsia" w:ascii="宋体" w:hAnsi="宋体" w:cs="宋体"/>
          <w:kern w:val="0"/>
          <w:sz w:val="24"/>
        </w:rPr>
        <w:t>实验室检查作为辅助检查项目，其结果的判断应结合临床，并考虑地区差异。对于检查结果较参考值稍高或稍低者，在排除器质性病变的前提下，一般不做单项淘汰，而由主检医师结合其他检查结果，综合判断，作出正确结论。</w:t>
      </w:r>
    </w:p>
    <w:p>
      <w:pPr>
        <w:ind w:firstLine="480" w:firstLineChars="200"/>
        <w:jc w:val="left"/>
        <w:rPr>
          <w:rFonts w:hint="eastAsia" w:ascii="宋体" w:hAnsi="宋体" w:cs="宋体"/>
          <w:kern w:val="0"/>
          <w:sz w:val="24"/>
        </w:rPr>
      </w:pPr>
      <w:r>
        <w:rPr>
          <w:rFonts w:hint="eastAsia" w:ascii="宋体" w:hAnsi="宋体" w:cs="宋体"/>
          <w:bCs/>
          <w:kern w:val="0"/>
          <w:sz w:val="24"/>
        </w:rPr>
        <w:t>实验室检查相关要求，包括</w:t>
      </w:r>
      <w:r>
        <w:rPr>
          <w:rFonts w:hint="eastAsia" w:ascii="宋体" w:hAnsi="宋体" w:cs="宋体"/>
          <w:kern w:val="0"/>
          <w:sz w:val="24"/>
        </w:rPr>
        <w:t>检验科操作程序、采血室操作规程以及艾滋病检测初筛实验室必备条件详见附录C。</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血常规</w:t>
      </w:r>
    </w:p>
    <w:p>
      <w:pPr>
        <w:ind w:firstLine="480" w:firstLineChars="200"/>
        <w:jc w:val="left"/>
        <w:rPr>
          <w:rFonts w:hint="eastAsia" w:ascii="宋体" w:hAnsi="宋体" w:cs="宋体"/>
          <w:kern w:val="0"/>
          <w:sz w:val="24"/>
        </w:rPr>
      </w:pPr>
      <w:r>
        <w:rPr>
          <w:rFonts w:hint="eastAsia" w:ascii="宋体" w:hAnsi="宋体" w:cs="宋体"/>
          <w:kern w:val="0"/>
          <w:sz w:val="24"/>
        </w:rPr>
        <w:t>可为血液病的诊断提供线索。其中红细胞、白细胞及血小板计数采用仪器法或显微镜计数法，血红蛋白采用仪器法或光电比色法。必查项目包括以下5项：</w:t>
      </w:r>
    </w:p>
    <w:p>
      <w:pPr>
        <w:jc w:val="left"/>
        <w:rPr>
          <w:rFonts w:hint="eastAsia" w:ascii="宋体" w:hAnsi="宋体" w:cs="宋体"/>
          <w:kern w:val="0"/>
          <w:sz w:val="24"/>
        </w:rPr>
      </w:pPr>
      <w:r>
        <w:rPr>
          <w:rFonts w:hint="eastAsia" w:ascii="宋体" w:hAnsi="宋体" w:cs="宋体"/>
          <w:kern w:val="0"/>
          <w:sz w:val="24"/>
        </w:rPr>
        <w:t>6.1.1  红细胞总数（RBC）</w:t>
      </w:r>
    </w:p>
    <w:p>
      <w:pPr>
        <w:ind w:firstLine="480" w:firstLineChars="200"/>
        <w:jc w:val="left"/>
        <w:rPr>
          <w:rFonts w:hint="eastAsia" w:ascii="宋体" w:hAnsi="宋体" w:cs="宋体"/>
          <w:kern w:val="0"/>
          <w:sz w:val="24"/>
        </w:rPr>
      </w:pPr>
      <w:r>
        <w:rPr>
          <w:rFonts w:hint="eastAsia" w:ascii="宋体" w:hAnsi="宋体" w:cs="宋体"/>
          <w:kern w:val="0"/>
          <w:sz w:val="24"/>
        </w:rPr>
        <w:t>【参考值】  男性：（4.0～5.5）×l0</w:t>
      </w:r>
      <w:r>
        <w:rPr>
          <w:rFonts w:hint="eastAsia" w:ascii="宋体" w:hAnsi="宋体" w:cs="宋体"/>
          <w:kern w:val="0"/>
          <w:sz w:val="24"/>
          <w:vertAlign w:val="superscript"/>
        </w:rPr>
        <w:t>12</w:t>
      </w:r>
      <w:r>
        <w:rPr>
          <w:rFonts w:hint="eastAsia" w:ascii="宋体" w:hAnsi="宋体" w:cs="宋体"/>
          <w:kern w:val="0"/>
          <w:sz w:val="24"/>
        </w:rPr>
        <w:t>/L；女性：（3.5～5.0）×l0</w:t>
      </w:r>
      <w:r>
        <w:rPr>
          <w:rFonts w:hint="eastAsia" w:ascii="宋体" w:hAnsi="宋体" w:cs="宋体"/>
          <w:kern w:val="0"/>
          <w:sz w:val="24"/>
          <w:vertAlign w:val="superscript"/>
        </w:rPr>
        <w:t>12</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红细胞减少多见于各种贫血，如急性或慢性再生障碍性贫血、缺铁性贫血等。红细胞增多常见于身体缺氧、血液浓缩、真性红细胞增多症、继发性红细胞增多症等。</w:t>
      </w:r>
    </w:p>
    <w:p>
      <w:pPr>
        <w:jc w:val="left"/>
        <w:rPr>
          <w:rFonts w:hint="eastAsia" w:ascii="宋体" w:hAnsi="宋体" w:cs="宋体"/>
          <w:kern w:val="0"/>
          <w:sz w:val="24"/>
        </w:rPr>
      </w:pPr>
      <w:r>
        <w:rPr>
          <w:rFonts w:hint="eastAsia" w:ascii="宋体" w:hAnsi="宋体" w:cs="宋体"/>
          <w:kern w:val="0"/>
          <w:sz w:val="24"/>
        </w:rPr>
        <w:t>6.1.2  血红蛋白(HGB)</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男性：120～160 g/L；女性：110～150 g/L。 </w:t>
      </w:r>
    </w:p>
    <w:p>
      <w:pPr>
        <w:ind w:firstLine="480" w:firstLineChars="200"/>
        <w:jc w:val="left"/>
        <w:rPr>
          <w:rFonts w:hint="eastAsia" w:ascii="宋体" w:hAnsi="宋体" w:cs="宋体"/>
          <w:kern w:val="0"/>
          <w:sz w:val="24"/>
        </w:rPr>
      </w:pPr>
      <w:r>
        <w:rPr>
          <w:rFonts w:hint="eastAsia" w:ascii="宋体" w:hAnsi="宋体" w:cs="宋体"/>
          <w:kern w:val="0"/>
          <w:sz w:val="24"/>
        </w:rPr>
        <w:t>血红蛋白减少或增多的临床意义基本同红细胞总数。</w:t>
      </w:r>
    </w:p>
    <w:p>
      <w:pPr>
        <w:jc w:val="left"/>
        <w:rPr>
          <w:rFonts w:hint="eastAsia" w:ascii="宋体" w:hAnsi="宋体" w:cs="宋体"/>
          <w:kern w:val="0"/>
          <w:sz w:val="24"/>
        </w:rPr>
      </w:pPr>
      <w:r>
        <w:rPr>
          <w:rFonts w:hint="eastAsia" w:ascii="宋体" w:hAnsi="宋体" w:cs="宋体"/>
          <w:kern w:val="0"/>
          <w:sz w:val="24"/>
        </w:rPr>
        <w:t>6.1.3  白细胞总数(WBC)</w:t>
      </w:r>
    </w:p>
    <w:p>
      <w:pPr>
        <w:ind w:firstLine="480" w:firstLineChars="200"/>
        <w:jc w:val="left"/>
        <w:rPr>
          <w:rFonts w:hint="eastAsia" w:ascii="宋体" w:hAnsi="宋体" w:cs="宋体"/>
          <w:kern w:val="0"/>
          <w:sz w:val="24"/>
        </w:rPr>
      </w:pPr>
      <w:r>
        <w:rPr>
          <w:rFonts w:hint="eastAsia" w:ascii="宋体" w:hAnsi="宋体" w:cs="宋体"/>
          <w:kern w:val="0"/>
          <w:sz w:val="24"/>
        </w:rPr>
        <w:t>【参考值】 （4.0～10.0）×10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生理性白细胞增多常见于剧烈运动、进食后、妊娠期等。另外，采血部位不同，也可使白细胞数有差异，如耳垂血平均白细胞数比指血要高一些。</w:t>
      </w:r>
    </w:p>
    <w:p>
      <w:pPr>
        <w:ind w:firstLine="480" w:firstLineChars="200"/>
        <w:jc w:val="left"/>
        <w:rPr>
          <w:rFonts w:hint="eastAsia" w:ascii="宋体" w:hAnsi="宋体" w:cs="宋体"/>
          <w:kern w:val="0"/>
          <w:sz w:val="24"/>
        </w:rPr>
      </w:pPr>
      <w:r>
        <w:rPr>
          <w:rFonts w:hint="eastAsia" w:ascii="宋体" w:hAnsi="宋体" w:cs="宋体"/>
          <w:kern w:val="0"/>
          <w:sz w:val="24"/>
        </w:rPr>
        <w:t>病理性白细胞增多常见于急性化脓性感染、尿毒症、白血病、组织损伤、急性出血等。</w:t>
      </w:r>
    </w:p>
    <w:p>
      <w:pPr>
        <w:ind w:firstLine="480" w:firstLineChars="200"/>
        <w:jc w:val="left"/>
        <w:rPr>
          <w:rFonts w:hint="eastAsia" w:ascii="宋体" w:hAnsi="宋体" w:cs="宋体"/>
          <w:kern w:val="0"/>
          <w:sz w:val="24"/>
        </w:rPr>
      </w:pPr>
      <w:r>
        <w:rPr>
          <w:rFonts w:hint="eastAsia" w:ascii="宋体" w:hAnsi="宋体" w:cs="宋体"/>
          <w:kern w:val="0"/>
          <w:sz w:val="24"/>
        </w:rPr>
        <w:t>病理性白细胞减少常见于再生障碍性贫血、某些传染病、肝硬化、脾功能亢进、放疗、化疗、服用某些药物后等。</w:t>
      </w:r>
    </w:p>
    <w:p>
      <w:pPr>
        <w:jc w:val="left"/>
        <w:rPr>
          <w:rFonts w:hint="eastAsia" w:ascii="宋体" w:hAnsi="宋体" w:cs="宋体"/>
          <w:kern w:val="0"/>
          <w:sz w:val="24"/>
        </w:rPr>
      </w:pPr>
      <w:r>
        <w:rPr>
          <w:rFonts w:hint="eastAsia" w:ascii="宋体" w:hAnsi="宋体" w:cs="宋体"/>
          <w:kern w:val="0"/>
          <w:sz w:val="24"/>
        </w:rPr>
        <w:t>6.1.4  白细胞分类计数（DC）</w:t>
      </w:r>
    </w:p>
    <w:p>
      <w:pPr>
        <w:ind w:firstLine="480" w:firstLineChars="200"/>
        <w:jc w:val="left"/>
        <w:rPr>
          <w:rFonts w:hint="eastAsia" w:ascii="宋体" w:hAnsi="宋体" w:cs="宋体"/>
          <w:kern w:val="0"/>
          <w:sz w:val="24"/>
        </w:rPr>
      </w:pPr>
      <w:r>
        <w:rPr>
          <w:rFonts w:hint="eastAsia" w:ascii="宋体" w:hAnsi="宋体" w:cs="宋体"/>
          <w:kern w:val="0"/>
          <w:sz w:val="24"/>
        </w:rPr>
        <w:t>【参考值】</w:t>
      </w:r>
    </w:p>
    <w:p>
      <w:pPr>
        <w:ind w:firstLine="480" w:firstLineChars="200"/>
        <w:jc w:val="left"/>
        <w:rPr>
          <w:rFonts w:hint="eastAsia" w:ascii="宋体" w:hAnsi="宋体" w:cs="宋体"/>
          <w:kern w:val="0"/>
          <w:sz w:val="24"/>
        </w:rPr>
      </w:pPr>
      <w:r>
        <w:rPr>
          <w:rFonts w:hint="eastAsia" w:ascii="宋体" w:hAnsi="宋体" w:cs="宋体"/>
          <w:kern w:val="0"/>
          <w:sz w:val="24"/>
        </w:rPr>
        <w:t>中性粒细胞：杆状核为0.01～0.05（1%～5%），分叶核为0.50～0.70（50%～70%）。</w:t>
      </w:r>
    </w:p>
    <w:p>
      <w:pPr>
        <w:ind w:firstLine="480" w:firstLineChars="200"/>
        <w:jc w:val="left"/>
        <w:rPr>
          <w:rFonts w:hint="eastAsia" w:ascii="宋体" w:hAnsi="宋体" w:cs="宋体"/>
          <w:kern w:val="0"/>
          <w:sz w:val="24"/>
        </w:rPr>
      </w:pPr>
      <w:r>
        <w:rPr>
          <w:rFonts w:hint="eastAsia" w:ascii="宋体" w:hAnsi="宋体" w:cs="宋体"/>
          <w:kern w:val="0"/>
          <w:sz w:val="24"/>
        </w:rPr>
        <w:t>嗜酸粒细胞：0.005～0.05（0.5%～5%）。</w:t>
      </w:r>
    </w:p>
    <w:p>
      <w:pPr>
        <w:ind w:firstLine="480" w:firstLineChars="200"/>
        <w:jc w:val="left"/>
        <w:rPr>
          <w:rFonts w:hint="eastAsia" w:ascii="宋体" w:hAnsi="宋体" w:cs="宋体"/>
          <w:kern w:val="0"/>
          <w:sz w:val="24"/>
        </w:rPr>
      </w:pPr>
      <w:r>
        <w:rPr>
          <w:rFonts w:hint="eastAsia" w:ascii="宋体" w:hAnsi="宋体" w:cs="宋体"/>
          <w:kern w:val="0"/>
          <w:sz w:val="24"/>
        </w:rPr>
        <w:t>嗜碱粒细胞：0.00～0.01（0～1%）。</w:t>
      </w:r>
    </w:p>
    <w:p>
      <w:pPr>
        <w:ind w:firstLine="480" w:firstLineChars="200"/>
        <w:jc w:val="left"/>
        <w:rPr>
          <w:rFonts w:hint="eastAsia" w:ascii="宋体" w:hAnsi="宋体" w:cs="宋体"/>
          <w:kern w:val="0"/>
          <w:sz w:val="24"/>
        </w:rPr>
      </w:pPr>
      <w:r>
        <w:rPr>
          <w:rFonts w:hint="eastAsia" w:ascii="宋体" w:hAnsi="宋体" w:cs="宋体"/>
          <w:kern w:val="0"/>
          <w:sz w:val="24"/>
        </w:rPr>
        <w:t>淋巴细胞：0.20～0.40（20%～40%）。</w:t>
      </w:r>
    </w:p>
    <w:p>
      <w:pPr>
        <w:ind w:firstLine="480" w:firstLineChars="200"/>
        <w:jc w:val="left"/>
        <w:rPr>
          <w:rFonts w:hint="eastAsia" w:ascii="宋体" w:hAnsi="宋体" w:cs="宋体"/>
          <w:kern w:val="0"/>
          <w:sz w:val="24"/>
        </w:rPr>
      </w:pPr>
      <w:r>
        <w:rPr>
          <w:rFonts w:hint="eastAsia" w:ascii="宋体" w:hAnsi="宋体" w:cs="宋体"/>
          <w:kern w:val="0"/>
          <w:sz w:val="24"/>
        </w:rPr>
        <w:t>单核细胞：0.03～0.08（3%～8%）。</w:t>
      </w:r>
    </w:p>
    <w:p>
      <w:pPr>
        <w:ind w:firstLine="480" w:firstLineChars="200"/>
        <w:jc w:val="left"/>
        <w:rPr>
          <w:rFonts w:hint="eastAsia" w:ascii="宋体" w:hAnsi="宋体" w:cs="宋体"/>
          <w:kern w:val="0"/>
          <w:sz w:val="24"/>
        </w:rPr>
      </w:pPr>
      <w:r>
        <w:rPr>
          <w:rFonts w:hint="eastAsia" w:ascii="宋体" w:hAnsi="宋体" w:cs="宋体"/>
          <w:kern w:val="0"/>
          <w:sz w:val="24"/>
        </w:rPr>
        <w:t>中性粒细胞增多常见于急性化脓性感染、大出血、严重组织损伤、慢性粒细胞性白血病、安眠药中毒等；减少常见于某些病毒感染、再生障碍性贫血、粒细胞缺乏症等。</w:t>
      </w:r>
    </w:p>
    <w:p>
      <w:pPr>
        <w:ind w:firstLine="480" w:firstLineChars="200"/>
        <w:jc w:val="left"/>
        <w:rPr>
          <w:rFonts w:hint="eastAsia" w:ascii="宋体" w:hAnsi="宋体" w:cs="宋体"/>
          <w:kern w:val="0"/>
          <w:sz w:val="24"/>
        </w:rPr>
      </w:pPr>
      <w:r>
        <w:rPr>
          <w:rFonts w:hint="eastAsia" w:ascii="宋体" w:hAnsi="宋体" w:cs="宋体"/>
          <w:kern w:val="0"/>
          <w:sz w:val="24"/>
        </w:rPr>
        <w:t>嗜酸粒细胞增多常见于银屑病、天疱疮、湿疹、支气管哮喘、食物过敏、一些血液病及肿瘤，如慢性粒细胞性白血病、鼻咽癌、肺癌及宫颈癌等；减少常见于伤寒、副伤寒早期、长期使用肾上腺皮质激素后。</w:t>
      </w:r>
    </w:p>
    <w:p>
      <w:pPr>
        <w:ind w:firstLine="480" w:firstLineChars="200"/>
        <w:jc w:val="left"/>
        <w:rPr>
          <w:rFonts w:hint="eastAsia" w:ascii="宋体" w:hAnsi="宋体" w:cs="宋体"/>
          <w:kern w:val="0"/>
          <w:sz w:val="24"/>
        </w:rPr>
      </w:pPr>
      <w:r>
        <w:rPr>
          <w:rFonts w:hint="eastAsia" w:ascii="宋体" w:hAnsi="宋体" w:cs="宋体"/>
          <w:kern w:val="0"/>
          <w:sz w:val="24"/>
        </w:rPr>
        <w:t>嗜碱粒细胞增多常见于慢性粒细胞白血病伴有嗜碱粒细胞增高、骨髓纤维化、慢性溶血及脾切除后；减少一般没有临床意义。</w:t>
      </w:r>
    </w:p>
    <w:p>
      <w:pPr>
        <w:ind w:firstLine="480" w:firstLineChars="200"/>
        <w:jc w:val="left"/>
        <w:rPr>
          <w:rFonts w:hint="eastAsia" w:ascii="宋体" w:hAnsi="宋体" w:cs="宋体"/>
          <w:kern w:val="0"/>
          <w:sz w:val="24"/>
        </w:rPr>
      </w:pPr>
      <w:r>
        <w:rPr>
          <w:rFonts w:hint="eastAsia" w:ascii="宋体" w:hAnsi="宋体" w:cs="宋体"/>
          <w:kern w:val="0"/>
          <w:sz w:val="24"/>
        </w:rPr>
        <w:t>淋巴细胞增多常见于传染性单核细胞增多症、结核病、疟疾、慢性淋巴细胞性白血病、百日咳、某些病毒感染等；减少常见于破坏过多，如长期化疗、X线照射后及免疫缺陷等。</w:t>
      </w:r>
    </w:p>
    <w:p>
      <w:pPr>
        <w:ind w:firstLine="480" w:firstLineChars="200"/>
        <w:jc w:val="left"/>
        <w:rPr>
          <w:rFonts w:hint="eastAsia" w:ascii="宋体" w:hAnsi="宋体" w:cs="宋体"/>
          <w:kern w:val="0"/>
          <w:sz w:val="24"/>
        </w:rPr>
      </w:pPr>
      <w:r>
        <w:rPr>
          <w:rFonts w:hint="eastAsia" w:ascii="宋体" w:hAnsi="宋体" w:cs="宋体"/>
          <w:kern w:val="0"/>
          <w:sz w:val="24"/>
        </w:rPr>
        <w:t>单核细胞增多常见于单核细胞性白血病、结核病活动期、伤寒、疟疾等；减少临床意义不大。</w:t>
      </w:r>
    </w:p>
    <w:p>
      <w:pPr>
        <w:jc w:val="left"/>
        <w:rPr>
          <w:rFonts w:hint="eastAsia" w:ascii="宋体" w:hAnsi="宋体" w:cs="宋体"/>
          <w:kern w:val="0"/>
          <w:sz w:val="24"/>
        </w:rPr>
      </w:pPr>
      <w:r>
        <w:rPr>
          <w:rFonts w:hint="eastAsia" w:ascii="宋体" w:hAnsi="宋体" w:cs="宋体"/>
          <w:kern w:val="0"/>
          <w:sz w:val="24"/>
        </w:rPr>
        <w:t>6.1.5  血小板计数(PLT)</w:t>
      </w:r>
    </w:p>
    <w:p>
      <w:pPr>
        <w:ind w:firstLine="480" w:firstLineChars="200"/>
        <w:jc w:val="left"/>
        <w:rPr>
          <w:rFonts w:hint="eastAsia" w:ascii="宋体" w:hAnsi="宋体" w:cs="宋体"/>
          <w:kern w:val="0"/>
          <w:sz w:val="24"/>
        </w:rPr>
      </w:pPr>
      <w:r>
        <w:rPr>
          <w:rFonts w:hint="eastAsia" w:ascii="宋体" w:hAnsi="宋体" w:cs="宋体"/>
          <w:kern w:val="0"/>
          <w:sz w:val="24"/>
        </w:rPr>
        <w:t>【参考值】 （100～300）×l0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血小板计数增高多见于血小板增多症、脾脏切除术后、急性感染、溶血、骨折等；减少多见于再生障碍性贫血、急性白血病、急性放射病、原发性或继发性血小板减少性紫癜、脾功能亢进、尿毒症、服用某些药物后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尿常规及镜检</w:t>
      </w:r>
    </w:p>
    <w:p>
      <w:pPr>
        <w:ind w:firstLine="480" w:firstLineChars="200"/>
        <w:jc w:val="left"/>
        <w:rPr>
          <w:rFonts w:hint="eastAsia" w:ascii="宋体" w:hAnsi="宋体" w:cs="宋体"/>
          <w:kern w:val="0"/>
          <w:sz w:val="24"/>
        </w:rPr>
      </w:pPr>
      <w:r>
        <w:rPr>
          <w:rFonts w:hint="eastAsia" w:ascii="宋体" w:hAnsi="宋体" w:cs="宋体"/>
          <w:kern w:val="0"/>
          <w:sz w:val="24"/>
        </w:rPr>
        <w:t>不少肾脏病变早期就可以出现蛋白尿或者尿沉渣中有形成份，尿检异常常是肾脏或尿路疾病的第一个证据。</w:t>
      </w:r>
    </w:p>
    <w:p>
      <w:pPr>
        <w:ind w:firstLine="480" w:firstLineChars="200"/>
        <w:jc w:val="left"/>
        <w:rPr>
          <w:rFonts w:hint="eastAsia" w:ascii="宋体" w:hAnsi="宋体" w:cs="宋体"/>
          <w:kern w:val="0"/>
          <w:sz w:val="24"/>
        </w:rPr>
      </w:pPr>
      <w:r>
        <w:rPr>
          <w:rFonts w:hint="eastAsia" w:ascii="宋体" w:hAnsi="宋体" w:cs="宋体"/>
          <w:kern w:val="0"/>
          <w:sz w:val="24"/>
        </w:rPr>
        <w:t>标本要求：</w:t>
      </w:r>
      <w:r>
        <w:rPr>
          <w:rFonts w:hint="eastAsia" w:cs="宋体"/>
          <w:kern w:val="0"/>
          <w:sz w:val="24"/>
        </w:rPr>
        <w:t>一般应尽量采用新鲜晨尿，阳性检出率较高；其他随机留取的尿液也可，但以留取中段尿为好。女性留取尿标本应避开经期并事先清洗外阴，以防止阴道分泌物混入尿液中，影响检查结果的准确性。</w:t>
      </w:r>
    </w:p>
    <w:p>
      <w:pPr>
        <w:ind w:firstLine="480" w:firstLineChars="200"/>
        <w:jc w:val="left"/>
        <w:rPr>
          <w:rFonts w:hint="eastAsia" w:ascii="宋体" w:hAnsi="宋体" w:cs="宋体"/>
          <w:kern w:val="0"/>
          <w:sz w:val="24"/>
        </w:rPr>
      </w:pPr>
      <w:r>
        <w:rPr>
          <w:rFonts w:hint="eastAsia" w:ascii="宋体" w:hAnsi="宋体" w:cs="宋体"/>
          <w:kern w:val="0"/>
          <w:sz w:val="24"/>
        </w:rPr>
        <w:t>尿常规检查采用手工操作法或仪器法。尿镜检采用离心沉淀标本，取新鲜均匀的尿液10 ml置于离心管内，400</w:t>
      </w:r>
      <w:r>
        <w:rPr>
          <w:rFonts w:hint="eastAsia" w:cs="宋体"/>
          <w:kern w:val="0"/>
          <w:sz w:val="24"/>
        </w:rPr>
        <w:t>×</w:t>
      </w:r>
      <w:r>
        <w:rPr>
          <w:rFonts w:ascii="宋体" w:hAnsi="宋体" w:cs="宋体"/>
          <w:i/>
          <w:kern w:val="0"/>
          <w:sz w:val="24"/>
        </w:rPr>
        <w:t>g</w:t>
      </w:r>
      <w:r>
        <w:rPr>
          <w:rFonts w:hint="eastAsia" w:ascii="宋体" w:hAnsi="宋体" w:cs="宋体"/>
          <w:kern w:val="0"/>
          <w:sz w:val="24"/>
        </w:rPr>
        <w:t>离心5分钟。</w:t>
      </w:r>
    </w:p>
    <w:p>
      <w:pPr>
        <w:jc w:val="left"/>
        <w:rPr>
          <w:rFonts w:hint="eastAsia" w:ascii="宋体" w:hAnsi="宋体" w:cs="宋体"/>
          <w:kern w:val="0"/>
          <w:sz w:val="24"/>
        </w:rPr>
      </w:pPr>
      <w:r>
        <w:rPr>
          <w:rFonts w:hint="eastAsia" w:ascii="宋体" w:hAnsi="宋体" w:cs="宋体"/>
          <w:kern w:val="0"/>
          <w:sz w:val="24"/>
        </w:rPr>
        <w:t>6.2.1  尿糖(GLU)</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尿糖阳性可见于糖尿病、肾性糖尿、甲状腺功能亢进、垂体前叶功能亢进、嗜铬细胞瘤、胰腺炎、胰腺癌、严重肾功能不全等。此外，颅脑外伤、脑血管意外、急性心肌梗死等，可出现应激性糖尿；过多食入高糖食物后，也可产生一过性血糖升高，使尿糖呈阳性。</w:t>
      </w:r>
    </w:p>
    <w:p>
      <w:pPr>
        <w:jc w:val="left"/>
        <w:rPr>
          <w:rFonts w:hint="eastAsia" w:ascii="宋体" w:hAnsi="宋体" w:cs="宋体"/>
          <w:kern w:val="0"/>
          <w:sz w:val="24"/>
        </w:rPr>
      </w:pPr>
      <w:r>
        <w:rPr>
          <w:rFonts w:hint="eastAsia" w:ascii="宋体" w:hAnsi="宋体" w:cs="宋体"/>
          <w:kern w:val="0"/>
          <w:sz w:val="24"/>
        </w:rPr>
        <w:t>6.2.2  尿蛋白(PRO)</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病理性蛋白尿可见于各种急慢性肾小球肾炎、肾盂肾炎、糖尿病肾病、狼疮性肾炎、放射性肾炎及肾内其他炎性病变、多发性骨髓瘤、肾功能衰竭、肾移植术后等。</w:t>
      </w:r>
    </w:p>
    <w:p>
      <w:pPr>
        <w:ind w:firstLine="480" w:firstLineChars="200"/>
        <w:jc w:val="left"/>
        <w:rPr>
          <w:rFonts w:hint="eastAsia" w:ascii="宋体" w:hAnsi="宋体" w:cs="宋体"/>
          <w:kern w:val="0"/>
          <w:sz w:val="24"/>
        </w:rPr>
      </w:pPr>
      <w:r>
        <w:rPr>
          <w:rFonts w:hint="eastAsia" w:ascii="宋体" w:hAnsi="宋体" w:cs="宋体"/>
          <w:kern w:val="0"/>
          <w:sz w:val="24"/>
        </w:rPr>
        <w:t>生理性或功能性蛋白尿，系指在健康人群中出现的暂时性轻度蛋白尿，通常发生于运动后或发热时，也可见于情绪紧张、交感神经高度兴奋等应激状态，这种蛋白尿并不反映肾脏有实质性病变，因此不能作为肾脏病看待。</w:t>
      </w:r>
    </w:p>
    <w:p>
      <w:pPr>
        <w:jc w:val="left"/>
        <w:rPr>
          <w:rFonts w:hint="eastAsia" w:ascii="宋体" w:hAnsi="宋体" w:cs="宋体"/>
          <w:kern w:val="0"/>
          <w:sz w:val="24"/>
        </w:rPr>
      </w:pPr>
      <w:r>
        <w:rPr>
          <w:rFonts w:hint="eastAsia" w:ascii="宋体" w:hAnsi="宋体" w:cs="宋体"/>
          <w:kern w:val="0"/>
          <w:sz w:val="24"/>
        </w:rPr>
        <w:t>6.2.3  尿胆红素(TBIL)</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阳性可见于胆石症、胆道肿瘤、胆道蛔虫、胰头癌等引起的梗阻性黄疸和肝癌、肝硬化、急慢性肝炎、肝细胞坏死等导致的肝细胞性黄疸。实验室技术性误差也可能导致阳性。</w:t>
      </w:r>
    </w:p>
    <w:p>
      <w:pPr>
        <w:jc w:val="left"/>
        <w:rPr>
          <w:rFonts w:hint="eastAsia" w:ascii="宋体" w:hAnsi="宋体" w:cs="宋体"/>
          <w:kern w:val="0"/>
          <w:sz w:val="24"/>
        </w:rPr>
      </w:pPr>
      <w:r>
        <w:rPr>
          <w:rFonts w:hint="eastAsia" w:ascii="宋体" w:hAnsi="宋体" w:cs="宋体"/>
          <w:kern w:val="0"/>
          <w:sz w:val="24"/>
        </w:rPr>
        <w:t>6.2.4  尿胆原(URO)</w:t>
      </w:r>
    </w:p>
    <w:p>
      <w:pPr>
        <w:ind w:firstLine="480" w:firstLineChars="200"/>
        <w:jc w:val="left"/>
        <w:rPr>
          <w:rFonts w:hint="eastAsia" w:ascii="宋体" w:hAnsi="宋体" w:cs="宋体"/>
          <w:kern w:val="0"/>
          <w:sz w:val="24"/>
        </w:rPr>
      </w:pPr>
      <w:r>
        <w:rPr>
          <w:rFonts w:hint="eastAsia" w:ascii="宋体" w:hAnsi="宋体" w:cs="宋体"/>
          <w:kern w:val="0"/>
          <w:sz w:val="24"/>
        </w:rPr>
        <w:t>【参考值】  弱阳性。</w:t>
      </w:r>
    </w:p>
    <w:p>
      <w:pPr>
        <w:ind w:firstLine="480" w:firstLineChars="200"/>
        <w:jc w:val="left"/>
        <w:rPr>
          <w:rFonts w:hint="eastAsia" w:ascii="宋体" w:hAnsi="宋体" w:cs="宋体"/>
          <w:kern w:val="0"/>
          <w:sz w:val="24"/>
        </w:rPr>
      </w:pPr>
      <w:r>
        <w:rPr>
          <w:rFonts w:hint="eastAsia" w:ascii="宋体" w:hAnsi="宋体" w:cs="宋体"/>
          <w:kern w:val="0"/>
          <w:sz w:val="24"/>
        </w:rPr>
        <w:t>阳性可见于溶血性黄疸、肝病等；阴性可见于梗阻性黄疸。</w:t>
      </w:r>
    </w:p>
    <w:p>
      <w:pPr>
        <w:jc w:val="left"/>
        <w:rPr>
          <w:rFonts w:hint="eastAsia" w:ascii="宋体" w:hAnsi="宋体" w:cs="宋体"/>
          <w:kern w:val="0"/>
          <w:sz w:val="24"/>
        </w:rPr>
      </w:pPr>
      <w:r>
        <w:rPr>
          <w:rFonts w:hint="eastAsia" w:ascii="宋体" w:hAnsi="宋体" w:cs="宋体"/>
          <w:kern w:val="0"/>
          <w:sz w:val="24"/>
        </w:rPr>
        <w:t>6.2.5  尿相对密度  也称尿比重（SG）</w:t>
      </w:r>
    </w:p>
    <w:p>
      <w:pPr>
        <w:ind w:firstLine="480" w:firstLineChars="200"/>
        <w:jc w:val="left"/>
        <w:rPr>
          <w:rFonts w:hint="eastAsia" w:ascii="宋体" w:hAnsi="宋体" w:cs="宋体"/>
          <w:kern w:val="0"/>
          <w:sz w:val="24"/>
        </w:rPr>
      </w:pPr>
      <w:r>
        <w:rPr>
          <w:rFonts w:hint="eastAsia" w:ascii="宋体" w:hAnsi="宋体" w:cs="宋体"/>
          <w:kern w:val="0"/>
          <w:sz w:val="24"/>
        </w:rPr>
        <w:t>【参考值】  1.015～1.025。</w:t>
      </w:r>
    </w:p>
    <w:p>
      <w:pPr>
        <w:ind w:firstLine="480" w:firstLineChars="200"/>
        <w:jc w:val="left"/>
        <w:rPr>
          <w:rFonts w:hint="eastAsia" w:ascii="宋体" w:hAnsi="宋体" w:cs="宋体"/>
          <w:kern w:val="0"/>
          <w:sz w:val="24"/>
        </w:rPr>
      </w:pPr>
      <w:r>
        <w:rPr>
          <w:rFonts w:hint="eastAsia" w:ascii="宋体" w:hAnsi="宋体" w:cs="宋体"/>
          <w:kern w:val="0"/>
          <w:sz w:val="24"/>
        </w:rPr>
        <w:t>尿相对密度受年龄、饮水量和出汗的影响。尿相对密度的高低主要取决于肾脏的浓缩功能，故测定尿相对密度可作为肾功能试验之一。增高可见于急性肾炎、糖尿病、高热、呕吐、腹泻及心力衰竭等；降低可见于慢性肾炎、慢性肾盂肾炎、急慢性肾功能衰竭及尿崩症等。</w:t>
      </w:r>
    </w:p>
    <w:p>
      <w:pPr>
        <w:jc w:val="left"/>
        <w:rPr>
          <w:rFonts w:hint="eastAsia" w:ascii="宋体" w:hAnsi="宋体" w:cs="宋体"/>
          <w:kern w:val="0"/>
          <w:sz w:val="24"/>
        </w:rPr>
      </w:pPr>
      <w:r>
        <w:rPr>
          <w:rFonts w:hint="eastAsia" w:ascii="宋体" w:hAnsi="宋体" w:cs="宋体"/>
          <w:kern w:val="0"/>
          <w:sz w:val="24"/>
        </w:rPr>
        <w:t>6.2.6  尿酸碱度（pH）</w:t>
      </w:r>
    </w:p>
    <w:p>
      <w:pPr>
        <w:ind w:firstLine="480" w:firstLineChars="200"/>
        <w:jc w:val="left"/>
        <w:rPr>
          <w:rFonts w:hint="eastAsia" w:ascii="宋体" w:hAnsi="宋体" w:cs="宋体"/>
          <w:kern w:val="0"/>
          <w:sz w:val="24"/>
        </w:rPr>
      </w:pPr>
      <w:r>
        <w:rPr>
          <w:rFonts w:hint="eastAsia" w:ascii="宋体" w:hAnsi="宋体" w:cs="宋体"/>
          <w:kern w:val="0"/>
          <w:sz w:val="24"/>
        </w:rPr>
        <w:t>【参考值】  5.0～7.0。</w:t>
      </w:r>
    </w:p>
    <w:p>
      <w:pPr>
        <w:ind w:firstLine="480" w:firstLineChars="200"/>
        <w:jc w:val="left"/>
        <w:rPr>
          <w:rFonts w:hint="eastAsia" w:ascii="宋体" w:hAnsi="宋体" w:cs="宋体"/>
          <w:kern w:val="0"/>
          <w:sz w:val="24"/>
        </w:rPr>
      </w:pPr>
      <w:r>
        <w:rPr>
          <w:rFonts w:hint="eastAsia" w:ascii="宋体" w:hAnsi="宋体" w:cs="宋体"/>
          <w:kern w:val="0"/>
          <w:sz w:val="24"/>
        </w:rPr>
        <w:t>尿pH值在很大程度上取决于饮食种类、服用的药物及疾病类型。降低可见于酸中毒、痛风、糖尿病、发热、白血病等；增高可见于碱中毒、输血后、严重呕吐、膀胱炎等。应注意室温下尿液存放时间越长，pH值越高（尿素氮分解产生NH</w:t>
      </w:r>
      <w:r>
        <w:rPr>
          <w:rFonts w:ascii="宋体" w:hAnsi="宋体" w:cs="宋体"/>
          <w:kern w:val="0"/>
          <w:sz w:val="24"/>
          <w:vertAlign w:val="subscript"/>
        </w:rPr>
        <w:t>4</w:t>
      </w:r>
      <w:r>
        <w:rPr>
          <w:rFonts w:ascii="宋体" w:hAnsi="宋体" w:cs="宋体"/>
          <w:kern w:val="0"/>
          <w:sz w:val="24"/>
          <w:vertAlign w:val="superscript"/>
        </w:rPr>
        <w:t>+</w:t>
      </w:r>
      <w:r>
        <w:rPr>
          <w:rFonts w:hint="eastAsia" w:ascii="宋体" w:hAnsi="宋体" w:cs="宋体"/>
          <w:kern w:val="0"/>
          <w:sz w:val="24"/>
        </w:rPr>
        <w:t>之故</w:t>
      </w:r>
      <w:r>
        <w:rPr>
          <w:rFonts w:hint="eastAsia" w:cs="宋体"/>
          <w:kern w:val="0"/>
          <w:sz w:val="24"/>
        </w:rPr>
        <w:t>）</w:t>
      </w:r>
      <w:r>
        <w:rPr>
          <w:rFonts w:hint="eastAsia" w:ascii="宋体" w:hAnsi="宋体" w:cs="宋体"/>
          <w:kern w:val="0"/>
          <w:sz w:val="24"/>
        </w:rPr>
        <w:t>，夏季这种现象更突出。</w:t>
      </w:r>
    </w:p>
    <w:p>
      <w:pPr>
        <w:jc w:val="left"/>
        <w:rPr>
          <w:rFonts w:hint="eastAsia" w:ascii="宋体" w:hAnsi="宋体" w:cs="宋体"/>
          <w:kern w:val="0"/>
          <w:sz w:val="24"/>
        </w:rPr>
      </w:pPr>
      <w:r>
        <w:rPr>
          <w:rFonts w:hint="eastAsia" w:ascii="宋体" w:hAnsi="宋体" w:cs="宋体"/>
          <w:kern w:val="0"/>
          <w:sz w:val="24"/>
        </w:rPr>
        <w:t>6.2.7  尿红细胞(BLO)</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显微镜法0～3个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离心尿标本红细胞</w:t>
      </w:r>
      <w:r>
        <w:rPr>
          <w:rFonts w:hint="eastAsia" w:cs="宋体"/>
          <w:kern w:val="0"/>
          <w:sz w:val="24"/>
        </w:rPr>
        <w:t>超过</w:t>
      </w:r>
      <w:r>
        <w:rPr>
          <w:rFonts w:hint="eastAsia" w:ascii="宋体" w:hAnsi="宋体" w:cs="宋体"/>
          <w:kern w:val="0"/>
          <w:sz w:val="24"/>
        </w:rPr>
        <w:t>3个/高倍视野，称为镜下血尿，可见于泌尿系结石、感染、肿瘤、急慢性肾炎、血小板减少性紫癜、血友病等；剧烈运动及血液循环障碍，也可导致肾小球通透性增加，而在尿中出现蛋白质和红细胞。女性月经期间易将经血混入尿中，导致尿红细胞增多，需注意区别。</w:t>
      </w:r>
    </w:p>
    <w:p>
      <w:pPr>
        <w:jc w:val="left"/>
        <w:rPr>
          <w:rFonts w:hint="eastAsia" w:ascii="宋体" w:hAnsi="宋体" w:cs="宋体"/>
          <w:kern w:val="0"/>
          <w:sz w:val="24"/>
        </w:rPr>
      </w:pPr>
      <w:r>
        <w:rPr>
          <w:rFonts w:hint="eastAsia" w:ascii="宋体" w:hAnsi="宋体" w:cs="宋体"/>
          <w:kern w:val="0"/>
          <w:sz w:val="24"/>
        </w:rPr>
        <w:t>6.2.8  尿白细胞(LEU)</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w:t>
      </w:r>
      <w:r>
        <w:rPr>
          <w:rFonts w:hint="eastAsia" w:cs="宋体"/>
          <w:kern w:val="0"/>
          <w:sz w:val="24"/>
        </w:rPr>
        <w:t>不超过</w:t>
      </w:r>
      <w:r>
        <w:rPr>
          <w:rFonts w:ascii="宋体" w:hAnsi="宋体" w:cs="宋体"/>
          <w:kern w:val="0"/>
          <w:sz w:val="24"/>
        </w:rPr>
        <w:t>5</w:t>
      </w:r>
      <w:r>
        <w:rPr>
          <w:rFonts w:hint="eastAsia" w:cs="宋体"/>
          <w:kern w:val="0"/>
          <w:sz w:val="24"/>
        </w:rPr>
        <w:t>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离心尿标本白细胞</w:t>
      </w:r>
      <w:r>
        <w:rPr>
          <w:rFonts w:hint="eastAsia" w:cs="宋体"/>
          <w:kern w:val="0"/>
          <w:sz w:val="24"/>
        </w:rPr>
        <w:t>超过</w:t>
      </w:r>
      <w:r>
        <w:rPr>
          <w:rFonts w:hint="eastAsia" w:ascii="宋体" w:hAnsi="宋体" w:cs="宋体"/>
          <w:kern w:val="0"/>
          <w:sz w:val="24"/>
        </w:rPr>
        <w:t>5个/高倍视野，称为脓尿，可见于泌尿系统有化脓性病变，如肾盂肾炎、膀胱炎、尿道炎、尿路结核等。女性可由外阴或阴道分泌物污染等导致尿白细胞增多，需注意区别。</w:t>
      </w:r>
    </w:p>
    <w:p>
      <w:pPr>
        <w:jc w:val="left"/>
        <w:rPr>
          <w:rFonts w:hint="eastAsia" w:ascii="宋体" w:hAnsi="宋体" w:cs="宋体"/>
          <w:kern w:val="0"/>
          <w:sz w:val="24"/>
        </w:rPr>
      </w:pPr>
      <w:r>
        <w:rPr>
          <w:rFonts w:hint="eastAsia" w:ascii="宋体" w:hAnsi="宋体" w:cs="宋体"/>
          <w:kern w:val="0"/>
          <w:sz w:val="24"/>
        </w:rPr>
        <w:t>6.2.9  管型</w:t>
      </w:r>
    </w:p>
    <w:p>
      <w:pPr>
        <w:ind w:firstLine="480" w:firstLineChars="200"/>
        <w:jc w:val="left"/>
        <w:rPr>
          <w:rFonts w:hint="eastAsia" w:ascii="宋体" w:hAnsi="宋体" w:cs="宋体"/>
          <w:kern w:val="0"/>
          <w:sz w:val="24"/>
        </w:rPr>
      </w:pPr>
      <w:r>
        <w:rPr>
          <w:rFonts w:hint="eastAsia" w:ascii="宋体" w:hAnsi="宋体" w:cs="宋体"/>
          <w:kern w:val="0"/>
          <w:sz w:val="24"/>
        </w:rPr>
        <w:t>【参考值】  无或偶见透明管型，无其他管型。</w:t>
      </w:r>
    </w:p>
    <w:p>
      <w:pPr>
        <w:ind w:firstLine="480" w:firstLineChars="200"/>
        <w:jc w:val="left"/>
        <w:rPr>
          <w:rFonts w:hint="eastAsia" w:ascii="宋体" w:hAnsi="宋体" w:cs="宋体"/>
          <w:kern w:val="0"/>
          <w:sz w:val="24"/>
        </w:rPr>
      </w:pPr>
      <w:r>
        <w:rPr>
          <w:rFonts w:hint="eastAsia" w:ascii="宋体" w:hAnsi="宋体" w:cs="宋体"/>
          <w:kern w:val="0"/>
          <w:sz w:val="24"/>
        </w:rPr>
        <w:t>出现异常管型是肾脏病的一个信号，常见于严重的肾脏损害，对诊断具有重要意义。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血生化</w:t>
      </w:r>
    </w:p>
    <w:p>
      <w:pPr>
        <w:jc w:val="left"/>
        <w:rPr>
          <w:rFonts w:hint="eastAsia" w:ascii="宋体" w:hAnsi="宋体" w:cs="宋体"/>
          <w:kern w:val="0"/>
          <w:sz w:val="24"/>
        </w:rPr>
      </w:pPr>
      <w:r>
        <w:rPr>
          <w:rFonts w:hint="eastAsia" w:ascii="宋体" w:hAnsi="宋体" w:cs="宋体"/>
          <w:kern w:val="0"/>
          <w:sz w:val="24"/>
        </w:rPr>
        <w:t>6.3.1  血糖(GLU)  糖尿病诊断指标。采用葡萄糖氧化酶法，用全自动或半自动生化分析仪，采血后应尽快检测。</w:t>
      </w:r>
    </w:p>
    <w:p>
      <w:pPr>
        <w:ind w:firstLine="480" w:firstLineChars="200"/>
        <w:jc w:val="left"/>
        <w:rPr>
          <w:rFonts w:hint="eastAsia" w:ascii="宋体" w:hAnsi="宋体" w:cs="宋体"/>
          <w:kern w:val="0"/>
          <w:sz w:val="24"/>
        </w:rPr>
      </w:pPr>
      <w:r>
        <w:rPr>
          <w:rFonts w:hint="eastAsia" w:ascii="宋体" w:hAnsi="宋体" w:cs="宋体"/>
          <w:kern w:val="0"/>
          <w:sz w:val="24"/>
        </w:rPr>
        <w:t>【参考值】  3.9～6.1 mmol/L。</w:t>
      </w:r>
    </w:p>
    <w:p>
      <w:pPr>
        <w:ind w:firstLine="480" w:firstLineChars="200"/>
        <w:jc w:val="left"/>
        <w:rPr>
          <w:rFonts w:hint="eastAsia" w:ascii="宋体" w:hAnsi="宋体" w:cs="宋体"/>
          <w:kern w:val="0"/>
          <w:sz w:val="24"/>
        </w:rPr>
      </w:pPr>
      <w:r>
        <w:rPr>
          <w:rFonts w:hint="eastAsia" w:ascii="宋体" w:hAnsi="宋体" w:cs="宋体"/>
          <w:kern w:val="0"/>
          <w:sz w:val="24"/>
        </w:rPr>
        <w:t>空腹超过8小时采血血糖浓度≥7.0 mmol/L，或一天当中任意时候采血血糖浓度≥11.1 mmol/L，经复查仍达到或超过此值，诊断糖尿病；空腹血糖浓度介于5.6～6.9 mmol/L之间，应进行口服葡萄糖耐量试验（OGTT）进一步确诊，OGTT 2小时的血糖浓度≥11.1 mmol/L者，诊断糖尿病。</w:t>
      </w:r>
    </w:p>
    <w:p>
      <w:pPr>
        <w:jc w:val="left"/>
        <w:rPr>
          <w:rFonts w:hint="eastAsia" w:ascii="宋体" w:hAnsi="宋体" w:cs="宋体"/>
          <w:kern w:val="0"/>
          <w:sz w:val="24"/>
        </w:rPr>
      </w:pPr>
      <w:r>
        <w:rPr>
          <w:rFonts w:hint="eastAsia" w:ascii="宋体" w:hAnsi="宋体" w:cs="宋体"/>
          <w:kern w:val="0"/>
          <w:sz w:val="24"/>
        </w:rPr>
        <w:t>6.3.2  丙氨酸氨基转移酶（ALT）  肝脏生化检查指标，采用酶法，用全自动或半自动生化仪检测，可对病毒性肝炎等肝胆系统疾病进行早期诊断，并有助于判断疾病的程度、预后。</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&lt;</w:t>
      </w:r>
      <w:r>
        <w:rPr>
          <w:rFonts w:hint="eastAsia" w:ascii="宋体" w:hAnsi="宋体" w:cs="宋体"/>
          <w:kern w:val="0"/>
          <w:sz w:val="24"/>
        </w:rPr>
        <w:t>40 U/L。</w:t>
      </w:r>
    </w:p>
    <w:p>
      <w:pPr>
        <w:jc w:val="left"/>
        <w:rPr>
          <w:rFonts w:hint="eastAsia" w:ascii="宋体" w:hAnsi="宋体" w:cs="宋体"/>
          <w:kern w:val="0"/>
          <w:sz w:val="24"/>
        </w:rPr>
      </w:pPr>
      <w:r>
        <w:rPr>
          <w:rFonts w:hint="eastAsia" w:ascii="宋体" w:hAnsi="宋体" w:cs="宋体"/>
          <w:kern w:val="0"/>
          <w:sz w:val="24"/>
        </w:rPr>
        <w:t>6.3.3  天冬氨酸氨基转移酶（AST）  肝脏生化检查指标，检测方法和意义同ALT。</w:t>
      </w:r>
    </w:p>
    <w:p>
      <w:pPr>
        <w:ind w:firstLine="480" w:firstLineChars="200"/>
        <w:jc w:val="left"/>
        <w:rPr>
          <w:rFonts w:hint="eastAsia" w:ascii="宋体" w:hAnsi="宋体" w:cs="宋体"/>
          <w:kern w:val="0"/>
          <w:sz w:val="24"/>
        </w:rPr>
      </w:pPr>
      <w:r>
        <w:rPr>
          <w:rFonts w:hint="eastAsia" w:ascii="宋体" w:hAnsi="宋体" w:cs="宋体"/>
          <w:kern w:val="0"/>
          <w:sz w:val="24"/>
        </w:rPr>
        <w:t>【参考值】  &lt;40 U/L。</w:t>
      </w:r>
    </w:p>
    <w:p>
      <w:pPr>
        <w:ind w:firstLine="480" w:firstLineChars="200"/>
        <w:jc w:val="left"/>
        <w:rPr>
          <w:rFonts w:ascii="宋体" w:hAnsi="宋体" w:cs="宋体"/>
          <w:kern w:val="0"/>
          <w:sz w:val="24"/>
        </w:rPr>
      </w:pPr>
      <w:r>
        <w:rPr>
          <w:rFonts w:hint="eastAsia" w:ascii="宋体" w:hAnsi="宋体" w:cs="宋体"/>
          <w:kern w:val="0"/>
          <w:sz w:val="24"/>
        </w:rPr>
        <w:t>ALT和AST是反映肝细胞损害的敏感指标，在肝炎潜伏期、发病初期均可升高，故有助于早期发现肝炎。ALT主要存在于肝细胞质内，而AST除了存在于肝细胞质之外，还有约一半以上分布在肝细胞的线粒体中。各种肝脏病变（如病毒性肝炎、药物性肝损害、脂肪肝、肝硬化等）和一些肝外疾病造成肝细胞损害时，ALT和AST水平均可升高。</w:t>
      </w:r>
    </w:p>
    <w:p>
      <w:pPr>
        <w:ind w:firstLine="480" w:firstLineChars="200"/>
        <w:jc w:val="left"/>
        <w:rPr>
          <w:rFonts w:hint="eastAsia" w:ascii="宋体" w:hAnsi="宋体" w:cs="宋体"/>
          <w:kern w:val="0"/>
          <w:sz w:val="24"/>
        </w:rPr>
      </w:pPr>
      <w:r>
        <w:rPr>
          <w:rFonts w:hint="eastAsia" w:ascii="宋体" w:hAnsi="宋体" w:cs="宋体"/>
          <w:kern w:val="0"/>
          <w:sz w:val="24"/>
        </w:rPr>
        <w:t>当肝损害较轻时，仅有胞质内的ALT和AST释放入血，故ALT的升高大于AST，一般认为血清ALT高于参考上限值1倍以上，说明</w:t>
      </w:r>
      <w:r>
        <w:rPr>
          <w:rFonts w:hint="eastAsia" w:cs="宋体"/>
          <w:kern w:val="0"/>
          <w:sz w:val="24"/>
        </w:rPr>
        <w:t>肝细胞有</w:t>
      </w:r>
      <w:r>
        <w:rPr>
          <w:rFonts w:hint="eastAsia" w:cs="宋体"/>
          <w:color w:val="000000"/>
          <w:kern w:val="0"/>
          <w:sz w:val="24"/>
        </w:rPr>
        <w:t>炎症、</w:t>
      </w:r>
      <w:r>
        <w:rPr>
          <w:rFonts w:hint="eastAsia" w:cs="宋体"/>
          <w:kern w:val="0"/>
          <w:sz w:val="24"/>
        </w:rPr>
        <w:t>坏死和肝脏</w:t>
      </w:r>
      <w:r>
        <w:rPr>
          <w:rFonts w:hint="eastAsia" w:cs="宋体"/>
          <w:color w:val="000000"/>
          <w:kern w:val="0"/>
          <w:sz w:val="24"/>
        </w:rPr>
        <w:t>损害</w:t>
      </w:r>
      <w:r>
        <w:rPr>
          <w:rFonts w:hint="eastAsia" w:ascii="宋体" w:hAnsi="宋体" w:cs="宋体"/>
          <w:kern w:val="0"/>
          <w:sz w:val="24"/>
        </w:rPr>
        <w:t>；严重肝损伤时，线粒体被破坏，其中的AST大量释放入血，致使血清AST水平高于ALT。AST／ALT比值</w:t>
      </w:r>
      <w:r>
        <w:rPr>
          <w:rFonts w:ascii="宋体" w:hAnsi="宋体" w:cs="宋体"/>
          <w:kern w:val="0"/>
          <w:sz w:val="24"/>
        </w:rPr>
        <w:t>&gt;1</w:t>
      </w:r>
      <w:r>
        <w:rPr>
          <w:rFonts w:hint="eastAsia" w:cs="宋体"/>
          <w:kern w:val="0"/>
          <w:sz w:val="24"/>
        </w:rPr>
        <w:t>可以提示肝炎进展，有显著肝细胞坏死</w:t>
      </w:r>
      <w:r>
        <w:rPr>
          <w:rFonts w:hint="eastAsia" w:ascii="宋体" w:hAnsi="宋体" w:cs="宋体"/>
          <w:kern w:val="0"/>
          <w:sz w:val="24"/>
        </w:rPr>
        <w:t>，因此，测定AST/ALT比值有助于判断肝损伤的严重程度。</w:t>
      </w:r>
      <w:r>
        <w:rPr>
          <w:rFonts w:hint="eastAsia" w:cs="宋体"/>
          <w:kern w:val="0"/>
          <w:sz w:val="24"/>
        </w:rPr>
        <w:t>单项</w:t>
      </w:r>
      <w:r>
        <w:rPr>
          <w:rFonts w:hint="eastAsia" w:ascii="宋体" w:hAnsi="宋体" w:cs="宋体"/>
          <w:kern w:val="0"/>
          <w:sz w:val="24"/>
        </w:rPr>
        <w:t>AST</w:t>
      </w:r>
      <w:r>
        <w:rPr>
          <w:rFonts w:hint="eastAsia" w:cs="宋体"/>
          <w:kern w:val="0"/>
          <w:sz w:val="24"/>
        </w:rPr>
        <w:t>升高还要考虑心肌和骨骼的病变，特别是心肌梗死时</w:t>
      </w:r>
      <w:r>
        <w:rPr>
          <w:rFonts w:hint="eastAsia" w:ascii="宋体" w:hAnsi="宋体" w:cs="宋体"/>
          <w:kern w:val="0"/>
          <w:sz w:val="24"/>
        </w:rPr>
        <w:t>AST／ALT比值常</w:t>
      </w:r>
      <w:r>
        <w:rPr>
          <w:rFonts w:ascii="宋体" w:hAnsi="宋体" w:cs="宋体"/>
          <w:kern w:val="0"/>
          <w:sz w:val="24"/>
        </w:rPr>
        <w:t>&gt;3</w:t>
      </w:r>
      <w:r>
        <w:rPr>
          <w:rFonts w:hint="eastAsia" w:cs="宋体"/>
          <w:kern w:val="0"/>
          <w:sz w:val="24"/>
        </w:rPr>
        <w:t>，并伴有相应临床表现，不难诊断。</w:t>
      </w:r>
    </w:p>
    <w:p>
      <w:pPr>
        <w:ind w:firstLine="480" w:firstLineChars="200"/>
        <w:jc w:val="left"/>
        <w:rPr>
          <w:rFonts w:hint="eastAsia" w:ascii="宋体" w:hAnsi="宋体" w:cs="宋体"/>
          <w:kern w:val="0"/>
          <w:sz w:val="24"/>
        </w:rPr>
      </w:pPr>
      <w:r>
        <w:rPr>
          <w:rFonts w:hint="eastAsia" w:ascii="宋体" w:hAnsi="宋体" w:cs="宋体"/>
          <w:kern w:val="0"/>
          <w:sz w:val="24"/>
        </w:rPr>
        <w:t>除肝脏外，其他组织如心脏、脑、肾、肌肉等也都含有</w:t>
      </w:r>
      <w:r>
        <w:rPr>
          <w:rFonts w:ascii="宋体" w:hAnsi="宋体" w:cs="宋体"/>
          <w:kern w:val="0"/>
          <w:sz w:val="24"/>
        </w:rPr>
        <w:t>ALT</w:t>
      </w:r>
      <w:r>
        <w:rPr>
          <w:rFonts w:hint="eastAsia" w:cs="宋体"/>
          <w:kern w:val="0"/>
          <w:sz w:val="24"/>
        </w:rPr>
        <w:t>和</w:t>
      </w:r>
      <w:r>
        <w:rPr>
          <w:rFonts w:ascii="宋体" w:hAnsi="宋体" w:cs="宋体"/>
          <w:kern w:val="0"/>
          <w:sz w:val="24"/>
        </w:rPr>
        <w:t>AST</w:t>
      </w:r>
      <w:r>
        <w:rPr>
          <w:rFonts w:hint="eastAsia" w:cs="宋体"/>
          <w:kern w:val="0"/>
          <w:sz w:val="24"/>
        </w:rPr>
        <w:t>，</w:t>
      </w:r>
      <w:r>
        <w:rPr>
          <w:rFonts w:hint="eastAsia" w:ascii="宋体" w:hAnsi="宋体" w:cs="宋体"/>
          <w:kern w:val="0"/>
          <w:sz w:val="24"/>
        </w:rPr>
        <w:t>这些脏器的病变同样可引起血清ALT和AST升高；某些生理条件的变化也可引起ALT和AST升高，如剧烈体育活动可有ALT的一过性轻度升高。由于血清ALT和AST升高的原因多种多样，必须根据具体情况，结合必要的其他检查手段，仔细分析才能明确诊断。</w:t>
      </w:r>
    </w:p>
    <w:p>
      <w:pPr>
        <w:jc w:val="left"/>
        <w:rPr>
          <w:rFonts w:hint="eastAsia" w:ascii="宋体" w:hAnsi="宋体" w:cs="宋体"/>
          <w:kern w:val="0"/>
          <w:sz w:val="24"/>
        </w:rPr>
      </w:pPr>
      <w:r>
        <w:rPr>
          <w:rFonts w:hint="eastAsia" w:ascii="宋体" w:hAnsi="宋体" w:cs="宋体"/>
          <w:kern w:val="0"/>
          <w:sz w:val="24"/>
        </w:rPr>
        <w:t>6.3.4  血尿素氮(BUN)  血尿素氮是机体蛋白质代谢的产物，测定血尿素氮的目的在于判断肾脏对蛋白质代谢产物的排泄能力，故血尿素氮的数值，可以作为判断肾小球滤过功能的一项指标。但血尿素氮易受饮食、尿量等因素影响，故虽可作为判断肾小球功能的一项指标，但不如血肌酐准确。血尿素氮检测采用脲酶法。</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2.8</w:t>
      </w:r>
      <w:r>
        <w:rPr>
          <w:rFonts w:hint="eastAsia" w:ascii="宋体" w:hAnsi="宋体" w:cs="宋体"/>
          <w:kern w:val="0"/>
          <w:sz w:val="24"/>
        </w:rPr>
        <w:t>～</w:t>
      </w:r>
      <w:r>
        <w:rPr>
          <w:rFonts w:ascii="宋体" w:hAnsi="宋体" w:cs="宋体"/>
          <w:kern w:val="0"/>
          <w:sz w:val="24"/>
        </w:rPr>
        <w:t>7.2 mmol/ L</w:t>
      </w:r>
      <w:r>
        <w:rPr>
          <w:rFonts w:hint="eastAsia" w:cs="宋体"/>
          <w:kern w:val="0"/>
          <w:sz w:val="24"/>
        </w:rPr>
        <w:t>。</w:t>
      </w:r>
    </w:p>
    <w:p>
      <w:pPr>
        <w:jc w:val="left"/>
        <w:rPr>
          <w:rFonts w:hint="eastAsia" w:ascii="宋体" w:hAnsi="宋体" w:cs="宋体"/>
          <w:kern w:val="0"/>
          <w:sz w:val="24"/>
        </w:rPr>
      </w:pPr>
      <w:r>
        <w:rPr>
          <w:rFonts w:hint="eastAsia" w:ascii="宋体" w:hAnsi="宋体" w:cs="宋体"/>
          <w:kern w:val="0"/>
          <w:sz w:val="24"/>
        </w:rPr>
        <w:t>6.3.5  血肌酐(CR)</w:t>
      </w:r>
      <w:r>
        <w:rPr>
          <w:rFonts w:hint="eastAsia" w:ascii="宋体" w:hAnsi="宋体" w:cs="宋体"/>
          <w:kern w:val="0"/>
          <w:sz w:val="24"/>
          <w:lang w:val="en-GB"/>
        </w:rPr>
        <w:t xml:space="preserve">  </w:t>
      </w:r>
      <w:r>
        <w:rPr>
          <w:rFonts w:hint="eastAsia" w:ascii="宋体" w:hAnsi="宋体" w:cs="宋体"/>
          <w:kern w:val="0"/>
          <w:sz w:val="24"/>
        </w:rPr>
        <w:t>肌酐是人体肌肉代谢的产物，不易受饮食和尿量因素影响，能更灵敏地反映肾功能，是诊断肾功能衰竭的重要指标，其水平与肾功能的损伤程度成正比。血肌酐检测采用苦味酸法或酶法。</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苦味酸法：男性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133 μmol/L</w:t>
      </w:r>
      <w:r>
        <w:rPr>
          <w:rFonts w:hint="eastAsia" w:cs="宋体"/>
          <w:kern w:val="0"/>
          <w:sz w:val="24"/>
        </w:rPr>
        <w:t>，女性</w:t>
      </w:r>
      <w:r>
        <w:rPr>
          <w:rFonts w:ascii="宋体" w:hAnsi="宋体" w:cs="宋体"/>
          <w:kern w:val="0"/>
          <w:sz w:val="24"/>
        </w:rPr>
        <w:t>70</w:t>
      </w:r>
      <w:r>
        <w:rPr>
          <w:rFonts w:hint="eastAsia" w:ascii="宋体" w:hAnsi="宋体" w:cs="宋体"/>
          <w:kern w:val="0"/>
          <w:sz w:val="24"/>
        </w:rPr>
        <w:t>～</w:t>
      </w:r>
      <w:r>
        <w:rPr>
          <w:rFonts w:ascii="宋体" w:hAnsi="宋体" w:cs="宋体"/>
          <w:kern w:val="0"/>
          <w:sz w:val="24"/>
        </w:rPr>
        <w:t>106 μmol/L</w:t>
      </w:r>
      <w:r>
        <w:rPr>
          <w:rFonts w:hint="eastAsia" w:cs="宋体"/>
          <w:kern w:val="0"/>
          <w:sz w:val="24"/>
        </w:rPr>
        <w:t>。酶法</w:t>
      </w:r>
      <w:r>
        <w:rPr>
          <w:rFonts w:hint="eastAsia" w:ascii="宋体" w:hAnsi="宋体" w:cs="宋体"/>
          <w:kern w:val="0"/>
          <w:sz w:val="24"/>
        </w:rPr>
        <w:t>；</w:t>
      </w:r>
      <w:r>
        <w:rPr>
          <w:rFonts w:hint="eastAsia" w:cs="宋体"/>
          <w:kern w:val="0"/>
          <w:sz w:val="24"/>
        </w:rPr>
        <w:t>男性</w:t>
      </w:r>
      <w:r>
        <w:rPr>
          <w:rFonts w:ascii="宋体" w:hAnsi="宋体" w:cs="宋体"/>
          <w:kern w:val="0"/>
          <w:sz w:val="24"/>
        </w:rPr>
        <w:t>53</w:t>
      </w:r>
      <w:r>
        <w:rPr>
          <w:rFonts w:hint="eastAsia" w:ascii="宋体" w:hAnsi="宋体" w:cs="宋体"/>
          <w:kern w:val="0"/>
          <w:sz w:val="24"/>
        </w:rPr>
        <w:t>～</w:t>
      </w:r>
      <w:r>
        <w:rPr>
          <w:rFonts w:ascii="宋体" w:hAnsi="宋体" w:cs="宋体"/>
          <w:kern w:val="0"/>
          <w:sz w:val="24"/>
        </w:rPr>
        <w:t>97 μmol/L</w:t>
      </w:r>
      <w:r>
        <w:rPr>
          <w:rFonts w:hint="eastAsia" w:cs="宋体"/>
          <w:kern w:val="0"/>
          <w:sz w:val="24"/>
        </w:rPr>
        <w:t>，女</w:t>
      </w:r>
      <w:r>
        <w:rPr>
          <w:rFonts w:hint="eastAsia" w:cs="宋体"/>
          <w:kern w:val="0"/>
          <w:sz w:val="24"/>
          <w:lang w:val="en-GB"/>
        </w:rPr>
        <w:t>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80 μmol/L</w:t>
      </w:r>
      <w:r>
        <w:rPr>
          <w:rFonts w:hint="eastAsia"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当血尿素氮和血肌酐都用“mmol/</w:t>
      </w:r>
      <w:r>
        <w:rPr>
          <w:rFonts w:ascii="宋体" w:hAnsi="宋体" w:cs="宋体"/>
          <w:kern w:val="0"/>
          <w:sz w:val="24"/>
        </w:rPr>
        <w:t xml:space="preserve"> L</w:t>
      </w:r>
      <w:r>
        <w:rPr>
          <w:rFonts w:hint="eastAsia" w:cs="宋体"/>
          <w:kern w:val="0"/>
          <w:sz w:val="24"/>
        </w:rPr>
        <w:t>”</w:t>
      </w:r>
      <w:r>
        <w:rPr>
          <w:rFonts w:hint="eastAsia" w:ascii="宋体" w:hAnsi="宋体" w:cs="宋体"/>
          <w:kern w:val="0"/>
          <w:sz w:val="24"/>
        </w:rPr>
        <w:t>为单位时，尿素氮／肌酐比值的参考值为25～40。当比值</w:t>
      </w:r>
      <w:r>
        <w:rPr>
          <w:rFonts w:ascii="宋体" w:hAnsi="宋体" w:cs="宋体"/>
          <w:kern w:val="0"/>
          <w:sz w:val="24"/>
        </w:rPr>
        <w:t>&lt;</w:t>
      </w:r>
      <w:r>
        <w:rPr>
          <w:rFonts w:hint="eastAsia" w:ascii="宋体" w:hAnsi="宋体" w:cs="宋体"/>
          <w:kern w:val="0"/>
          <w:sz w:val="24"/>
        </w:rPr>
        <w:t>25时，考虑蛋白质的摄入不足及肾小管急性坏死；</w:t>
      </w:r>
      <w:r>
        <w:rPr>
          <w:rFonts w:ascii="宋体" w:hAnsi="宋体" w:cs="宋体"/>
          <w:kern w:val="0"/>
          <w:sz w:val="24"/>
        </w:rPr>
        <w:t>&gt;</w:t>
      </w:r>
      <w:r>
        <w:rPr>
          <w:rFonts w:hint="eastAsia" w:ascii="宋体" w:hAnsi="宋体" w:cs="宋体"/>
          <w:kern w:val="0"/>
          <w:sz w:val="24"/>
        </w:rPr>
        <w:t>40时，考虑肾前性原因所致。</w:t>
      </w:r>
    </w:p>
    <w:p>
      <w:pPr>
        <w:ind w:firstLine="480" w:firstLineChars="200"/>
        <w:jc w:val="left"/>
        <w:rPr>
          <w:rFonts w:hint="eastAsia" w:ascii="宋体" w:hAnsi="宋体" w:cs="宋体"/>
          <w:kern w:val="0"/>
          <w:sz w:val="24"/>
        </w:rPr>
      </w:pPr>
      <w:r>
        <w:rPr>
          <w:rFonts w:hint="eastAsia" w:ascii="宋体" w:hAnsi="宋体" w:cs="宋体"/>
          <w:kern w:val="0"/>
          <w:sz w:val="24"/>
        </w:rPr>
        <w:t>由于血尿素氮、肌酐的测定值容易受溶血、胆红素以及药物等因素影响，所以同时升高有诊断意义，肾脏实质性病变时血尿素氮升高的程度较血肌酐更明显。</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6.4  血免疫</w:t>
      </w:r>
    </w:p>
    <w:p>
      <w:pPr>
        <w:jc w:val="left"/>
        <w:rPr>
          <w:rFonts w:hint="eastAsia" w:ascii="宋体" w:hAnsi="宋体" w:cs="宋体"/>
          <w:kern w:val="0"/>
          <w:sz w:val="24"/>
        </w:rPr>
      </w:pPr>
      <w:r>
        <w:rPr>
          <w:rFonts w:hint="eastAsia" w:ascii="宋体" w:hAnsi="宋体" w:cs="宋体"/>
          <w:kern w:val="0"/>
          <w:sz w:val="24"/>
        </w:rPr>
        <w:t>6.4.1  梅毒螺旋体血凝试验(TPHA)  系用梅毒螺旋体提取物致敏的红细胞微量血凝分析技术检测抗梅毒螺旋体IgG抗体。该试验的敏感性和特异性均可达99％。该试验在滴度较低（1:20）时容易受血清中存在的嗜异性抗体的干扰，必须进行其他方法的试验来确证。</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jc w:val="left"/>
        <w:rPr>
          <w:rFonts w:hint="eastAsia" w:ascii="宋体" w:hAnsi="宋体" w:cs="宋体"/>
          <w:kern w:val="0"/>
          <w:sz w:val="24"/>
        </w:rPr>
      </w:pPr>
      <w:r>
        <w:rPr>
          <w:rFonts w:hint="eastAsia" w:ascii="宋体" w:hAnsi="宋体" w:cs="宋体"/>
          <w:kern w:val="0"/>
          <w:sz w:val="24"/>
        </w:rPr>
        <w:t>6.4.2  艾滋病病毒抗体检测(抗HIV)</w:t>
      </w:r>
    </w:p>
    <w:p>
      <w:pPr>
        <w:ind w:firstLine="480" w:firstLineChars="200"/>
        <w:jc w:val="left"/>
        <w:rPr>
          <w:rFonts w:hint="eastAsia" w:ascii="宋体" w:hAnsi="宋体" w:cs="宋体"/>
          <w:kern w:val="0"/>
          <w:sz w:val="24"/>
        </w:rPr>
      </w:pPr>
      <w:r>
        <w:rPr>
          <w:rFonts w:hint="eastAsia" w:ascii="宋体" w:hAnsi="宋体" w:cs="宋体"/>
          <w:kern w:val="0"/>
          <w:sz w:val="24"/>
        </w:rPr>
        <w:t>艾滋病的病原体是人类免疫缺陷病毒（HIV）。人体感染HIV后，大多数于感染后4～12周可从血液中检测出HIV抗体（抗HIV），最长可于感染后6个月出现，终生存在。抗HIV并非保护性抗体，体检中可作为排除HIV感染的筛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ind w:firstLine="480" w:firstLineChars="200"/>
        <w:jc w:val="left"/>
        <w:rPr>
          <w:rFonts w:ascii="宋体" w:hAnsi="宋体" w:cs="宋体"/>
          <w:kern w:val="0"/>
          <w:sz w:val="24"/>
        </w:rPr>
      </w:pPr>
      <w:r>
        <w:rPr>
          <w:rFonts w:hint="eastAsia" w:ascii="宋体" w:hAnsi="宋体" w:cs="宋体"/>
          <w:kern w:val="0"/>
          <w:sz w:val="24"/>
        </w:rPr>
        <w:t>对HIV初筛试验阳性者，要到具有确认资格的实验室或者疾病预防控制中心进行确认试验，以排除假阳性结果。</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  体检结论及建议</w:t>
      </w:r>
    </w:p>
    <w:p>
      <w:pPr>
        <w:jc w:val="left"/>
        <w:rPr>
          <w:rFonts w:hint="eastAsia" w:ascii="宋体" w:hAnsi="宋体" w:cs="宋体"/>
          <w:kern w:val="0"/>
          <w:sz w:val="24"/>
        </w:rPr>
      </w:pPr>
      <w:r>
        <w:rPr>
          <w:rFonts w:hint="eastAsia" w:ascii="宋体" w:hAnsi="宋体" w:cs="宋体"/>
          <w:kern w:val="0"/>
          <w:sz w:val="24"/>
        </w:rPr>
        <w:t>7.1  由主检医师详细审查各科检查结果（包括各种辅助检查）及各科医师的意见后，综合判定，作出最终体检结论，亲笔签名</w:t>
      </w:r>
      <w:r>
        <w:rPr>
          <w:rFonts w:hint="eastAsia" w:ascii="宋体" w:hAnsi="宋体" w:cs="宋体"/>
          <w:color w:val="000000"/>
          <w:kern w:val="0"/>
          <w:sz w:val="24"/>
          <w:szCs w:val="19"/>
        </w:rPr>
        <w:t>后加盖体检医疗机构公章</w:t>
      </w:r>
      <w:r>
        <w:rPr>
          <w:rFonts w:hint="eastAsia" w:ascii="宋体" w:hAnsi="宋体" w:cs="宋体"/>
          <w:kern w:val="0"/>
          <w:sz w:val="24"/>
        </w:rPr>
        <w:t>。体检结论要抓住重点、全面衡量、严格把关，对不合格者应注明不合格原因。体检结论应尽可能为用人单位提供一个明确参考意见。</w:t>
      </w:r>
    </w:p>
    <w:p>
      <w:pPr>
        <w:jc w:val="left"/>
        <w:rPr>
          <w:rFonts w:hint="eastAsia" w:ascii="宋体" w:hAnsi="宋体" w:cs="宋体"/>
          <w:kern w:val="0"/>
          <w:sz w:val="24"/>
        </w:rPr>
      </w:pPr>
      <w:r>
        <w:rPr>
          <w:rFonts w:hint="eastAsia" w:ascii="宋体" w:hAnsi="宋体" w:cs="宋体"/>
          <w:kern w:val="0"/>
          <w:sz w:val="24"/>
        </w:rPr>
        <w:t>7.2  体检结论主要分以下3种情况：</w:t>
      </w:r>
    </w:p>
    <w:p>
      <w:pPr>
        <w:ind w:firstLine="480" w:firstLineChars="200"/>
        <w:jc w:val="left"/>
        <w:rPr>
          <w:rFonts w:hint="eastAsia" w:ascii="宋体" w:hAnsi="宋体" w:cs="宋体"/>
          <w:kern w:val="0"/>
          <w:sz w:val="24"/>
        </w:rPr>
      </w:pPr>
      <w:r>
        <w:rPr>
          <w:rFonts w:hint="eastAsia" w:ascii="宋体" w:hAnsi="宋体" w:cs="宋体"/>
          <w:kern w:val="0"/>
          <w:sz w:val="24"/>
        </w:rPr>
        <w:t>1）体检合格：表示受检者的身体状况符合《标准》的要求。</w:t>
      </w:r>
    </w:p>
    <w:p>
      <w:pPr>
        <w:ind w:firstLine="480" w:firstLineChars="200"/>
        <w:jc w:val="left"/>
        <w:rPr>
          <w:rFonts w:hint="eastAsia" w:ascii="宋体" w:hAnsi="宋体" w:cs="宋体"/>
          <w:kern w:val="0"/>
          <w:sz w:val="24"/>
        </w:rPr>
      </w:pPr>
      <w:r>
        <w:rPr>
          <w:rFonts w:hint="eastAsia" w:ascii="宋体" w:hAnsi="宋体" w:cs="宋体"/>
          <w:kern w:val="0"/>
          <w:sz w:val="24"/>
        </w:rPr>
        <w:t>2）体检不合格：表示受检者患有某种疾病，按《标准》中的某一或某些条款，不合格。</w:t>
      </w:r>
    </w:p>
    <w:p>
      <w:pPr>
        <w:ind w:firstLine="480" w:firstLineChars="200"/>
        <w:jc w:val="left"/>
        <w:rPr>
          <w:rFonts w:hint="eastAsia" w:ascii="宋体" w:hAnsi="宋体" w:cs="宋体"/>
          <w:b/>
          <w:bCs/>
          <w:kern w:val="0"/>
          <w:sz w:val="24"/>
        </w:rPr>
      </w:pPr>
      <w:r>
        <w:rPr>
          <w:rFonts w:hint="eastAsia" w:ascii="宋体" w:hAnsi="宋体" w:cs="宋体"/>
          <w:kern w:val="0"/>
          <w:sz w:val="24"/>
        </w:rPr>
        <w:t>3）暂时不作结论：一般是指需要做进一步检查，待明确疾病诊断后才能作出是否合格结论的情况。主检医师应尽可能对查出的阳性体征或异常结果提出相关检查建议。</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  关于体检表填写说明</w:t>
      </w:r>
    </w:p>
    <w:p>
      <w:pPr>
        <w:jc w:val="left"/>
        <w:rPr>
          <w:rFonts w:hint="eastAsia" w:ascii="宋体" w:hAnsi="宋体" w:cs="宋体"/>
          <w:kern w:val="0"/>
          <w:sz w:val="24"/>
        </w:rPr>
      </w:pPr>
      <w:r>
        <w:rPr>
          <w:rFonts w:hint="eastAsia" w:ascii="宋体" w:hAnsi="宋体" w:cs="宋体"/>
          <w:kern w:val="0"/>
          <w:sz w:val="24"/>
        </w:rPr>
        <w:t>8.1  一律使用国人部发〔2005〕1号文件规定的《公务员录用体检表》格式。封面体检编号按6位数编制，号码编排方法由各单位确定。</w:t>
      </w:r>
    </w:p>
    <w:p>
      <w:pPr>
        <w:jc w:val="left"/>
        <w:rPr>
          <w:rFonts w:hint="eastAsia" w:ascii="宋体" w:hAnsi="宋体" w:cs="宋体"/>
          <w:kern w:val="0"/>
          <w:sz w:val="24"/>
        </w:rPr>
      </w:pPr>
      <w:r>
        <w:rPr>
          <w:rFonts w:hint="eastAsia" w:ascii="宋体" w:hAnsi="宋体" w:cs="宋体"/>
          <w:kern w:val="0"/>
          <w:sz w:val="24"/>
        </w:rPr>
        <w:t>8.2  体检表第2页病史调查部分须由受检者本人如实、逐项填写，并在备注栏中填写需要说明的问题。隐瞒病史影响体检结果者，后果自负。</w:t>
      </w:r>
    </w:p>
    <w:p>
      <w:pPr>
        <w:jc w:val="left"/>
        <w:rPr>
          <w:rFonts w:hint="eastAsia" w:ascii="宋体" w:hAnsi="宋体" w:cs="宋体"/>
          <w:kern w:val="0"/>
          <w:sz w:val="24"/>
        </w:rPr>
      </w:pPr>
      <w:r>
        <w:rPr>
          <w:rFonts w:hint="eastAsia" w:ascii="宋体" w:hAnsi="宋体" w:cs="宋体"/>
          <w:kern w:val="0"/>
          <w:sz w:val="24"/>
        </w:rPr>
        <w:t>8.3  《公务员录用体检表》各科检查栏，由负责体检工作的医务人员按表中内容，对受检者的身体情况逐科、逐项检查后填写，做到描述规范具体，记录正确。</w:t>
      </w:r>
    </w:p>
    <w:p>
      <w:pPr>
        <w:jc w:val="left"/>
        <w:rPr>
          <w:rFonts w:hint="eastAsia" w:ascii="宋体" w:hAnsi="宋体" w:cs="宋体"/>
          <w:kern w:val="0"/>
          <w:sz w:val="24"/>
        </w:rPr>
      </w:pPr>
      <w:r>
        <w:rPr>
          <w:rFonts w:hint="eastAsia" w:ascii="宋体" w:hAnsi="宋体" w:cs="宋体"/>
          <w:kern w:val="0"/>
          <w:sz w:val="24"/>
        </w:rPr>
        <w:t>8.4  体检结果不得随意涂改。如果医师填写失误需要更正，则应在更正结果旁签本人全名并加盖公章，否则视为无效。</w:t>
      </w:r>
    </w:p>
    <w:p>
      <w:pPr>
        <w:jc w:val="left"/>
        <w:rPr>
          <w:rFonts w:hint="eastAsia" w:ascii="宋体" w:hAnsi="宋体" w:cs="宋体"/>
          <w:kern w:val="0"/>
          <w:sz w:val="24"/>
        </w:rPr>
      </w:pPr>
      <w:r>
        <w:rPr>
          <w:rFonts w:hint="eastAsia" w:ascii="宋体" w:hAnsi="宋体" w:cs="宋体"/>
          <w:kern w:val="0"/>
          <w:sz w:val="24"/>
        </w:rPr>
        <w:t>8.5  凡标有医师签名的地方，均应由检查者亲笔签名，不得用本人印章代替。</w:t>
      </w:r>
    </w:p>
    <w:p>
      <w:pPr>
        <w:jc w:val="left"/>
        <w:rPr>
          <w:rFonts w:hint="eastAsia" w:ascii="宋体" w:hAnsi="宋体" w:cs="宋体"/>
          <w:kern w:val="0"/>
          <w:sz w:val="24"/>
        </w:rPr>
      </w:pPr>
      <w:r>
        <w:rPr>
          <w:rFonts w:hint="eastAsia" w:ascii="宋体" w:hAnsi="宋体" w:cs="宋体"/>
          <w:kern w:val="0"/>
          <w:sz w:val="24"/>
        </w:rPr>
        <w:t>8.6  各科医师在本科检查完毕后，应结合体检标准在建议栏中作出合格与否的结论。对明显不合格者，一般可做单科淘汰，但必须经主检医师审定并在相应栏签字；对需要进一步检查确诊者应提出相关检查建议。</w:t>
      </w:r>
    </w:p>
    <w:p>
      <w:pPr>
        <w:jc w:val="left"/>
        <w:rPr>
          <w:rFonts w:hint="eastAsia" w:ascii="宋体" w:hAnsi="宋体" w:cs="宋体"/>
          <w:kern w:val="0"/>
          <w:sz w:val="24"/>
        </w:rPr>
      </w:pPr>
      <w:r>
        <w:rPr>
          <w:rFonts w:hint="eastAsia" w:ascii="宋体" w:hAnsi="宋体" w:cs="宋体"/>
          <w:kern w:val="0"/>
          <w:sz w:val="24"/>
        </w:rPr>
        <w:t>8.7  各项辅助检查报告单均应附于《公务员录用体检表》中。</w:t>
      </w:r>
    </w:p>
    <w:p>
      <w:pPr>
        <w:jc w:val="left"/>
        <w:rPr>
          <w:rFonts w:hint="eastAsia" w:ascii="宋体" w:hAnsi="宋体" w:cs="宋体"/>
          <w:kern w:val="0"/>
          <w:sz w:val="24"/>
        </w:rPr>
      </w:pPr>
      <w:r>
        <w:rPr>
          <w:rFonts w:hint="eastAsia" w:ascii="宋体" w:hAnsi="宋体" w:cs="宋体"/>
          <w:kern w:val="0"/>
          <w:sz w:val="24"/>
        </w:rPr>
        <w:t>8.8  严禁将《公务员录用体检表》另作他用。</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第3篇  《公务员录用体检通用标准（试行）》实施细则</w:t>
      </w:r>
    </w:p>
    <w:p>
      <w:pPr>
        <w:jc w:val="left"/>
        <w:rPr>
          <w:rFonts w:hint="eastAsia" w:ascii="宋体" w:hAnsi="宋体" w:cs="宋体"/>
          <w:kern w:val="0"/>
          <w:sz w:val="24"/>
        </w:rPr>
      </w:pPr>
    </w:p>
    <w:p>
      <w:pPr>
        <w:ind w:firstLine="480" w:firstLineChars="200"/>
        <w:jc w:val="left"/>
        <w:rPr>
          <w:rFonts w:hint="eastAsia" w:ascii="宋体" w:hAnsi="宋体" w:cs="宋体"/>
          <w:kern w:val="0"/>
          <w:sz w:val="24"/>
        </w:rPr>
      </w:pPr>
      <w:r>
        <w:rPr>
          <w:rFonts w:hint="eastAsia" w:ascii="宋体" w:hAnsi="宋体" w:cs="宋体"/>
          <w:kern w:val="0"/>
          <w:sz w:val="24"/>
        </w:rPr>
        <w:t>《标准》几乎述及所有临床医学专业学科，对各类疾病的诊断一般应根据病史、症状、体征及相关辅助检查，综合判定。但与临床所不同的是，作为一种选拔性体检，受检者往往担心查出疾病，影响自己的前途，所以在述及病史、症状时可能避重就轻或予以隐瞒；另外，体检的对象一般为健康人群，体检的目的主要是筛查重要器官的慢性疾病，而不少慢性疾病的早期临床症状也不明显。这些情况的存在给医师诊断造成困难。因此，体检时对《标准》中所涉及疾病的诊断常常只能以检查出的客观阳性表现作为主要依据。为便于医师掌握使用并作出判断及结论，避免对《标准》中的条文产生不同理解，特就《标准》的条文逐条予以解释说明。</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  关于器质性心脏病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第一条  风湿性心脏病、心肌病、冠心病、先天性心脏病、克山病等器质性心脏病，不合格。先天性心脏病不需手术者或经手术治愈者，合格。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遇有下列情况之一的，排除心脏病理性改变，合格：</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1.心脏听诊有生理性杂音；</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2.每分钟少于6次的偶发期前收缩（有心肌炎史者从严掌握）；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3.心率每分钟5O～60次或100～110次；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4.心电图有异常的其他情况。</w:t>
      </w:r>
    </w:p>
    <w:p>
      <w:pPr>
        <w:jc w:val="left"/>
        <w:outlineLvl w:val="0"/>
        <w:rPr>
          <w:rFonts w:hint="eastAsia" w:ascii="宋体" w:hAnsi="宋体" w:cs="宋体"/>
          <w:b/>
          <w:bCs/>
          <w:kern w:val="0"/>
          <w:sz w:val="24"/>
        </w:rPr>
      </w:pPr>
      <w:r>
        <w:rPr>
          <w:rFonts w:hint="eastAsia" w:ascii="宋体" w:hAnsi="宋体" w:cs="宋体"/>
          <w:b/>
          <w:bCs/>
          <w:kern w:val="0"/>
          <w:sz w:val="24"/>
        </w:rPr>
        <w:t>1.1  条文解释</w:t>
      </w:r>
    </w:p>
    <w:p>
      <w:pPr>
        <w:ind w:firstLine="480" w:firstLineChars="200"/>
        <w:jc w:val="left"/>
        <w:rPr>
          <w:rFonts w:hint="eastAsia" w:ascii="宋体" w:hAnsi="宋体" w:cs="宋体"/>
          <w:kern w:val="0"/>
          <w:sz w:val="24"/>
        </w:rPr>
      </w:pPr>
      <w:r>
        <w:rPr>
          <w:rFonts w:hint="eastAsia" w:ascii="宋体" w:hAnsi="宋体" w:cs="宋体"/>
          <w:kern w:val="0"/>
          <w:sz w:val="24"/>
        </w:rPr>
        <w:t>器质性心脏病系指客观检查发现有心脏结构或形态学上改变的各种心脏疾病。</w:t>
      </w:r>
      <w:r>
        <w:rPr>
          <w:rFonts w:hint="eastAsia" w:cs="宋体"/>
          <w:kern w:val="0"/>
          <w:sz w:val="24"/>
        </w:rPr>
        <w:t>心脏病是多发病，严重危及人类健康。</w:t>
      </w:r>
      <w:r>
        <w:rPr>
          <w:rFonts w:hint="eastAsia" w:ascii="_x000B_" w:hAnsi="_x000B_" w:cs="宋体"/>
          <w:kern w:val="0"/>
          <w:sz w:val="24"/>
        </w:rPr>
        <w:t>大多数心</w:t>
      </w:r>
      <w:r>
        <w:rPr>
          <w:rFonts w:hint="eastAsia" w:ascii="宋体" w:hAnsi="宋体" w:cs="宋体"/>
          <w:kern w:val="0"/>
          <w:sz w:val="24"/>
        </w:rPr>
        <w:t>脏</w:t>
      </w:r>
      <w:r>
        <w:rPr>
          <w:rFonts w:hint="eastAsia" w:ascii="_x000B_" w:hAnsi="_x000B_" w:cs="宋体"/>
          <w:kern w:val="0"/>
          <w:sz w:val="24"/>
        </w:rPr>
        <w:t>病是后天性的，如风湿</w:t>
      </w:r>
      <w:r>
        <w:rPr>
          <w:rFonts w:hint="eastAsia" w:ascii="宋体" w:hAnsi="宋体" w:cs="宋体"/>
          <w:kern w:val="0"/>
          <w:sz w:val="24"/>
        </w:rPr>
        <w:t>性心脏病</w:t>
      </w:r>
      <w:r>
        <w:rPr>
          <w:rFonts w:hint="eastAsia" w:ascii="_x000B_" w:hAnsi="_x000B_" w:cs="宋体"/>
          <w:kern w:val="0"/>
          <w:sz w:val="24"/>
        </w:rPr>
        <w:t>、心肌病、心肌炎、冠心病、心内膜炎等，少数是先天性心脏病。无论是哪一种心</w:t>
      </w:r>
      <w:r>
        <w:rPr>
          <w:rFonts w:hint="eastAsia" w:ascii="宋体" w:hAnsi="宋体" w:cs="宋体"/>
          <w:kern w:val="0"/>
          <w:sz w:val="24"/>
        </w:rPr>
        <w:t>脏</w:t>
      </w:r>
      <w:r>
        <w:rPr>
          <w:rFonts w:hint="eastAsia" w:ascii="_x000B_" w:hAnsi="_x000B_" w:cs="宋体"/>
          <w:kern w:val="0"/>
          <w:sz w:val="24"/>
        </w:rPr>
        <w:t>病，严重者最终可能发展为心力衰竭。</w:t>
      </w:r>
    </w:p>
    <w:p>
      <w:pPr>
        <w:jc w:val="left"/>
        <w:rPr>
          <w:rFonts w:hint="eastAsia" w:ascii="宋体" w:hAnsi="宋体" w:cs="宋体"/>
          <w:kern w:val="0"/>
          <w:sz w:val="24"/>
        </w:rPr>
      </w:pPr>
      <w:r>
        <w:rPr>
          <w:rFonts w:hint="eastAsia" w:ascii="宋体" w:hAnsi="宋体" w:cs="宋体"/>
          <w:kern w:val="0"/>
          <w:sz w:val="24"/>
        </w:rPr>
        <w:t>1.1.1  风湿性心脏病  严格来说应包括急性风湿性心脏炎和慢性风湿性心脏瓣膜病两种疾病。前者是急性病，体检中难以遇见；后者是风湿性心脏炎累及心瓣膜及其附属结构（瓣膜环、腱索及乳头肌）所引起的病变及其后遗病变，多见于青壮年，最常累及二尖瓣，主动脉瓣次之，其他瓣膜也可受累。</w:t>
      </w:r>
    </w:p>
    <w:p>
      <w:pPr>
        <w:jc w:val="left"/>
        <w:rPr>
          <w:rFonts w:hint="eastAsia" w:ascii="宋体" w:hAnsi="宋体" w:cs="宋体"/>
          <w:kern w:val="0"/>
          <w:sz w:val="24"/>
        </w:rPr>
      </w:pPr>
      <w:r>
        <w:rPr>
          <w:rFonts w:hint="eastAsia" w:ascii="宋体" w:hAnsi="宋体" w:cs="宋体"/>
          <w:kern w:val="0"/>
          <w:sz w:val="24"/>
        </w:rPr>
        <w:t>1.1.2  心肌病  是指以心肌病变为主的心脏病，包括原发性和继发性两大类。原发性心肌病是指目前原因尚不清楚的心肌病，分为扩张型心肌病、肥厚型心肌病、限制型心肌病、致心律失常型右室心肌病及未分型的心肌病，以扩张型心肌病最为常见；继发性心肌病是指继发于已知疾病的心肌损害。</w:t>
      </w:r>
    </w:p>
    <w:p>
      <w:pPr>
        <w:jc w:val="left"/>
        <w:rPr>
          <w:rFonts w:hint="eastAsia" w:ascii="宋体" w:hAnsi="宋体" w:cs="宋体"/>
          <w:kern w:val="0"/>
          <w:sz w:val="24"/>
        </w:rPr>
      </w:pPr>
      <w:r>
        <w:rPr>
          <w:rFonts w:hint="eastAsia" w:ascii="宋体" w:hAnsi="宋体" w:cs="宋体"/>
          <w:kern w:val="0"/>
          <w:sz w:val="24"/>
        </w:rPr>
        <w:t>1.1.3  冠心病  即冠状动脉性心脏病，又称缺血性心脏病，绝大部分是由于冠状动脉发生粥样硬化致管腔狭窄或阻塞，少部分是冠状动脉痉挛所致。由于冠状动脉供血不足，产生一系列心肌缺氧表现。</w:t>
      </w:r>
    </w:p>
    <w:p>
      <w:pPr>
        <w:jc w:val="left"/>
        <w:rPr>
          <w:rFonts w:hint="eastAsia" w:ascii="楷体_GB2312" w:hAnsi="宋体" w:cs="宋体"/>
          <w:spacing w:val="-2"/>
          <w:kern w:val="0"/>
          <w:sz w:val="24"/>
        </w:rPr>
      </w:pPr>
      <w:r>
        <w:rPr>
          <w:rFonts w:hint="eastAsia" w:ascii="宋体" w:hAnsi="宋体" w:cs="宋体"/>
          <w:kern w:val="0"/>
          <w:sz w:val="24"/>
        </w:rPr>
        <w:t>1.1.4  先天性心脏病  系心脏及大血管在胚胎期中发育异常所引起、出生后即存在的心脏血管病变，是最常见而且病种繁多的先天性畸形。先天性心脏病分为3类，即无分流类、左至右分流类、右至左分流类。成人常见者主要包括房间隔缺损、室间隔缺损、动脉导管未闭、主动脉缩窄、原发性肺动脉高压等，其</w:t>
      </w:r>
      <w:r>
        <w:rPr>
          <w:rFonts w:hint="eastAsia" w:ascii="楷体_GB2312" w:hAnsi="宋体" w:cs="宋体"/>
          <w:spacing w:val="-2"/>
          <w:kern w:val="0"/>
          <w:sz w:val="24"/>
        </w:rPr>
        <w:t>主要症状为活动后心悸、气短、易疲乏、发绀、反复肺部感染，活动耐力减退，甚至发生昏厥及心力衰竭，故</w:t>
      </w:r>
      <w:r>
        <w:rPr>
          <w:rFonts w:hint="eastAsia" w:ascii="宋体" w:hAnsi="宋体" w:cs="宋体"/>
          <w:kern w:val="0"/>
          <w:sz w:val="24"/>
        </w:rPr>
        <w:t>先天性心脏病原则上不合格。但是，以下两种情况除外：</w:t>
      </w:r>
    </w:p>
    <w:p>
      <w:pPr>
        <w:ind w:firstLine="480" w:firstLineChars="200"/>
        <w:jc w:val="left"/>
        <w:rPr>
          <w:rFonts w:hint="eastAsia" w:ascii="宋体" w:hAnsi="宋体" w:cs="宋体"/>
          <w:kern w:val="0"/>
          <w:sz w:val="24"/>
        </w:rPr>
      </w:pPr>
      <w:r>
        <w:rPr>
          <w:rFonts w:hint="eastAsia" w:ascii="宋体" w:hAnsi="宋体" w:cs="宋体"/>
          <w:kern w:val="0"/>
          <w:sz w:val="24"/>
        </w:rPr>
        <w:t>1）先天性心脏病不需手术：原则上所有器质性心脏病均应按不合格处理，但某些轻型者，如直径小于0.5 cm的小的房间隔缺损、少量的血液返流、右位心等，临床上无明显症状，不影响生长发育，即使不手术预计日后病情也不会进展，能保持正常心脏生理功能，由专科医院出具能够正常生活、工作和学习、无须手术治疗的诊断证明后，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2）先天性心脏病经手术治愈：指先天性心脏病手术治疗后无合并症，心功能好，未遗留心脏形态学或心电图异常改变，经原诊治医疗机构出具相关治愈证明后，可按合格处理。</w:t>
      </w:r>
    </w:p>
    <w:p>
      <w:pPr>
        <w:jc w:val="left"/>
        <w:rPr>
          <w:rFonts w:hint="eastAsia" w:ascii="宋体" w:hAnsi="宋体" w:cs="宋体"/>
          <w:kern w:val="0"/>
          <w:sz w:val="24"/>
        </w:rPr>
      </w:pPr>
      <w:r>
        <w:rPr>
          <w:rFonts w:hint="eastAsia" w:ascii="宋体" w:hAnsi="宋体" w:cs="宋体"/>
          <w:kern w:val="0"/>
          <w:sz w:val="24"/>
        </w:rPr>
        <w:t>1.1.5  克山病  是在我国黑龙江省克山县首先发现的一种地方性心肌病，病因迄今尚未阐明，分布具有地区性，东北地区较多见。病变主要以心肌为主，心肌呈变性、坏死和纤维化，最终致使心脏扩大、心律失常、心功能不全。</w:t>
      </w:r>
    </w:p>
    <w:p>
      <w:pPr>
        <w:jc w:val="left"/>
        <w:rPr>
          <w:rFonts w:hint="eastAsia" w:ascii="宋体" w:hAnsi="宋体" w:cs="宋体"/>
          <w:kern w:val="0"/>
          <w:sz w:val="24"/>
        </w:rPr>
      </w:pPr>
      <w:r>
        <w:rPr>
          <w:rFonts w:hint="eastAsia" w:ascii="宋体" w:hAnsi="宋体" w:cs="宋体"/>
          <w:kern w:val="0"/>
          <w:sz w:val="24"/>
        </w:rPr>
        <w:t>1.1.6  需排除心脏病理性改变的几种异常情况：</w:t>
      </w:r>
    </w:p>
    <w:p>
      <w:pPr>
        <w:ind w:firstLine="480" w:firstLineChars="200"/>
        <w:jc w:val="left"/>
        <w:rPr>
          <w:rFonts w:hint="eastAsia" w:ascii="宋体" w:hAnsi="宋体" w:cs="宋体"/>
          <w:kern w:val="0"/>
          <w:sz w:val="24"/>
        </w:rPr>
      </w:pPr>
      <w:r>
        <w:rPr>
          <w:rFonts w:hint="eastAsia" w:ascii="宋体" w:hAnsi="宋体" w:cs="宋体"/>
          <w:kern w:val="0"/>
          <w:sz w:val="24"/>
        </w:rPr>
        <w:t>1）心脏杂音：分两种，一种是生理性杂音，又称功能性杂音，存在此种杂音者心脏血管无器质性病变，心脏的其他检查如心电图、X线、超声心动图等均无异常发现；另一种是病理性杂音，也称器质性杂音，见于有器质性心脏血管病的患者，常因瓣膜病变、心脏扩大、血液异常分流或返流、心室射血受阻及大血管腔径改变所致。生理性与病理性收缩期杂音的鉴别详见第2篇第1.2.2节中的表3。须结合病史、杂音特点并借助心电图、X线检查，必要时做超声心动图检查等予以鉴别。舒张期杂音、连续性杂音均属于病理性杂音。</w:t>
      </w:r>
    </w:p>
    <w:p>
      <w:pPr>
        <w:ind w:firstLine="480" w:firstLineChars="200"/>
        <w:jc w:val="left"/>
        <w:rPr>
          <w:rFonts w:hint="eastAsia" w:ascii="宋体" w:hAnsi="宋体" w:cs="宋体"/>
          <w:kern w:val="0"/>
          <w:sz w:val="24"/>
        </w:rPr>
      </w:pPr>
      <w:r>
        <w:rPr>
          <w:rFonts w:hint="eastAsia" w:ascii="宋体" w:hAnsi="宋体" w:cs="宋体"/>
          <w:kern w:val="0"/>
          <w:sz w:val="24"/>
        </w:rPr>
        <w:t>2）偶发期前收缩（早搏）：早搏在临床上分为生理性与病理性两种，病理性早搏属于具有发展、恶化倾向的早搏。两种早搏有时不易区分，存在以下情况之一者，多可判断为病理性早搏。</w:t>
      </w:r>
    </w:p>
    <w:p>
      <w:pPr>
        <w:ind w:firstLine="480" w:firstLineChars="200"/>
        <w:jc w:val="left"/>
        <w:rPr>
          <w:rFonts w:hint="eastAsia" w:ascii="宋体" w:hAnsi="宋体" w:cs="宋体"/>
          <w:kern w:val="0"/>
          <w:sz w:val="24"/>
        </w:rPr>
      </w:pPr>
      <w:r>
        <w:rPr>
          <w:rFonts w:hint="eastAsia" w:ascii="宋体" w:hAnsi="宋体" w:cs="宋体"/>
          <w:kern w:val="0"/>
          <w:sz w:val="24"/>
        </w:rPr>
        <w:t>①有器质性心脏病史（先天性或后天性），或有全身其他组织器官严重疾病（如呼吸系统疾病伴呼吸功能不全、肾功能不全、脑损伤和疾病、胆胰疾病、各种内分泌疾病、代谢异常性疾病等），或有严重水电解质紊乱。</w:t>
      </w:r>
    </w:p>
    <w:p>
      <w:pPr>
        <w:ind w:firstLine="480" w:firstLineChars="200"/>
        <w:jc w:val="left"/>
        <w:rPr>
          <w:rFonts w:hint="eastAsia" w:ascii="宋体" w:hAnsi="宋体" w:cs="宋体"/>
          <w:kern w:val="0"/>
          <w:sz w:val="24"/>
        </w:rPr>
      </w:pPr>
      <w:r>
        <w:rPr>
          <w:rFonts w:hint="eastAsia" w:ascii="宋体" w:hAnsi="宋体" w:cs="宋体"/>
          <w:kern w:val="0"/>
          <w:sz w:val="24"/>
        </w:rPr>
        <w:t>②QRS波落在前一心动周期的T波上或后一心动周期的P波上的早搏，即所谓的RonT、RonP。</w:t>
      </w:r>
    </w:p>
    <w:p>
      <w:pPr>
        <w:ind w:firstLine="480" w:firstLineChars="200"/>
        <w:jc w:val="left"/>
        <w:rPr>
          <w:rFonts w:hint="eastAsia" w:ascii="宋体" w:hAnsi="宋体" w:cs="宋体"/>
          <w:kern w:val="0"/>
          <w:sz w:val="24"/>
        </w:rPr>
      </w:pPr>
      <w:r>
        <w:rPr>
          <w:rFonts w:hint="eastAsia" w:ascii="宋体" w:hAnsi="宋体" w:cs="宋体"/>
          <w:kern w:val="0"/>
          <w:sz w:val="24"/>
        </w:rPr>
        <w:t>③低位性早搏（QRS</w:t>
      </w:r>
      <w:r>
        <w:rPr>
          <w:rFonts w:ascii="宋体" w:hAnsi="宋体" w:cs="宋体"/>
          <w:kern w:val="0"/>
          <w:sz w:val="24"/>
        </w:rPr>
        <w:t>&gt;</w:t>
      </w:r>
      <w:r>
        <w:rPr>
          <w:rFonts w:hint="eastAsia" w:ascii="宋体" w:hAnsi="宋体" w:cs="宋体"/>
          <w:kern w:val="0"/>
          <w:sz w:val="24"/>
        </w:rPr>
        <w:t>0.16秒）。</w:t>
      </w:r>
    </w:p>
    <w:p>
      <w:pPr>
        <w:ind w:firstLine="480" w:firstLineChars="200"/>
        <w:jc w:val="left"/>
        <w:rPr>
          <w:rFonts w:hint="eastAsia" w:ascii="宋体" w:hAnsi="宋体" w:cs="宋体"/>
          <w:kern w:val="0"/>
          <w:sz w:val="24"/>
        </w:rPr>
      </w:pPr>
      <w:r>
        <w:rPr>
          <w:rFonts w:hint="eastAsia" w:ascii="宋体" w:hAnsi="宋体" w:cs="宋体"/>
          <w:kern w:val="0"/>
          <w:sz w:val="24"/>
        </w:rPr>
        <w:t>④多源性或多形性早搏。</w:t>
      </w:r>
    </w:p>
    <w:p>
      <w:pPr>
        <w:ind w:firstLine="480" w:firstLineChars="200"/>
        <w:jc w:val="left"/>
        <w:rPr>
          <w:rFonts w:hint="eastAsia" w:ascii="宋体" w:hAnsi="宋体" w:cs="宋体"/>
          <w:kern w:val="0"/>
          <w:sz w:val="24"/>
        </w:rPr>
      </w:pPr>
      <w:r>
        <w:rPr>
          <w:rFonts w:hint="eastAsia" w:ascii="宋体" w:hAnsi="宋体" w:cs="宋体"/>
          <w:kern w:val="0"/>
          <w:sz w:val="24"/>
        </w:rPr>
        <w:t>⑤连发早搏（成对以上出现的早搏）。</w:t>
      </w:r>
    </w:p>
    <w:p>
      <w:pPr>
        <w:ind w:firstLine="480" w:firstLineChars="200"/>
        <w:jc w:val="left"/>
        <w:rPr>
          <w:rFonts w:hint="eastAsia" w:ascii="宋体" w:hAnsi="宋体" w:cs="宋体"/>
          <w:kern w:val="0"/>
          <w:sz w:val="24"/>
        </w:rPr>
      </w:pPr>
      <w:r>
        <w:rPr>
          <w:rFonts w:hint="eastAsia" w:ascii="宋体" w:hAnsi="宋体" w:cs="宋体"/>
          <w:kern w:val="0"/>
          <w:sz w:val="24"/>
        </w:rPr>
        <w:t>⑥伴有其他心电图异常（如心电图同时显示有心肌损害改变等）的早搏。</w:t>
      </w:r>
    </w:p>
    <w:p>
      <w:pPr>
        <w:ind w:firstLine="480" w:firstLineChars="200"/>
        <w:jc w:val="left"/>
        <w:rPr>
          <w:rFonts w:hint="eastAsia" w:ascii="宋体" w:hAnsi="宋体" w:cs="宋体"/>
          <w:kern w:val="0"/>
          <w:sz w:val="24"/>
        </w:rPr>
      </w:pPr>
      <w:r>
        <w:rPr>
          <w:rFonts w:hint="eastAsia" w:ascii="宋体" w:hAnsi="宋体" w:cs="宋体"/>
          <w:kern w:val="0"/>
          <w:sz w:val="24"/>
        </w:rPr>
        <w:t>3）心率每分钟5O～60次或100～110次：正常成人在安静状态下心率范围为60～100次/min，心率超过100次/min称为心动过速。心动过速分为生理性和病理性两种。跑步、饮酒、重体力劳动及情绪激动时心率加快，为生理性心动过速；由高热、贫血、甲状腺功能亢进、出血、疼痛、缺氧、心力衰竭和心肌病等疾病引起的心动过速，为病理性心动过速。</w:t>
      </w:r>
    </w:p>
    <w:p>
      <w:pPr>
        <w:ind w:firstLine="480" w:firstLineChars="200"/>
        <w:jc w:val="left"/>
        <w:rPr>
          <w:rFonts w:hint="eastAsia" w:ascii="宋体" w:hAnsi="宋体" w:cs="宋体"/>
          <w:kern w:val="0"/>
          <w:sz w:val="24"/>
        </w:rPr>
      </w:pPr>
      <w:r>
        <w:rPr>
          <w:rFonts w:hint="eastAsia" w:ascii="宋体" w:hAnsi="宋体" w:cs="宋体"/>
          <w:kern w:val="0"/>
          <w:sz w:val="24"/>
        </w:rPr>
        <w:t>心率低于60次/min称为心动过缓，可见于生理性原因，如长期体育锻练或重体力劳动者，只要心率不是过于缓慢（心率低于50次/min），不伴有器质性心脏病，无任何不适，也不需要治疗，则不属于病态，有人称之为运动员心脏。病理性原因除可见于各种心脏病如冠心病、急性心肌梗死、心肌炎、心肌病和病窦综合征等外，还可见于其他系统疾病如颅内压增高、高血钾、肾性高血压、甲状腺功能减退等，以及应用洋地黄、β受体阻滞剂、利血平、胍乙啶、甲基多巴等药物后。</w:t>
      </w:r>
    </w:p>
    <w:p>
      <w:pPr>
        <w:ind w:firstLine="480" w:firstLineChars="200"/>
        <w:jc w:val="left"/>
        <w:rPr>
          <w:rFonts w:hint="eastAsia" w:ascii="宋体" w:hAnsi="宋体" w:cs="宋体"/>
          <w:kern w:val="0"/>
          <w:sz w:val="24"/>
        </w:rPr>
      </w:pPr>
      <w:r>
        <w:rPr>
          <w:rFonts w:hint="eastAsia" w:ascii="宋体" w:hAnsi="宋体" w:cs="宋体"/>
          <w:kern w:val="0"/>
          <w:sz w:val="24"/>
        </w:rPr>
        <w:t>心率＜50次/min 或＞110次/min，作不合格结论；心率5O～60次/min或100～110次/min，如果心电图、超声心动图等检查未发现心脏异常征象，确属上述生理因素所致者，作合格结论。</w:t>
      </w:r>
    </w:p>
    <w:p>
      <w:pPr>
        <w:ind w:firstLine="480" w:firstLineChars="200"/>
        <w:jc w:val="left"/>
        <w:rPr>
          <w:rFonts w:hint="eastAsia" w:ascii="宋体" w:hAnsi="宋体" w:cs="宋体"/>
          <w:kern w:val="0"/>
          <w:sz w:val="24"/>
        </w:rPr>
      </w:pPr>
      <w:r>
        <w:rPr>
          <w:rFonts w:hint="eastAsia" w:ascii="宋体" w:hAnsi="宋体" w:cs="宋体"/>
          <w:kern w:val="0"/>
          <w:sz w:val="24"/>
        </w:rPr>
        <w:t>4）心电图异常的其他情况：</w:t>
      </w:r>
      <w:r>
        <w:rPr>
          <w:rFonts w:hint="eastAsia" w:cs="宋体"/>
          <w:kern w:val="0"/>
          <w:sz w:val="24"/>
          <w:szCs w:val="30"/>
        </w:rPr>
        <w:t>主要指没有明确病理意义的心电图改变。主要有以下几种情况</w:t>
      </w:r>
      <w:r>
        <w:rPr>
          <w:rFonts w:hint="eastAsia" w:ascii="宋体" w:hAnsi="宋体" w:cs="宋体"/>
          <w:kern w:val="0"/>
          <w:sz w:val="24"/>
        </w:rPr>
        <w:t>：</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w:t>
      </w:r>
      <w:r>
        <w:rPr>
          <w:rFonts w:hint="eastAsia" w:cs="宋体"/>
          <w:kern w:val="0"/>
          <w:sz w:val="24"/>
          <w:szCs w:val="30"/>
        </w:rPr>
        <w:t>单纯顺钟向转位。</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w:t>
      </w:r>
      <w:r>
        <w:rPr>
          <w:rFonts w:hint="eastAsia" w:cs="宋体"/>
          <w:kern w:val="0"/>
          <w:sz w:val="24"/>
          <w:szCs w:val="30"/>
        </w:rPr>
        <w:t>单纯逆钟向转位。</w:t>
      </w:r>
    </w:p>
    <w:p>
      <w:pPr>
        <w:ind w:firstLine="480" w:firstLineChars="200"/>
        <w:jc w:val="left"/>
        <w:rPr>
          <w:rFonts w:ascii="宋体" w:hAnsi="宋体" w:cs="宋体"/>
          <w:kern w:val="0"/>
          <w:sz w:val="24"/>
          <w:szCs w:val="30"/>
        </w:rPr>
      </w:pPr>
      <w:r>
        <w:rPr>
          <w:rFonts w:hint="eastAsia" w:ascii="宋体" w:hAnsi="宋体" w:cs="宋体"/>
          <w:kern w:val="0"/>
          <w:sz w:val="24"/>
          <w:szCs w:val="30"/>
        </w:rPr>
        <w:t>③</w:t>
      </w:r>
      <w:r>
        <w:rPr>
          <w:rFonts w:hint="eastAsia" w:cs="宋体"/>
          <w:kern w:val="0"/>
          <w:sz w:val="24"/>
          <w:szCs w:val="30"/>
        </w:rPr>
        <w:t>窦性心律不齐。</w:t>
      </w:r>
    </w:p>
    <w:p>
      <w:pPr>
        <w:ind w:firstLine="480" w:firstLineChars="200"/>
        <w:jc w:val="left"/>
        <w:rPr>
          <w:rFonts w:ascii="宋体" w:hAnsi="宋体" w:cs="宋体"/>
          <w:kern w:val="0"/>
          <w:sz w:val="24"/>
          <w:szCs w:val="30"/>
        </w:rPr>
      </w:pPr>
      <w:r>
        <w:rPr>
          <w:rFonts w:hint="eastAsia" w:ascii="宋体" w:hAnsi="宋体" w:cs="宋体"/>
          <w:kern w:val="0"/>
          <w:sz w:val="24"/>
          <w:szCs w:val="30"/>
        </w:rPr>
        <w:t>④</w:t>
      </w:r>
      <w:r>
        <w:rPr>
          <w:rFonts w:hint="eastAsia" w:cs="宋体"/>
          <w:kern w:val="0"/>
          <w:sz w:val="24"/>
          <w:szCs w:val="30"/>
        </w:rPr>
        <w:t>窦性心动过速。引起窦性心动过速的生理性原因（如紧张、运动等）去除以后，复查心率降至正常范围。</w:t>
      </w:r>
    </w:p>
    <w:p>
      <w:pPr>
        <w:ind w:firstLine="480" w:firstLineChars="200"/>
        <w:jc w:val="left"/>
        <w:rPr>
          <w:rFonts w:ascii="宋体" w:hAnsi="宋体" w:cs="宋体"/>
          <w:kern w:val="0"/>
          <w:sz w:val="24"/>
          <w:szCs w:val="30"/>
        </w:rPr>
      </w:pPr>
      <w:r>
        <w:rPr>
          <w:rFonts w:hint="eastAsia" w:ascii="宋体" w:hAnsi="宋体" w:cs="宋体"/>
          <w:kern w:val="0"/>
          <w:sz w:val="24"/>
          <w:szCs w:val="30"/>
        </w:rPr>
        <w:t>⑤</w:t>
      </w:r>
      <w:r>
        <w:rPr>
          <w:rFonts w:hint="eastAsia" w:cs="宋体"/>
          <w:kern w:val="0"/>
          <w:sz w:val="24"/>
          <w:szCs w:val="30"/>
        </w:rPr>
        <w:t>窦性心动过缓（心率多在</w:t>
      </w:r>
      <w:r>
        <w:rPr>
          <w:rFonts w:ascii="宋体" w:hAnsi="宋体" w:cs="宋体"/>
          <w:kern w:val="0"/>
          <w:sz w:val="24"/>
          <w:szCs w:val="30"/>
        </w:rPr>
        <w:t>50</w:t>
      </w:r>
      <w:r>
        <w:rPr>
          <w:rFonts w:hint="eastAsia" w:ascii="宋体" w:hAnsi="宋体" w:cs="宋体"/>
          <w:kern w:val="0"/>
          <w:sz w:val="24"/>
          <w:szCs w:val="30"/>
        </w:rPr>
        <w:t>～60次/min</w:t>
      </w:r>
      <w:r>
        <w:rPr>
          <w:rFonts w:hint="eastAsia" w:cs="宋体"/>
          <w:kern w:val="0"/>
          <w:sz w:val="24"/>
          <w:szCs w:val="30"/>
        </w:rPr>
        <w:t>），无其他可疑阳性病史、症状和体征。</w:t>
      </w:r>
    </w:p>
    <w:p>
      <w:pPr>
        <w:ind w:firstLine="480" w:firstLineChars="200"/>
        <w:jc w:val="left"/>
        <w:rPr>
          <w:rFonts w:ascii="宋体" w:hAnsi="宋体" w:cs="宋体"/>
          <w:kern w:val="0"/>
          <w:sz w:val="24"/>
          <w:szCs w:val="30"/>
        </w:rPr>
      </w:pPr>
      <w:r>
        <w:rPr>
          <w:rFonts w:hint="eastAsia" w:ascii="宋体" w:hAnsi="宋体" w:cs="宋体"/>
          <w:kern w:val="0"/>
          <w:sz w:val="24"/>
          <w:szCs w:val="30"/>
        </w:rPr>
        <w:t>⑥</w:t>
      </w:r>
      <w:r>
        <w:rPr>
          <w:rFonts w:hint="eastAsia" w:cs="宋体"/>
          <w:kern w:val="0"/>
          <w:sz w:val="24"/>
          <w:szCs w:val="30"/>
        </w:rPr>
        <w:t>窦房结内游走性心律。</w:t>
      </w:r>
    </w:p>
    <w:p>
      <w:pPr>
        <w:ind w:firstLine="480" w:firstLineChars="200"/>
        <w:jc w:val="left"/>
        <w:rPr>
          <w:rFonts w:ascii="宋体" w:hAnsi="宋体" w:cs="宋体"/>
          <w:kern w:val="0"/>
          <w:sz w:val="24"/>
          <w:szCs w:val="30"/>
        </w:rPr>
      </w:pPr>
      <w:r>
        <w:rPr>
          <w:rFonts w:hint="eastAsia" w:ascii="宋体" w:hAnsi="宋体" w:cs="宋体"/>
          <w:kern w:val="0"/>
          <w:sz w:val="24"/>
          <w:szCs w:val="30"/>
        </w:rPr>
        <w:t>⑦</w:t>
      </w:r>
      <w:r>
        <w:rPr>
          <w:rFonts w:hint="eastAsia" w:cs="宋体"/>
          <w:kern w:val="0"/>
          <w:sz w:val="24"/>
          <w:szCs w:val="30"/>
        </w:rPr>
        <w:t>早期复极综合征。</w:t>
      </w:r>
    </w:p>
    <w:p>
      <w:pPr>
        <w:ind w:firstLine="480" w:firstLineChars="200"/>
        <w:jc w:val="left"/>
        <w:rPr>
          <w:rFonts w:ascii="宋体" w:hAnsi="宋体" w:cs="宋体"/>
          <w:kern w:val="0"/>
          <w:sz w:val="24"/>
          <w:szCs w:val="30"/>
        </w:rPr>
      </w:pPr>
      <w:r>
        <w:rPr>
          <w:rFonts w:hint="eastAsia" w:ascii="宋体" w:hAnsi="宋体" w:cs="宋体"/>
          <w:kern w:val="0"/>
          <w:sz w:val="24"/>
          <w:szCs w:val="30"/>
        </w:rPr>
        <w:t>⑧</w:t>
      </w:r>
      <w:r>
        <w:rPr>
          <w:rFonts w:hint="eastAsia" w:cs="宋体"/>
          <w:kern w:val="0"/>
          <w:sz w:val="24"/>
          <w:szCs w:val="30"/>
        </w:rPr>
        <w:t>迷走神经张力增高（窦性心动过缓，</w:t>
      </w:r>
      <w:r>
        <w:rPr>
          <w:rFonts w:ascii="宋体" w:hAnsi="宋体" w:cs="宋体"/>
          <w:kern w:val="0"/>
          <w:sz w:val="24"/>
        </w:rPr>
        <w:t>ST</w:t>
      </w:r>
      <w:r>
        <w:rPr>
          <w:rFonts w:hint="eastAsia" w:cs="宋体"/>
          <w:kern w:val="0"/>
          <w:sz w:val="24"/>
          <w:szCs w:val="30"/>
        </w:rPr>
        <w:t>段轻度抬高，</w:t>
      </w:r>
      <w:r>
        <w:rPr>
          <w:rFonts w:ascii="宋体" w:hAnsi="宋体" w:cs="宋体"/>
          <w:kern w:val="0"/>
          <w:sz w:val="24"/>
        </w:rPr>
        <w:t>T</w:t>
      </w:r>
      <w:r>
        <w:rPr>
          <w:rFonts w:hint="eastAsia" w:cs="宋体"/>
          <w:kern w:val="0"/>
          <w:sz w:val="24"/>
          <w:szCs w:val="30"/>
        </w:rPr>
        <w:t>波较高）。</w:t>
      </w:r>
    </w:p>
    <w:p>
      <w:pPr>
        <w:ind w:firstLine="480" w:firstLineChars="200"/>
        <w:jc w:val="left"/>
        <w:rPr>
          <w:rFonts w:ascii="宋体" w:hAnsi="宋体" w:cs="宋体"/>
          <w:kern w:val="0"/>
          <w:sz w:val="24"/>
          <w:szCs w:val="30"/>
        </w:rPr>
      </w:pPr>
      <w:r>
        <w:rPr>
          <w:rFonts w:hint="eastAsia" w:ascii="宋体" w:hAnsi="宋体" w:cs="宋体"/>
          <w:kern w:val="0"/>
          <w:sz w:val="24"/>
          <w:szCs w:val="30"/>
        </w:rPr>
        <w:t>⑨</w:t>
      </w:r>
      <w:r>
        <w:rPr>
          <w:rFonts w:hint="eastAsia" w:cs="宋体"/>
          <w:kern w:val="0"/>
          <w:sz w:val="24"/>
          <w:szCs w:val="30"/>
        </w:rPr>
        <w:t>单纯左室或右室高电压（临床查体除心电图有电压增高以外，各项检查结果均正常，</w:t>
      </w:r>
    </w:p>
    <w:p>
      <w:pPr>
        <w:jc w:val="left"/>
        <w:rPr>
          <w:rFonts w:hint="eastAsia" w:ascii="宋体" w:hAnsi="宋体" w:cs="宋体"/>
          <w:kern w:val="0"/>
          <w:sz w:val="24"/>
          <w:szCs w:val="30"/>
        </w:rPr>
      </w:pPr>
      <w:r>
        <w:rPr>
          <w:rFonts w:hint="eastAsia" w:cs="宋体"/>
          <w:kern w:val="0"/>
          <w:sz w:val="24"/>
          <w:szCs w:val="30"/>
        </w:rPr>
        <w:t>受检者胸壁较薄）。</w:t>
      </w:r>
    </w:p>
    <w:p>
      <w:pPr>
        <w:ind w:firstLine="480" w:firstLineChars="200"/>
        <w:jc w:val="left"/>
        <w:rPr>
          <w:rFonts w:ascii="宋体" w:hAnsi="宋体" w:cs="宋体"/>
          <w:kern w:val="0"/>
          <w:sz w:val="24"/>
          <w:szCs w:val="30"/>
        </w:rPr>
      </w:pPr>
      <w:r>
        <w:rPr>
          <w:rFonts w:hint="eastAsia" w:ascii="宋体" w:hAnsi="宋体" w:cs="宋体"/>
          <w:kern w:val="0"/>
          <w:sz w:val="24"/>
          <w:szCs w:val="30"/>
        </w:rPr>
        <w:t>⑩</w:t>
      </w:r>
      <w:r>
        <w:rPr>
          <w:rFonts w:hint="eastAsia" w:cs="宋体"/>
          <w:kern w:val="0"/>
          <w:sz w:val="24"/>
          <w:szCs w:val="30"/>
        </w:rPr>
        <w:t>单纯</w:t>
      </w:r>
      <w:r>
        <w:rPr>
          <w:rFonts w:ascii="宋体" w:hAnsi="宋体" w:cs="宋体"/>
          <w:kern w:val="0"/>
          <w:sz w:val="24"/>
          <w:szCs w:val="30"/>
        </w:rPr>
        <w:t>Tv</w:t>
      </w:r>
      <w:r>
        <w:rPr>
          <w:rFonts w:ascii="宋体" w:hAnsi="宋体" w:cs="宋体"/>
          <w:kern w:val="0"/>
          <w:sz w:val="24"/>
          <w:vertAlign w:val="subscript"/>
        </w:rPr>
        <w:t>1</w:t>
      </w:r>
      <w:r>
        <w:rPr>
          <w:rFonts w:ascii="宋体" w:hAnsi="宋体" w:cs="宋体"/>
          <w:kern w:val="0"/>
          <w:sz w:val="24"/>
          <w:szCs w:val="30"/>
        </w:rPr>
        <w:t>&gt;Tv</w:t>
      </w:r>
      <w:r>
        <w:rPr>
          <w:rFonts w:ascii="宋体" w:hAnsi="宋体" w:cs="宋体"/>
          <w:kern w:val="0"/>
          <w:sz w:val="24"/>
          <w:vertAlign w:val="subscript"/>
        </w:rPr>
        <w:t>5</w:t>
      </w:r>
      <w:r>
        <w:rPr>
          <w:rFonts w:hint="eastAsia" w:cs="宋体"/>
          <w:kern w:val="0"/>
          <w:sz w:val="24"/>
          <w:szCs w:val="30"/>
        </w:rPr>
        <w:t>或</w:t>
      </w:r>
      <w:r>
        <w:rPr>
          <w:rFonts w:ascii="宋体" w:hAnsi="宋体" w:cs="宋体"/>
          <w:kern w:val="0"/>
          <w:sz w:val="24"/>
          <w:szCs w:val="30"/>
        </w:rPr>
        <w:t>Tv</w:t>
      </w:r>
      <w:r>
        <w:rPr>
          <w:rFonts w:ascii="宋体" w:hAnsi="宋体" w:cs="宋体"/>
          <w:kern w:val="0"/>
          <w:sz w:val="24"/>
          <w:vertAlign w:val="subscript"/>
        </w:rPr>
        <w:t>6</w:t>
      </w:r>
      <w:r>
        <w:rPr>
          <w:rFonts w:hint="eastAsia" w:cs="宋体"/>
          <w:kern w:val="0"/>
          <w:sz w:val="24"/>
          <w:szCs w:val="30"/>
        </w:rPr>
        <w:t>，查无任何疾病。</w:t>
      </w:r>
      <w:r>
        <w:rPr>
          <w:rFonts w:ascii="宋体" w:hAnsi="宋体" w:cs="宋体"/>
          <w:kern w:val="0"/>
          <w:sz w:val="24"/>
          <w:szCs w:val="30"/>
        </w:rPr>
        <w:t xml:space="preserve"> </w:t>
      </w:r>
    </w:p>
    <w:p>
      <w:pPr>
        <w:ind w:firstLine="480" w:firstLineChars="200"/>
        <w:jc w:val="left"/>
        <w:rPr>
          <w:rFonts w:ascii="宋体" w:hAnsi="宋体" w:cs="宋体"/>
          <w:kern w:val="0"/>
          <w:sz w:val="24"/>
          <w:szCs w:val="30"/>
        </w:rPr>
      </w:pPr>
      <w:r>
        <w:rPr>
          <w:rFonts w:hint="eastAsia" w:ascii="C-KT" w:hAnsi="C-KT" w:eastAsia="C-KT" w:cs="C-KT"/>
          <w:kern w:val="0"/>
          <w:sz w:val="24"/>
          <w:szCs w:val="30"/>
        </w:rPr>
        <w:t>⑪</w:t>
      </w:r>
      <w:r>
        <w:rPr>
          <w:rFonts w:hint="eastAsia" w:cs="宋体"/>
          <w:kern w:val="0"/>
          <w:sz w:val="24"/>
          <w:szCs w:val="30"/>
        </w:rPr>
        <w:t>室上嵴型</w:t>
      </w:r>
      <w:r>
        <w:rPr>
          <w:rFonts w:ascii="宋体" w:hAnsi="宋体" w:cs="宋体"/>
          <w:kern w:val="0"/>
          <w:sz w:val="24"/>
          <w:szCs w:val="30"/>
        </w:rPr>
        <w:t>QRS</w:t>
      </w:r>
      <w:r>
        <w:rPr>
          <w:rFonts w:hint="eastAsia" w:cs="宋体"/>
          <w:kern w:val="0"/>
          <w:sz w:val="24"/>
          <w:szCs w:val="30"/>
        </w:rPr>
        <w:t>波（</w:t>
      </w:r>
      <w:r>
        <w:rPr>
          <w:rFonts w:ascii="宋体" w:hAnsi="宋体" w:cs="宋体"/>
          <w:kern w:val="0"/>
          <w:sz w:val="24"/>
          <w:szCs w:val="30"/>
        </w:rPr>
        <w:t>V</w:t>
      </w:r>
      <w:r>
        <w:rPr>
          <w:rFonts w:ascii="宋体" w:hAnsi="宋体" w:cs="宋体"/>
          <w:kern w:val="0"/>
          <w:sz w:val="24"/>
          <w:vertAlign w:val="subscript"/>
        </w:rPr>
        <w:t>1</w:t>
      </w:r>
      <w:r>
        <w:rPr>
          <w:rFonts w:hint="eastAsia" w:cs="宋体"/>
          <w:kern w:val="0"/>
          <w:sz w:val="24"/>
          <w:szCs w:val="30"/>
        </w:rPr>
        <w:t>呈</w:t>
      </w:r>
      <w:r>
        <w:rPr>
          <w:rFonts w:ascii="宋体" w:hAnsi="宋体" w:cs="宋体"/>
          <w:kern w:val="0"/>
          <w:sz w:val="24"/>
          <w:szCs w:val="30"/>
        </w:rPr>
        <w:t>rsr’</w:t>
      </w:r>
      <w:r>
        <w:rPr>
          <w:rFonts w:hint="eastAsia" w:cs="宋体"/>
          <w:kern w:val="0"/>
          <w:sz w:val="24"/>
          <w:szCs w:val="30"/>
        </w:rPr>
        <w:t>型，</w:t>
      </w:r>
      <w:r>
        <w:rPr>
          <w:rFonts w:ascii="宋体" w:hAnsi="宋体" w:cs="宋体"/>
          <w:kern w:val="0"/>
          <w:sz w:val="24"/>
          <w:szCs w:val="30"/>
        </w:rPr>
        <w:t xml:space="preserve">r&gt;r’, </w:t>
      </w:r>
      <w:r>
        <w:rPr>
          <w:rFonts w:hint="eastAsia" w:ascii="宋体" w:hAnsi="宋体" w:cs="宋体"/>
          <w:kern w:val="0"/>
          <w:sz w:val="24"/>
          <w:szCs w:val="30"/>
        </w:rPr>
        <w:t>I﹑</w:t>
      </w:r>
      <w:r>
        <w:rPr>
          <w:rFonts w:ascii="宋体" w:hAnsi="宋体" w:cs="宋体"/>
          <w:kern w:val="0"/>
          <w:sz w:val="24"/>
          <w:szCs w:val="30"/>
        </w:rPr>
        <w:t>V</w:t>
      </w:r>
      <w:r>
        <w:rPr>
          <w:rFonts w:ascii="宋体" w:hAnsi="宋体" w:cs="宋体"/>
          <w:kern w:val="0"/>
          <w:sz w:val="24"/>
          <w:vertAlign w:val="subscript"/>
        </w:rPr>
        <w:t>5</w:t>
      </w:r>
      <w:r>
        <w:rPr>
          <w:rFonts w:hint="eastAsia" w:cs="宋体"/>
          <w:kern w:val="0"/>
          <w:sz w:val="24"/>
          <w:szCs w:val="30"/>
        </w:rPr>
        <w:t>导联无</w:t>
      </w:r>
      <w:r>
        <w:rPr>
          <w:rFonts w:ascii="宋体" w:hAnsi="宋体" w:cs="宋体"/>
          <w:kern w:val="0"/>
          <w:sz w:val="24"/>
          <w:szCs w:val="30"/>
        </w:rPr>
        <w:t>s</w:t>
      </w:r>
      <w:r>
        <w:rPr>
          <w:rFonts w:hint="eastAsia" w:cs="宋体"/>
          <w:kern w:val="0"/>
          <w:sz w:val="24"/>
          <w:szCs w:val="30"/>
        </w:rPr>
        <w:t>波或</w:t>
      </w:r>
      <w:r>
        <w:rPr>
          <w:rFonts w:ascii="宋体" w:hAnsi="宋体" w:cs="宋体"/>
          <w:kern w:val="0"/>
          <w:sz w:val="24"/>
          <w:szCs w:val="30"/>
        </w:rPr>
        <w:t>s</w:t>
      </w:r>
      <w:r>
        <w:rPr>
          <w:rFonts w:hint="eastAsia" w:cs="宋体"/>
          <w:kern w:val="0"/>
          <w:sz w:val="24"/>
          <w:szCs w:val="30"/>
        </w:rPr>
        <w:t>波在正常范围内）。</w:t>
      </w:r>
    </w:p>
    <w:p>
      <w:pPr>
        <w:ind w:firstLine="480" w:firstLineChars="200"/>
        <w:jc w:val="left"/>
        <w:rPr>
          <w:rFonts w:ascii="宋体" w:hAnsi="宋体" w:cs="宋体"/>
          <w:kern w:val="0"/>
          <w:sz w:val="24"/>
          <w:szCs w:val="30"/>
        </w:rPr>
      </w:pPr>
      <w:r>
        <w:rPr>
          <w:rFonts w:hint="eastAsia" w:ascii="C-KT" w:hAnsi="C-KT" w:eastAsia="C-KT" w:cs="C-KT"/>
          <w:kern w:val="0"/>
          <w:sz w:val="24"/>
          <w:szCs w:val="30"/>
        </w:rPr>
        <w:t>⑫</w:t>
      </w:r>
      <w:r>
        <w:rPr>
          <w:rFonts w:hint="eastAsia" w:cs="宋体"/>
          <w:kern w:val="0"/>
          <w:sz w:val="24"/>
          <w:szCs w:val="30"/>
        </w:rPr>
        <w:t>单纯电轴左偏（不超</w:t>
      </w:r>
      <w:r>
        <w:rPr>
          <w:rFonts w:hint="eastAsia" w:ascii="宋体" w:hAnsi="宋体" w:cs="宋体"/>
          <w:kern w:val="0"/>
          <w:sz w:val="24"/>
          <w:szCs w:val="30"/>
        </w:rPr>
        <w:t>过–45°）。</w:t>
      </w:r>
    </w:p>
    <w:p>
      <w:pPr>
        <w:ind w:firstLine="480" w:firstLineChars="200"/>
        <w:jc w:val="left"/>
        <w:rPr>
          <w:rFonts w:ascii="宋体" w:hAnsi="宋体" w:cs="宋体"/>
          <w:kern w:val="0"/>
          <w:sz w:val="24"/>
          <w:szCs w:val="30"/>
        </w:rPr>
      </w:pPr>
      <w:r>
        <w:rPr>
          <w:rFonts w:hint="eastAsia" w:ascii="C-KT" w:hAnsi="C-KT" w:eastAsia="C-KT" w:cs="C-KT"/>
          <w:kern w:val="0"/>
          <w:sz w:val="24"/>
          <w:szCs w:val="30"/>
        </w:rPr>
        <w:t>⑬</w:t>
      </w:r>
      <w:r>
        <w:rPr>
          <w:rFonts w:hint="eastAsia" w:ascii="宋体" w:hAnsi="宋体" w:cs="宋体"/>
          <w:kern w:val="0"/>
          <w:sz w:val="24"/>
          <w:szCs w:val="30"/>
        </w:rPr>
        <w:t>单纯电轴右偏（不大于100°）。</w:t>
      </w:r>
    </w:p>
    <w:p>
      <w:pPr>
        <w:ind w:firstLine="480" w:firstLineChars="200"/>
        <w:jc w:val="left"/>
        <w:rPr>
          <w:rFonts w:ascii="宋体" w:hAnsi="宋体" w:cs="宋体"/>
          <w:kern w:val="0"/>
          <w:sz w:val="24"/>
          <w:szCs w:val="30"/>
        </w:rPr>
      </w:pPr>
      <w:r>
        <w:rPr>
          <w:rFonts w:hint="eastAsia" w:ascii="C-KT" w:hAnsi="C-KT" w:eastAsia="C-KT" w:cs="C-KT"/>
          <w:kern w:val="0"/>
          <w:sz w:val="24"/>
          <w:szCs w:val="30"/>
        </w:rPr>
        <w:t>⑭</w:t>
      </w:r>
      <w:r>
        <w:rPr>
          <w:rFonts w:hint="eastAsia" w:ascii="宋体" w:hAnsi="宋体" w:cs="宋体"/>
          <w:kern w:val="0"/>
          <w:sz w:val="24"/>
          <w:szCs w:val="30"/>
        </w:rPr>
        <w:t>偶发良性早搏，查无器质性心脏病和其他系统疾病，心电图无诱发室性心动过速倾向。</w:t>
      </w:r>
    </w:p>
    <w:p>
      <w:pPr>
        <w:ind w:firstLine="480" w:firstLineChars="200"/>
        <w:jc w:val="left"/>
        <w:rPr>
          <w:rFonts w:ascii="宋体" w:hAnsi="宋体" w:cs="宋体"/>
          <w:kern w:val="0"/>
          <w:sz w:val="24"/>
          <w:szCs w:val="30"/>
        </w:rPr>
      </w:pPr>
      <w:r>
        <w:rPr>
          <w:rFonts w:hint="eastAsia" w:ascii="C-KT" w:hAnsi="C-KT" w:eastAsia="C-KT" w:cs="C-KT"/>
          <w:kern w:val="0"/>
          <w:sz w:val="24"/>
          <w:szCs w:val="30"/>
        </w:rPr>
        <w:t>⑮</w:t>
      </w:r>
      <w:r>
        <w:rPr>
          <w:rFonts w:ascii="宋体" w:hAnsi="宋体" w:cs="宋体"/>
          <w:kern w:val="0"/>
          <w:sz w:val="24"/>
        </w:rPr>
        <w:t>P</w:t>
      </w:r>
      <w:r>
        <w:rPr>
          <w:rFonts w:hint="eastAsia" w:ascii="宋体" w:hAnsi="宋体" w:cs="宋体"/>
          <w:kern w:val="0"/>
          <w:sz w:val="24"/>
          <w:szCs w:val="30"/>
        </w:rPr>
        <w:t>波高尖（波幅处于正常高限而无明确病因）。</w:t>
      </w:r>
    </w:p>
    <w:p>
      <w:pPr>
        <w:ind w:firstLine="480" w:firstLineChars="200"/>
        <w:jc w:val="left"/>
        <w:rPr>
          <w:rFonts w:ascii="宋体" w:hAnsi="宋体" w:cs="宋体"/>
          <w:kern w:val="0"/>
          <w:sz w:val="24"/>
          <w:szCs w:val="30"/>
        </w:rPr>
      </w:pPr>
      <w:r>
        <w:rPr>
          <w:rFonts w:hint="eastAsia" w:ascii="C-KT" w:hAnsi="C-KT" w:eastAsia="C-KT" w:cs="C-KT"/>
          <w:kern w:val="0"/>
          <w:sz w:val="24"/>
          <w:szCs w:val="30"/>
        </w:rPr>
        <w:t>⑯</w:t>
      </w:r>
      <w:r>
        <w:rPr>
          <w:rFonts w:hint="eastAsia" w:cs="宋体"/>
          <w:kern w:val="0"/>
          <w:sz w:val="24"/>
          <w:szCs w:val="30"/>
        </w:rPr>
        <w:t>轻微</w:t>
      </w:r>
      <w:r>
        <w:rPr>
          <w:rFonts w:ascii="宋体" w:hAnsi="宋体" w:eastAsia="黑体" w:cs="宋体"/>
          <w:kern w:val="0"/>
          <w:sz w:val="24"/>
          <w:szCs w:val="30"/>
        </w:rPr>
        <w:t>T</w:t>
      </w:r>
      <w:r>
        <w:rPr>
          <w:rFonts w:hint="eastAsia" w:ascii="宋体" w:hAnsi="宋体" w:cs="宋体"/>
          <w:kern w:val="0"/>
          <w:sz w:val="24"/>
          <w:szCs w:val="30"/>
        </w:rPr>
        <w:t>波改变（以R波为主的导联</w:t>
      </w:r>
      <w:r>
        <w:rPr>
          <w:rFonts w:ascii="宋体" w:hAnsi="宋体" w:cs="宋体"/>
          <w:kern w:val="0"/>
          <w:sz w:val="24"/>
          <w:szCs w:val="30"/>
        </w:rPr>
        <w:t>T</w:t>
      </w:r>
      <w:r>
        <w:rPr>
          <w:rFonts w:hint="eastAsia" w:ascii="宋体" w:hAnsi="宋体" w:cs="宋体"/>
          <w:kern w:val="0"/>
          <w:sz w:val="24"/>
          <w:szCs w:val="30"/>
        </w:rPr>
        <w:t>波略偏低，或胸导联</w:t>
      </w:r>
      <w:r>
        <w:rPr>
          <w:rFonts w:ascii="宋体" w:hAnsi="宋体" w:cs="宋体"/>
          <w:kern w:val="0"/>
          <w:sz w:val="24"/>
          <w:szCs w:val="30"/>
        </w:rPr>
        <w:t>T</w:t>
      </w:r>
      <w:r>
        <w:rPr>
          <w:rFonts w:hint="eastAsia" w:ascii="宋体" w:hAnsi="宋体" w:cs="宋体"/>
          <w:kern w:val="0"/>
          <w:sz w:val="24"/>
          <w:szCs w:val="30"/>
        </w:rPr>
        <w:t>波出现切迹等）。</w:t>
      </w:r>
    </w:p>
    <w:p>
      <w:pPr>
        <w:ind w:firstLine="480" w:firstLineChars="200"/>
        <w:jc w:val="left"/>
        <w:rPr>
          <w:rFonts w:ascii="宋体" w:hAnsi="宋体" w:cs="宋体"/>
          <w:kern w:val="0"/>
          <w:sz w:val="24"/>
          <w:szCs w:val="30"/>
        </w:rPr>
      </w:pPr>
      <w:r>
        <w:rPr>
          <w:rFonts w:hint="eastAsia" w:ascii="C-KT" w:hAnsi="C-KT" w:eastAsia="C-KT" w:cs="C-KT"/>
          <w:kern w:val="0"/>
          <w:sz w:val="24"/>
          <w:szCs w:val="30"/>
        </w:rPr>
        <w:t>⑰</w:t>
      </w:r>
      <w:r>
        <w:rPr>
          <w:rFonts w:hint="eastAsia" w:cs="宋体"/>
          <w:kern w:val="0"/>
          <w:sz w:val="24"/>
          <w:szCs w:val="30"/>
        </w:rPr>
        <w:t>轻微</w:t>
      </w:r>
      <w:r>
        <w:rPr>
          <w:rFonts w:ascii="宋体" w:hAnsi="宋体" w:cs="宋体"/>
          <w:kern w:val="0"/>
          <w:sz w:val="24"/>
          <w:szCs w:val="30"/>
        </w:rPr>
        <w:t>S-T</w:t>
      </w:r>
      <w:r>
        <w:rPr>
          <w:rFonts w:hint="eastAsia" w:cs="宋体"/>
          <w:kern w:val="0"/>
          <w:sz w:val="24"/>
          <w:szCs w:val="30"/>
        </w:rPr>
        <w:t>段改变（</w:t>
      </w:r>
      <w:r>
        <w:rPr>
          <w:rFonts w:ascii="宋体" w:hAnsi="宋体" w:cs="宋体"/>
          <w:kern w:val="0"/>
          <w:sz w:val="24"/>
          <w:szCs w:val="30"/>
        </w:rPr>
        <w:t>S-T</w:t>
      </w:r>
      <w:r>
        <w:rPr>
          <w:rFonts w:hint="eastAsia" w:cs="宋体"/>
          <w:kern w:val="0"/>
          <w:sz w:val="24"/>
          <w:szCs w:val="30"/>
        </w:rPr>
        <w:t>段上斜形下移或水平型下移</w:t>
      </w:r>
      <w:r>
        <w:rPr>
          <w:rFonts w:ascii="宋体" w:hAnsi="宋体" w:cs="宋体"/>
          <w:kern w:val="0"/>
          <w:sz w:val="24"/>
          <w:szCs w:val="30"/>
        </w:rPr>
        <w:t>&lt;0.05 mV</w:t>
      </w:r>
      <w:r>
        <w:rPr>
          <w:rFonts w:hint="eastAsia" w:cs="宋体"/>
          <w:kern w:val="0"/>
          <w:sz w:val="24"/>
          <w:szCs w:val="30"/>
        </w:rPr>
        <w:t>），无其他阳性病史、症状和体征。</w:t>
      </w:r>
      <w:r>
        <w:rPr>
          <w:rFonts w:ascii="宋体" w:hAnsi="宋体" w:cs="宋体"/>
          <w:kern w:val="0"/>
          <w:sz w:val="24"/>
          <w:szCs w:val="30"/>
        </w:rPr>
        <w:t xml:space="preserve"> </w:t>
      </w:r>
    </w:p>
    <w:p>
      <w:pPr>
        <w:ind w:firstLine="480" w:firstLineChars="200"/>
        <w:jc w:val="left"/>
        <w:rPr>
          <w:rFonts w:ascii="宋体" w:hAnsi="宋体" w:cs="宋体"/>
          <w:kern w:val="0"/>
          <w:sz w:val="24"/>
          <w:szCs w:val="24"/>
        </w:rPr>
      </w:pPr>
      <w:r>
        <w:rPr>
          <w:rFonts w:hint="eastAsia" w:ascii="C-KT" w:hAnsi="C-KT" w:eastAsia="C-KT" w:cs="C-KT"/>
          <w:kern w:val="0"/>
          <w:sz w:val="24"/>
          <w:szCs w:val="30"/>
        </w:rPr>
        <w:t>⑱</w:t>
      </w:r>
      <w:r>
        <w:rPr>
          <w:rFonts w:hint="eastAsia" w:ascii="宋体" w:hAnsi="宋体" w:cs="宋体"/>
          <w:kern w:val="0"/>
          <w:sz w:val="24"/>
          <w:szCs w:val="30"/>
        </w:rPr>
        <w:t>可疑</w:t>
      </w:r>
      <w:r>
        <w:rPr>
          <w:rFonts w:ascii="宋体" w:hAnsi="宋体" w:cs="宋体"/>
          <w:kern w:val="0"/>
          <w:sz w:val="24"/>
          <w:szCs w:val="30"/>
        </w:rPr>
        <w:t>Q-T</w:t>
      </w:r>
      <w:r>
        <w:rPr>
          <w:rFonts w:hint="eastAsia" w:ascii="宋体" w:hAnsi="宋体" w:cs="宋体"/>
          <w:kern w:val="0"/>
          <w:sz w:val="24"/>
          <w:szCs w:val="30"/>
        </w:rPr>
        <w:t>间期（</w:t>
      </w:r>
      <w:r>
        <w:rPr>
          <w:rFonts w:ascii="宋体" w:hAnsi="宋体" w:cs="宋体"/>
          <w:kern w:val="0"/>
          <w:sz w:val="24"/>
          <w:szCs w:val="30"/>
        </w:rPr>
        <w:t>Q-T</w:t>
      </w:r>
      <w:r>
        <w:rPr>
          <w:rFonts w:hint="eastAsia" w:ascii="宋体" w:hAnsi="宋体" w:cs="宋体"/>
          <w:kern w:val="0"/>
          <w:sz w:val="24"/>
          <w:szCs w:val="30"/>
        </w:rPr>
        <w:t>间期轻</w:t>
      </w:r>
      <w:r>
        <w:rPr>
          <w:rFonts w:hint="eastAsia" w:cs="宋体"/>
          <w:kern w:val="0"/>
          <w:sz w:val="24"/>
          <w:szCs w:val="30"/>
        </w:rPr>
        <w:t>度</w:t>
      </w:r>
      <w:r>
        <w:rPr>
          <w:rFonts w:hint="eastAsia" w:ascii="宋体" w:hAnsi="宋体" w:cs="宋体"/>
          <w:kern w:val="0"/>
          <w:sz w:val="24"/>
          <w:szCs w:val="30"/>
        </w:rPr>
        <w:t>缩短或轻度延长），未发现心脏病及其他系统疾病和中毒。</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⑲</w:t>
      </w:r>
      <w:r>
        <w:rPr>
          <w:rFonts w:hint="eastAsia" w:ascii="宋体" w:hAnsi="宋体" w:cs="宋体"/>
          <w:kern w:val="0"/>
          <w:sz w:val="24"/>
          <w:szCs w:val="30"/>
        </w:rPr>
        <w:t>可疑</w:t>
      </w:r>
      <w:r>
        <w:rPr>
          <w:rFonts w:ascii="宋体" w:hAnsi="宋体" w:cs="宋体"/>
          <w:kern w:val="0"/>
          <w:sz w:val="24"/>
        </w:rPr>
        <w:t>U</w:t>
      </w:r>
      <w:r>
        <w:rPr>
          <w:rFonts w:hint="eastAsia" w:ascii="宋体" w:hAnsi="宋体" w:cs="宋体"/>
          <w:kern w:val="0"/>
          <w:sz w:val="24"/>
          <w:szCs w:val="30"/>
        </w:rPr>
        <w:t>波，</w:t>
      </w:r>
      <w:r>
        <w:rPr>
          <w:rFonts w:ascii="宋体" w:hAnsi="宋体" w:cs="宋体"/>
          <w:kern w:val="0"/>
          <w:sz w:val="24"/>
        </w:rPr>
        <w:t>U</w:t>
      </w:r>
      <w:r>
        <w:rPr>
          <w:rFonts w:hint="eastAsia" w:ascii="宋体" w:hAnsi="宋体" w:cs="宋体"/>
          <w:kern w:val="0"/>
          <w:sz w:val="24"/>
          <w:szCs w:val="30"/>
        </w:rPr>
        <w:t>波明显，但未高于</w:t>
      </w:r>
      <w:r>
        <w:rPr>
          <w:rFonts w:ascii="宋体" w:hAnsi="宋体" w:cs="宋体"/>
          <w:kern w:val="0"/>
          <w:sz w:val="24"/>
        </w:rPr>
        <w:t>T</w:t>
      </w:r>
      <w:r>
        <w:rPr>
          <w:rFonts w:hint="eastAsia" w:ascii="宋体" w:hAnsi="宋体" w:cs="宋体"/>
          <w:kern w:val="0"/>
          <w:sz w:val="24"/>
          <w:szCs w:val="30"/>
        </w:rPr>
        <w:t>波，</w:t>
      </w:r>
      <w:r>
        <w:rPr>
          <w:rFonts w:hint="eastAsia" w:cs="宋体"/>
          <w:kern w:val="0"/>
          <w:sz w:val="24"/>
          <w:szCs w:val="30"/>
        </w:rPr>
        <w:t>无其他可疑的阳性病史、症状和体征。</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⑳</w:t>
      </w:r>
      <w:r>
        <w:rPr>
          <w:rFonts w:hint="eastAsia" w:ascii="宋体" w:hAnsi="宋体" w:cs="宋体"/>
          <w:kern w:val="0"/>
          <w:sz w:val="24"/>
          <w:szCs w:val="30"/>
        </w:rPr>
        <w:t>单纯完全和不完全性右束支传导阻滞，</w:t>
      </w:r>
      <w:r>
        <w:rPr>
          <w:rFonts w:hint="eastAsia" w:cs="宋体"/>
          <w:kern w:val="0"/>
          <w:sz w:val="24"/>
          <w:szCs w:val="30"/>
        </w:rPr>
        <w:t>无其他可疑的阳性病史、症状和体征。</w:t>
      </w:r>
    </w:p>
    <w:p>
      <w:pPr>
        <w:ind w:firstLine="480" w:firstLineChars="200"/>
        <w:jc w:val="left"/>
        <w:rPr>
          <w:rFonts w:ascii="宋体" w:hAnsi="宋体" w:cs="宋体"/>
          <w:kern w:val="0"/>
          <w:sz w:val="24"/>
          <w:szCs w:val="24"/>
        </w:rPr>
      </w:pPr>
      <w:r>
        <w:rPr>
          <w:rFonts w:hint="eastAsia" w:ascii="宋体" w:hAnsi="宋体" w:cs="宋体"/>
          <w:kern w:val="0"/>
          <w:sz w:val="24"/>
        </w:rPr>
        <w:t>非生理原因所致的窦性心动过速和过缓、频发(≥6次/min)期前收缩(包括房性、交界性、室性)、异位心动过速、心房扑动和颤动、传导阻滞(包括窦房阻滞、房室传导阻滞、左束支阻滞、多束支阻滞)、慢快综合征、异常</w:t>
      </w:r>
      <w:r>
        <w:rPr>
          <w:rFonts w:ascii="宋体" w:hAnsi="宋体" w:cs="宋体"/>
          <w:kern w:val="0"/>
          <w:sz w:val="24"/>
        </w:rPr>
        <w:t>Q</w:t>
      </w:r>
      <w:r>
        <w:rPr>
          <w:rFonts w:hint="eastAsia" w:ascii="宋体" w:hAnsi="宋体" w:cs="宋体"/>
          <w:kern w:val="0"/>
          <w:sz w:val="24"/>
        </w:rPr>
        <w:t>波、心房或心室肥大及劳损、缺血性</w:t>
      </w:r>
      <w:r>
        <w:rPr>
          <w:rFonts w:ascii="宋体" w:hAnsi="宋体" w:cs="宋体"/>
          <w:kern w:val="0"/>
          <w:sz w:val="24"/>
        </w:rPr>
        <w:t>ST-T</w:t>
      </w:r>
      <w:r>
        <w:rPr>
          <w:rFonts w:hint="eastAsia" w:ascii="宋体" w:hAnsi="宋体" w:cs="宋体"/>
          <w:kern w:val="0"/>
          <w:sz w:val="24"/>
        </w:rPr>
        <w:t>改变、不明原因宽大</w:t>
      </w:r>
      <w:r>
        <w:rPr>
          <w:rFonts w:ascii="宋体" w:hAnsi="宋体" w:cs="宋体"/>
          <w:kern w:val="0"/>
          <w:sz w:val="24"/>
        </w:rPr>
        <w:t>U</w:t>
      </w:r>
      <w:r>
        <w:rPr>
          <w:rFonts w:hint="eastAsia" w:ascii="宋体" w:hAnsi="宋体" w:cs="宋体"/>
          <w:kern w:val="0"/>
          <w:sz w:val="24"/>
        </w:rPr>
        <w:t>波、伴有心动过速史的预激综合征等，不合格。</w:t>
      </w:r>
    </w:p>
    <w:p>
      <w:pPr>
        <w:ind w:firstLine="480" w:firstLineChars="200"/>
        <w:jc w:val="left"/>
        <w:rPr>
          <w:rFonts w:hint="eastAsia" w:ascii="宋体" w:hAnsi="宋体" w:cs="宋体"/>
          <w:kern w:val="0"/>
          <w:sz w:val="24"/>
        </w:rPr>
      </w:pPr>
      <w:r>
        <w:rPr>
          <w:rFonts w:hint="eastAsia" w:ascii="宋体" w:hAnsi="宋体" w:cs="宋体"/>
          <w:kern w:val="0"/>
          <w:sz w:val="24"/>
        </w:rPr>
        <w:t>个别人有上述某种异常，但体检前已经过医学上公认的充分进一步检查和必要观察，经心血管病专家确认对健康和正常工作无不良影响，可经特别鉴定作出合格的结论，但要确保相关资料可靠真实、有法律效力。</w:t>
      </w:r>
    </w:p>
    <w:p>
      <w:pPr>
        <w:ind w:firstLine="480" w:firstLineChars="200"/>
        <w:jc w:val="left"/>
        <w:rPr>
          <w:rFonts w:hint="eastAsia" w:ascii="宋体" w:hAnsi="宋体" w:cs="宋体"/>
          <w:kern w:val="0"/>
          <w:sz w:val="24"/>
        </w:rPr>
      </w:pPr>
      <w:r>
        <w:rPr>
          <w:rFonts w:hint="eastAsia" w:ascii="宋体" w:hAnsi="宋体" w:cs="宋体"/>
          <w:kern w:val="0"/>
          <w:sz w:val="24"/>
        </w:rPr>
        <w:t>在处理非特异性</w:t>
      </w:r>
      <w:r>
        <w:rPr>
          <w:rFonts w:ascii="宋体" w:hAnsi="宋体" w:cs="宋体"/>
          <w:kern w:val="0"/>
          <w:sz w:val="24"/>
        </w:rPr>
        <w:t>ST-T</w:t>
      </w:r>
      <w:r>
        <w:rPr>
          <w:rFonts w:hint="eastAsia" w:ascii="宋体" w:hAnsi="宋体" w:cs="宋体"/>
          <w:kern w:val="0"/>
          <w:sz w:val="24"/>
        </w:rPr>
        <w:t>改变时，作不合格结论应谨慎，因这种改变在正常人群中发生率较高(特别在育龄女性中)，若无证据证明有心脏病理性改变者，不能轻易作不合格结论。比较经济易行的除外病理性改变的方法是做心得安试验、心脏负荷试验、超声心动图等检查。</w:t>
      </w:r>
    </w:p>
    <w:p>
      <w:pPr>
        <w:ind w:firstLine="480" w:firstLineChars="200"/>
        <w:jc w:val="left"/>
        <w:rPr>
          <w:rFonts w:hint="eastAsia" w:ascii="宋体" w:hAnsi="宋体" w:cs="宋体"/>
          <w:kern w:val="0"/>
          <w:sz w:val="24"/>
        </w:rPr>
      </w:pPr>
      <w:r>
        <w:rPr>
          <w:rFonts w:hint="eastAsia" w:ascii="宋体" w:hAnsi="宋体" w:cs="宋体"/>
          <w:kern w:val="0"/>
          <w:sz w:val="24"/>
        </w:rPr>
        <w:t>发现心电图的其他轻度异常改变，应结合临床，确因植物神经功能等良性原因所致者，应作合格结论。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诊断要点</w:t>
      </w:r>
    </w:p>
    <w:p>
      <w:pPr>
        <w:ind w:firstLine="480" w:firstLineChars="200"/>
        <w:jc w:val="left"/>
        <w:rPr>
          <w:rFonts w:hint="eastAsia" w:ascii="宋体" w:hAnsi="宋体" w:cs="宋体"/>
          <w:kern w:val="0"/>
          <w:sz w:val="24"/>
        </w:rPr>
      </w:pPr>
      <w:r>
        <w:rPr>
          <w:rFonts w:hint="eastAsia" w:ascii="宋体" w:hAnsi="宋体" w:cs="宋体"/>
          <w:kern w:val="0"/>
          <w:sz w:val="24"/>
        </w:rPr>
        <w:t>体检过程中心脏疾病的诊断主要依据病史、内科查体、心电图检查及胸部X线检查，发现可疑者，可根据实际情况，选择会诊、超声心动图、24小时动态心电图、心脏负荷试验等方法取得更可靠的诊断依据。作为体检，介入性诊断方法一般不能作为可选择的检查项目。</w:t>
      </w:r>
    </w:p>
    <w:p>
      <w:pPr>
        <w:jc w:val="left"/>
        <w:rPr>
          <w:rFonts w:hint="eastAsia" w:ascii="黑体" w:hAnsi="宋体" w:eastAsia="黑体" w:cs="宋体"/>
          <w:bCs/>
          <w:kern w:val="0"/>
          <w:sz w:val="24"/>
        </w:rPr>
      </w:pPr>
      <w:r>
        <w:rPr>
          <w:rFonts w:hint="eastAsia" w:ascii="黑体" w:hAnsi="宋体" w:eastAsia="黑体" w:cs="宋体"/>
          <w:bCs/>
          <w:kern w:val="0"/>
          <w:sz w:val="24"/>
        </w:rPr>
        <w:t>1.2.1  风湿性心脏病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1）病史询问要点：注意发病的年龄特点，以往有无风湿热病史，有无心慌、胸闷、活动后喘憋等症状。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2）查体要点：注意有无颈静脉搏动、二尖瓣面容，有无心音亢进、减弱或分裂，各瓣膜区有无心脏杂音、震颤，心尖区舒张中晚期隆隆样杂音是风湿性心脏病最常见但易疏漏的特异性体征，应特别注意。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心电图：注意有无异常</w:t>
      </w:r>
      <w:r>
        <w:rPr>
          <w:rFonts w:ascii="宋体" w:hAnsi="宋体" w:cs="宋体"/>
          <w:kern w:val="0"/>
          <w:sz w:val="24"/>
        </w:rPr>
        <w:t>P</w:t>
      </w:r>
      <w:r>
        <w:rPr>
          <w:rFonts w:hint="eastAsia" w:ascii="宋体" w:hAnsi="宋体" w:cs="宋体"/>
          <w:kern w:val="0"/>
          <w:sz w:val="24"/>
        </w:rPr>
        <w:t>波（宽大或呈双峰样的二尖瓣型</w:t>
      </w:r>
      <w:r>
        <w:rPr>
          <w:rFonts w:ascii="宋体" w:hAnsi="宋体" w:cs="宋体"/>
          <w:kern w:val="0"/>
          <w:sz w:val="24"/>
        </w:rPr>
        <w:t>P</w:t>
      </w:r>
      <w:r>
        <w:rPr>
          <w:rFonts w:hint="eastAsia" w:ascii="宋体" w:hAnsi="宋体" w:cs="宋体"/>
          <w:kern w:val="0"/>
          <w:sz w:val="24"/>
        </w:rPr>
        <w:t>波），有无左/右心房扩大或左/右心室肥厚的心电图表现，有无心动过速、房性早搏、室性早搏、房颤等心律失常。</w:t>
      </w:r>
    </w:p>
    <w:p>
      <w:pPr>
        <w:ind w:firstLine="480" w:firstLineChars="200"/>
        <w:jc w:val="left"/>
        <w:rPr>
          <w:rFonts w:hint="eastAsia" w:ascii="宋体" w:hAnsi="宋体" w:cs="宋体"/>
          <w:kern w:val="0"/>
          <w:sz w:val="24"/>
        </w:rPr>
      </w:pPr>
      <w:r>
        <w:rPr>
          <w:rFonts w:hint="eastAsia" w:ascii="宋体" w:hAnsi="宋体" w:cs="宋体"/>
          <w:kern w:val="0"/>
          <w:sz w:val="24"/>
        </w:rPr>
        <w:t>X线：注意有无心脏增大，有无“二尖瓣型心脏”（“梨型心脏”）、“主动脉型心脏”等特征，有无肺血异常。</w:t>
      </w:r>
    </w:p>
    <w:p>
      <w:pPr>
        <w:ind w:firstLine="480" w:firstLineChars="200"/>
        <w:jc w:val="left"/>
        <w:rPr>
          <w:rFonts w:hint="eastAsia" w:ascii="宋体" w:hAnsi="宋体" w:cs="宋体"/>
          <w:kern w:val="0"/>
          <w:sz w:val="24"/>
        </w:rPr>
      </w:pPr>
      <w:r>
        <w:rPr>
          <w:rFonts w:hint="eastAsia" w:ascii="宋体" w:hAnsi="宋体" w:cs="宋体"/>
          <w:kern w:val="0"/>
          <w:sz w:val="24"/>
        </w:rPr>
        <w:t xml:space="preserve">超声心动图：当体征不典型、诊断不明确时可施行此检查，以明确瓣膜狭窄和关闭不全的程度、瓣叶的厚度、活动度、有无钙化，并可了解瓣下结构的形态、心室扩大、心肌肥厚、心脏功能情况等。 </w:t>
      </w:r>
    </w:p>
    <w:p>
      <w:pPr>
        <w:jc w:val="left"/>
        <w:rPr>
          <w:rFonts w:hint="eastAsia" w:ascii="黑体" w:hAnsi="宋体" w:eastAsia="黑体" w:cs="宋体"/>
          <w:bCs/>
          <w:kern w:val="0"/>
          <w:sz w:val="24"/>
        </w:rPr>
      </w:pPr>
      <w:r>
        <w:rPr>
          <w:rFonts w:hint="eastAsia" w:ascii="黑体" w:hAnsi="宋体" w:eastAsia="黑体" w:cs="宋体"/>
          <w:bCs/>
          <w:kern w:val="0"/>
          <w:sz w:val="24"/>
        </w:rPr>
        <w:t>1.2.2  心肌病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1）病史询问要点：有无明确的病毒性心肌炎病史（原发性心肌病无此病史），有无心慌、心前区痛、劳力性呼吸困难、晕厥、易疲劳等表现。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2）查体要点：注意有无心脏扩大、心音减弱、心脏杂音，有无左心衰和/或右心衰的相应体征。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心电图：可见</w:t>
      </w:r>
      <w:r>
        <w:rPr>
          <w:rFonts w:ascii="宋体" w:hAnsi="宋体" w:cs="宋体"/>
          <w:kern w:val="0"/>
          <w:sz w:val="24"/>
        </w:rPr>
        <w:t>ST-T</w:t>
      </w:r>
      <w:r>
        <w:rPr>
          <w:rFonts w:hint="eastAsia" w:ascii="宋体" w:hAnsi="宋体" w:cs="宋体"/>
          <w:kern w:val="0"/>
          <w:sz w:val="24"/>
        </w:rPr>
        <w:t>改变，异常</w:t>
      </w:r>
      <w:r>
        <w:rPr>
          <w:rFonts w:ascii="宋体" w:hAnsi="宋体" w:cs="宋体"/>
          <w:kern w:val="0"/>
          <w:sz w:val="24"/>
        </w:rPr>
        <w:t>Q</w:t>
      </w:r>
      <w:r>
        <w:rPr>
          <w:rFonts w:hint="eastAsia" w:ascii="宋体" w:hAnsi="宋体" w:cs="宋体"/>
          <w:kern w:val="0"/>
          <w:sz w:val="24"/>
        </w:rPr>
        <w:t>波，心室肥厚，左或右束支传导阻滞或房室传导阻滞，以及各种心律失常，而这些异常无其他原因可以解释。</w:t>
      </w:r>
    </w:p>
    <w:p>
      <w:pPr>
        <w:ind w:firstLine="480" w:firstLineChars="200"/>
        <w:jc w:val="left"/>
        <w:rPr>
          <w:rFonts w:hint="eastAsia" w:ascii="宋体" w:hAnsi="宋体" w:cs="宋体"/>
          <w:kern w:val="0"/>
          <w:sz w:val="24"/>
        </w:rPr>
      </w:pPr>
      <w:r>
        <w:rPr>
          <w:rFonts w:hint="eastAsia" w:ascii="宋体" w:hAnsi="宋体" w:cs="宋体"/>
          <w:kern w:val="0"/>
          <w:sz w:val="24"/>
        </w:rPr>
        <w:t>X线：可见肺淤血、心脏增大等表现，尤其是心影呈球形增大伴搏动减弱，而这些异常无其他原因（如心包积液）可以解释。</w:t>
      </w:r>
    </w:p>
    <w:p>
      <w:pPr>
        <w:ind w:firstLine="480" w:firstLineChars="200"/>
        <w:jc w:val="left"/>
        <w:rPr>
          <w:rFonts w:hint="eastAsia" w:ascii="宋体" w:hAnsi="宋体" w:cs="宋体"/>
          <w:kern w:val="0"/>
          <w:sz w:val="24"/>
        </w:rPr>
      </w:pPr>
      <w:r>
        <w:rPr>
          <w:rFonts w:hint="eastAsia" w:ascii="宋体" w:hAnsi="宋体" w:cs="宋体"/>
          <w:kern w:val="0"/>
          <w:sz w:val="24"/>
        </w:rPr>
        <w:t>超声心动图：可疑病例可作此项检查，对于心肌病的诊断具有重要价值，可显示心脏的解剖结构、室壁活动度、血流信息和心脏功能情况等。</w:t>
      </w:r>
    </w:p>
    <w:p>
      <w:pPr>
        <w:jc w:val="left"/>
        <w:rPr>
          <w:rFonts w:hint="eastAsia" w:ascii="黑体" w:hAnsi="宋体" w:eastAsia="黑体" w:cs="宋体"/>
          <w:bCs/>
          <w:kern w:val="0"/>
          <w:sz w:val="24"/>
        </w:rPr>
      </w:pPr>
      <w:r>
        <w:rPr>
          <w:rFonts w:hint="eastAsia" w:ascii="黑体" w:hAnsi="宋体" w:eastAsia="黑体" w:cs="宋体"/>
          <w:bCs/>
          <w:kern w:val="0"/>
          <w:sz w:val="24"/>
        </w:rPr>
        <w:t>1.2.3  冠心病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1）病史询问要点：以往有无心绞痛或心肌梗死发作史，发病及诊治情况。</w:t>
      </w:r>
    </w:p>
    <w:p>
      <w:pPr>
        <w:ind w:firstLine="480" w:firstLineChars="200"/>
        <w:jc w:val="left"/>
        <w:rPr>
          <w:rFonts w:hint="eastAsia" w:ascii="宋体" w:hAnsi="宋体" w:cs="宋体"/>
          <w:kern w:val="0"/>
          <w:sz w:val="24"/>
        </w:rPr>
      </w:pPr>
      <w:r>
        <w:rPr>
          <w:rFonts w:hint="eastAsia" w:ascii="宋体" w:hAnsi="宋体" w:cs="宋体"/>
          <w:kern w:val="0"/>
          <w:sz w:val="24"/>
        </w:rPr>
        <w:t>2）体格检查要点：在非发作期一般没有特殊阳性体征。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心电图：心肌供血障碍发生时产生的电生理变化可以在心电图上有所反映，因心肌缺血部位不同，心电图的改变也不一样。主要表现为特征性</w:t>
      </w:r>
      <w:r>
        <w:rPr>
          <w:rFonts w:ascii="宋体" w:hAnsi="宋体" w:cs="宋体"/>
          <w:kern w:val="0"/>
          <w:sz w:val="24"/>
        </w:rPr>
        <w:t>ST</w:t>
      </w:r>
      <w:r>
        <w:rPr>
          <w:rFonts w:hint="eastAsia" w:ascii="宋体" w:hAnsi="宋体" w:cs="宋体"/>
          <w:kern w:val="0"/>
          <w:sz w:val="24"/>
        </w:rPr>
        <w:t>段及</w:t>
      </w:r>
      <w:r>
        <w:rPr>
          <w:rFonts w:ascii="宋体" w:hAnsi="宋体" w:cs="宋体"/>
          <w:kern w:val="0"/>
          <w:sz w:val="24"/>
        </w:rPr>
        <w:t>T</w:t>
      </w:r>
      <w:r>
        <w:rPr>
          <w:rFonts w:hint="eastAsia" w:ascii="宋体" w:hAnsi="宋体" w:cs="宋体"/>
          <w:kern w:val="0"/>
          <w:sz w:val="24"/>
        </w:rPr>
        <w:t>波改变；心肌坏死时可出现病理性</w:t>
      </w:r>
      <w:r>
        <w:rPr>
          <w:rFonts w:ascii="宋体" w:hAnsi="宋体" w:cs="宋体"/>
          <w:kern w:val="0"/>
          <w:sz w:val="24"/>
        </w:rPr>
        <w:t>Q</w:t>
      </w:r>
      <w:r>
        <w:rPr>
          <w:rFonts w:hint="eastAsia" w:ascii="宋体" w:hAnsi="宋体" w:cs="宋体"/>
          <w:kern w:val="0"/>
          <w:sz w:val="24"/>
        </w:rPr>
        <w:t>波；心肌缺血也可造成室内传导障碍，表现为各种传导阻滞，如左前分支阻滞、完全性左束支阻滞、完全性右束支阻滞、左后分支阻滞等；还可出现各种心律失常。</w:t>
      </w:r>
    </w:p>
    <w:p>
      <w:pPr>
        <w:ind w:firstLine="480" w:firstLineChars="200"/>
        <w:jc w:val="left"/>
        <w:rPr>
          <w:rFonts w:hint="eastAsia" w:ascii="宋体" w:hAnsi="宋体" w:cs="宋体"/>
          <w:kern w:val="0"/>
          <w:sz w:val="24"/>
        </w:rPr>
      </w:pPr>
      <w:r>
        <w:rPr>
          <w:rFonts w:hint="eastAsia" w:ascii="宋体" w:hAnsi="宋体" w:cs="宋体"/>
          <w:kern w:val="0"/>
          <w:sz w:val="24"/>
        </w:rPr>
        <w:t>需要注意的是，虽然心电图对于诊断冠心病有重要意义，但有些心电图改变并不是特异性的，仅通过心电图诊断冠心病并不可靠；患冠心病者也不一定有心电图改变。对于公务员录用体检来说，发现心电图的异常病理性改变即可作出不合格的结论，并不一定非要明确诊断冠心病。</w:t>
      </w:r>
    </w:p>
    <w:p>
      <w:pPr>
        <w:ind w:firstLine="480" w:firstLineChars="200"/>
        <w:jc w:val="left"/>
        <w:rPr>
          <w:rFonts w:hint="eastAsia" w:ascii="宋体" w:hAnsi="宋体" w:cs="宋体"/>
          <w:kern w:val="0"/>
          <w:sz w:val="24"/>
        </w:rPr>
      </w:pPr>
      <w:r>
        <w:rPr>
          <w:rFonts w:hint="eastAsia" w:ascii="宋体" w:hAnsi="宋体" w:cs="宋体"/>
          <w:kern w:val="0"/>
          <w:sz w:val="24"/>
        </w:rPr>
        <w:t>对可疑病例，必要时可根据条件做进一步检查，如心得安试验、心电图运动负荷试验、动态心电图或超声心动图检查等，以取得更可靠的诊断依据。</w:t>
      </w:r>
    </w:p>
    <w:p>
      <w:pPr>
        <w:jc w:val="left"/>
        <w:rPr>
          <w:rFonts w:hint="eastAsia" w:ascii="黑体" w:hAnsi="宋体" w:eastAsia="黑体" w:cs="宋体"/>
          <w:bCs/>
          <w:kern w:val="0"/>
          <w:sz w:val="24"/>
        </w:rPr>
      </w:pPr>
      <w:r>
        <w:rPr>
          <w:rFonts w:hint="eastAsia" w:ascii="黑体" w:hAnsi="宋体" w:eastAsia="黑体" w:cs="宋体"/>
          <w:bCs/>
          <w:kern w:val="0"/>
          <w:sz w:val="24"/>
        </w:rPr>
        <w:t>1.2.4  先天性心脏病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1）病史询问要点：有无经过确诊的先天性心脏病病史，有无活动后心慌、气短、活动耐量减少，有无发绀、经常患呼吸道感染等病史。</w:t>
      </w:r>
    </w:p>
    <w:p>
      <w:pPr>
        <w:ind w:firstLine="480" w:firstLineChars="200"/>
        <w:jc w:val="left"/>
        <w:rPr>
          <w:rFonts w:hint="eastAsia" w:ascii="宋体" w:hAnsi="宋体" w:cs="宋体"/>
          <w:kern w:val="0"/>
          <w:sz w:val="24"/>
        </w:rPr>
      </w:pPr>
      <w:r>
        <w:rPr>
          <w:rFonts w:hint="eastAsia" w:ascii="宋体" w:hAnsi="宋体" w:cs="宋体"/>
          <w:kern w:val="0"/>
          <w:sz w:val="24"/>
        </w:rPr>
        <w:t>2）查体要点：大多数先天性心脏病具有特殊的体征，典型的病理性杂音是其最重要的表现。杂音部位因病种而异，多位于胸骨左缘第2～4肋间，多为收缩期杂音，较粗糙、响亮，可伴有震颤；杂音也可呈双期连续性杂音，多为动脉导管未闭所致。还应注意有无其他体征如发绀、心脏扩大（可表现为心前区隆起）、脉压加大、周围血管征、生长发育迟缓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心电图：注意有无心房或心室肥大、束支传导阻滞、各种心律失常等表现。</w:t>
      </w:r>
    </w:p>
    <w:p>
      <w:pPr>
        <w:ind w:firstLine="480" w:firstLineChars="200"/>
        <w:jc w:val="left"/>
        <w:rPr>
          <w:rFonts w:hint="eastAsia" w:ascii="宋体" w:hAnsi="宋体" w:cs="宋体"/>
          <w:kern w:val="0"/>
          <w:sz w:val="24"/>
        </w:rPr>
      </w:pPr>
      <w:r>
        <w:rPr>
          <w:rFonts w:hint="eastAsia" w:ascii="宋体" w:hAnsi="宋体" w:cs="宋体"/>
          <w:kern w:val="0"/>
          <w:sz w:val="24"/>
        </w:rPr>
        <w:t>X线：注意有无肺血异常，有无肺动脉段凸出，主动脉结大小，有无左或右心室增大。</w:t>
      </w:r>
    </w:p>
    <w:p>
      <w:pPr>
        <w:ind w:firstLine="480" w:firstLineChars="200"/>
        <w:jc w:val="left"/>
        <w:rPr>
          <w:rFonts w:hint="eastAsia" w:ascii="宋体" w:hAnsi="宋体" w:cs="宋体"/>
          <w:kern w:val="0"/>
          <w:sz w:val="24"/>
        </w:rPr>
      </w:pPr>
      <w:r>
        <w:rPr>
          <w:rFonts w:hint="eastAsia" w:ascii="宋体" w:hAnsi="宋体" w:cs="宋体"/>
          <w:kern w:val="0"/>
          <w:sz w:val="24"/>
        </w:rPr>
        <w:t>超声心动图：发现可疑病理性杂音特别是怀疑为先天性心脏病者，均应常规做超声心动图检查。</w:t>
      </w:r>
    </w:p>
    <w:p>
      <w:pPr>
        <w:ind w:firstLine="480" w:firstLineChars="200"/>
        <w:jc w:val="left"/>
        <w:rPr>
          <w:rFonts w:hint="eastAsia" w:ascii="宋体" w:hAnsi="宋体" w:cs="宋体"/>
          <w:kern w:val="0"/>
          <w:sz w:val="24"/>
        </w:rPr>
      </w:pPr>
      <w:r>
        <w:rPr>
          <w:rFonts w:hint="eastAsia" w:ascii="宋体" w:hAnsi="宋体" w:cs="宋体"/>
          <w:kern w:val="0"/>
          <w:sz w:val="24"/>
        </w:rPr>
        <w:t>一般来说，绝大多数先天性心脏病根据体征、超声心动图检查即可确诊。需要注意的是，有些先天性畸形如右位心（不合并其他心脏畸形），其本身并不引起明显的病理生理变化，受检者既无症状，也无须治疗，应视为体检合格。</w:t>
      </w:r>
    </w:p>
    <w:p>
      <w:pPr>
        <w:jc w:val="left"/>
        <w:rPr>
          <w:rFonts w:hint="eastAsia" w:ascii="黑体" w:hAnsi="宋体" w:eastAsia="黑体" w:cs="宋体"/>
          <w:bCs/>
          <w:kern w:val="0"/>
          <w:sz w:val="24"/>
        </w:rPr>
      </w:pPr>
      <w:r>
        <w:rPr>
          <w:rFonts w:hint="eastAsia" w:ascii="黑体" w:hAnsi="宋体" w:eastAsia="黑体" w:cs="宋体"/>
          <w:bCs/>
          <w:kern w:val="0"/>
          <w:sz w:val="24"/>
        </w:rPr>
        <w:t>1.2.5  克山病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1）病史询问要点：发病具有流行病学特点，是诊断克山病的重要依据。</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2）查体要点：注意有无心脏增大、心律失常、心力衰竭的体征表现。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心电图：可伴有各种形式的心律失常，包括</w:t>
      </w:r>
      <w:r>
        <w:rPr>
          <w:rFonts w:ascii="宋体" w:hAnsi="宋体" w:cs="宋体"/>
          <w:kern w:val="0"/>
          <w:sz w:val="24"/>
        </w:rPr>
        <w:t>ST-T</w:t>
      </w:r>
      <w:r>
        <w:rPr>
          <w:rFonts w:hint="eastAsia" w:ascii="宋体" w:hAnsi="宋体" w:cs="宋体"/>
          <w:kern w:val="0"/>
          <w:sz w:val="24"/>
        </w:rPr>
        <w:t>改变、房室传导阻滞、束支传导阻滞、</w:t>
      </w:r>
      <w:r>
        <w:rPr>
          <w:rFonts w:ascii="宋体" w:hAnsi="宋体" w:cs="宋体"/>
          <w:kern w:val="0"/>
          <w:sz w:val="24"/>
        </w:rPr>
        <w:t>Q-T</w:t>
      </w:r>
      <w:r>
        <w:rPr>
          <w:rFonts w:hint="eastAsia" w:ascii="宋体" w:hAnsi="宋体" w:cs="宋体"/>
          <w:kern w:val="0"/>
          <w:sz w:val="24"/>
        </w:rPr>
        <w:t>间期明显延长、多发或多源性室性早搏、阵发性室性或室上性心动过速、房颤、</w:t>
      </w:r>
      <w:r>
        <w:rPr>
          <w:rFonts w:ascii="宋体" w:hAnsi="宋体" w:cs="宋体"/>
          <w:kern w:val="0"/>
          <w:sz w:val="24"/>
        </w:rPr>
        <w:t>P</w:t>
      </w:r>
      <w:r>
        <w:rPr>
          <w:rFonts w:hint="eastAsia" w:ascii="宋体" w:hAnsi="宋体" w:cs="宋体"/>
          <w:kern w:val="0"/>
          <w:sz w:val="24"/>
        </w:rPr>
        <w:t>波异常等。</w:t>
      </w:r>
    </w:p>
    <w:p>
      <w:pPr>
        <w:ind w:firstLine="480" w:firstLineChars="200"/>
        <w:jc w:val="left"/>
        <w:rPr>
          <w:rFonts w:hint="eastAsia" w:ascii="宋体" w:hAnsi="宋体" w:cs="宋体"/>
          <w:kern w:val="0"/>
          <w:sz w:val="24"/>
        </w:rPr>
      </w:pPr>
      <w:r>
        <w:rPr>
          <w:rFonts w:hint="eastAsia" w:ascii="宋体" w:hAnsi="宋体" w:cs="宋体"/>
          <w:kern w:val="0"/>
          <w:sz w:val="24"/>
        </w:rPr>
        <w:t>X线：可见心脏增大等表现。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注意事项</w:t>
      </w:r>
    </w:p>
    <w:p>
      <w:pPr>
        <w:jc w:val="left"/>
        <w:rPr>
          <w:rFonts w:hint="eastAsia" w:ascii="宋体" w:hAnsi="宋体" w:cs="宋体"/>
          <w:kern w:val="0"/>
          <w:sz w:val="24"/>
        </w:rPr>
      </w:pPr>
      <w:r>
        <w:rPr>
          <w:rFonts w:hint="eastAsia" w:ascii="宋体" w:hAnsi="宋体" w:cs="宋体"/>
          <w:bCs/>
          <w:kern w:val="0"/>
          <w:sz w:val="24"/>
        </w:rPr>
        <w:t xml:space="preserve">1.3.1  关于“心脏听诊有生理性杂音”  </w:t>
      </w:r>
      <w:r>
        <w:rPr>
          <w:rFonts w:hint="eastAsia" w:ascii="宋体" w:hAnsi="宋体" w:cs="宋体"/>
          <w:kern w:val="0"/>
          <w:sz w:val="24"/>
        </w:rPr>
        <w:t>青年人在体检中可因紧张、活动多等因素，出现心脏生理性杂音增强的现象。收缩期杂音按6级分级，主动脉瓣区1级、心尖区2级、肺动脉瓣区3级以内的柔和的递减性吹风样杂音属于生理性杂音，对出现级别略超过上述等级的柔和的递减性吹风样杂音者，可让其在休息安静后复查，当心率和血压趋向正常后杂音级别能达到规定级别，仍可认为是生理性杂音。对杂音定性无把握时，可做超声心动图等相关检查。</w:t>
      </w:r>
    </w:p>
    <w:p>
      <w:pPr>
        <w:jc w:val="left"/>
        <w:rPr>
          <w:rFonts w:hint="eastAsia" w:ascii="宋体" w:hAnsi="宋体" w:cs="宋体"/>
          <w:kern w:val="0"/>
          <w:sz w:val="24"/>
        </w:rPr>
      </w:pPr>
      <w:r>
        <w:rPr>
          <w:rFonts w:hint="eastAsia" w:ascii="宋体" w:hAnsi="宋体" w:cs="宋体"/>
          <w:bCs/>
          <w:kern w:val="0"/>
          <w:sz w:val="24"/>
        </w:rPr>
        <w:t xml:space="preserve">1.3.2  关于“每分钟少于6次的偶发期前收缩（有心肌炎史者从严掌握）”  </w:t>
      </w:r>
      <w:r>
        <w:rPr>
          <w:rFonts w:hint="eastAsia" w:ascii="宋体" w:hAnsi="宋体" w:cs="宋体"/>
          <w:kern w:val="0"/>
          <w:sz w:val="24"/>
        </w:rPr>
        <w:t>此规定基于期前收缩在无器质性心脏病的人群中很常见的情况而制定，须按第2篇第1.2.2节述及的6点予以鉴别，若能认定为病理性期前收缩，作不合格结论。</w:t>
      </w:r>
    </w:p>
    <w:p>
      <w:pPr>
        <w:ind w:firstLine="480" w:firstLineChars="200"/>
        <w:jc w:val="left"/>
        <w:rPr>
          <w:rFonts w:hint="eastAsia" w:ascii="宋体" w:hAnsi="宋体" w:cs="宋体"/>
          <w:kern w:val="0"/>
          <w:sz w:val="24"/>
        </w:rPr>
      </w:pPr>
      <w:r>
        <w:rPr>
          <w:rFonts w:hint="eastAsia" w:ascii="宋体" w:hAnsi="宋体" w:cs="宋体"/>
          <w:kern w:val="0"/>
          <w:sz w:val="24"/>
        </w:rPr>
        <w:t>若听诊发现期前收缩≥6次/min，应及时请主检医师复核，或尽早做心电图检查，证实诊断后作不合格结论。</w:t>
      </w:r>
    </w:p>
    <w:p>
      <w:pPr>
        <w:jc w:val="left"/>
        <w:rPr>
          <w:rFonts w:hint="eastAsia" w:ascii="宋体" w:hAnsi="宋体" w:cs="宋体"/>
          <w:bCs/>
          <w:kern w:val="0"/>
          <w:sz w:val="24"/>
        </w:rPr>
      </w:pPr>
      <w:r>
        <w:rPr>
          <w:rFonts w:hint="eastAsia" w:ascii="宋体" w:hAnsi="宋体" w:cs="宋体"/>
          <w:bCs/>
          <w:kern w:val="0"/>
          <w:sz w:val="24"/>
        </w:rPr>
        <w:t>1.3.3  关于“心率每分钟5O～60次或100～110次”</w:t>
      </w:r>
    </w:p>
    <w:p>
      <w:pPr>
        <w:ind w:firstLine="480" w:firstLineChars="200"/>
        <w:jc w:val="left"/>
        <w:rPr>
          <w:rFonts w:hint="eastAsia" w:ascii="宋体" w:hAnsi="宋体" w:cs="宋体"/>
          <w:kern w:val="0"/>
          <w:sz w:val="24"/>
        </w:rPr>
      </w:pPr>
      <w:r>
        <w:rPr>
          <w:rFonts w:hint="eastAsia" w:ascii="宋体" w:hAnsi="宋体" w:cs="宋体"/>
          <w:kern w:val="0"/>
          <w:sz w:val="24"/>
        </w:rPr>
        <w:t>1）对有确实证据证实为运动员心脏、身体素质好的窦性心动过缓、心率略低于50次/min者，可以作为个案研究处理。</w:t>
      </w:r>
    </w:p>
    <w:p>
      <w:pPr>
        <w:ind w:firstLine="480" w:firstLineChars="200"/>
        <w:jc w:val="left"/>
        <w:rPr>
          <w:rFonts w:hint="eastAsia" w:ascii="宋体" w:hAnsi="宋体" w:cs="宋体"/>
          <w:kern w:val="0"/>
          <w:sz w:val="24"/>
        </w:rPr>
      </w:pPr>
      <w:r>
        <w:rPr>
          <w:rFonts w:hint="eastAsia" w:ascii="宋体" w:hAnsi="宋体" w:cs="宋体"/>
          <w:kern w:val="0"/>
          <w:sz w:val="24"/>
        </w:rPr>
        <w:t>2）心率易因受环境、情绪等因素影响，在体检中一时性心率加快发生率较高。对心率每分钟超过100次者，首先要消除紧张情绪和体力活动等生理因素的影响，让其休息15</w:t>
      </w:r>
      <w:r>
        <w:rPr>
          <w:rFonts w:hint="eastAsia" w:ascii="宋体" w:hAnsi="宋体" w:cs="宋体"/>
          <w:bCs/>
          <w:kern w:val="0"/>
          <w:sz w:val="24"/>
        </w:rPr>
        <w:t>～</w:t>
      </w:r>
      <w:r>
        <w:rPr>
          <w:rFonts w:hint="eastAsia" w:ascii="宋体" w:hAnsi="宋体" w:cs="宋体"/>
          <w:kern w:val="0"/>
          <w:sz w:val="24"/>
        </w:rPr>
        <w:t>30分钟后测第2次，选其中低值，记入体检表；仍不能低于100次/min者，可根据具体情况选择其他方法做进一步检查，以除外心脏病理性改变，同时应注意除外“甲状腺功能亢进”等心外疾病的可能。</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  关于高血压和低血压</w:t>
      </w:r>
    </w:p>
    <w:p>
      <w:pPr>
        <w:ind w:firstLine="482" w:firstLineChars="200"/>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第二条  血压在下列范围内，合格：</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收缩压90</w:t>
      </w:r>
      <w:r>
        <w:rPr>
          <w:rFonts w:hint="eastAsia" w:ascii="宋体" w:hAnsi="宋体" w:cs="宋体"/>
          <w:bCs/>
          <w:kern w:val="0"/>
          <w:sz w:val="24"/>
        </w:rPr>
        <w:t>～</w:t>
      </w:r>
      <w:r>
        <w:rPr>
          <w:rFonts w:hint="eastAsia" w:ascii="楷体_GB2312" w:hAnsi="宋体" w:eastAsia="楷体_GB2312" w:cs="宋体"/>
          <w:b/>
          <w:bCs/>
          <w:color w:val="000000"/>
          <w:kern w:val="0"/>
          <w:sz w:val="24"/>
        </w:rPr>
        <w:t>140 mm Hg（12.00</w:t>
      </w:r>
      <w:r>
        <w:rPr>
          <w:rFonts w:hint="eastAsia" w:ascii="宋体" w:hAnsi="宋体" w:cs="宋体"/>
          <w:bCs/>
          <w:kern w:val="0"/>
          <w:sz w:val="24"/>
        </w:rPr>
        <w:t>～</w:t>
      </w:r>
      <w:r>
        <w:rPr>
          <w:rFonts w:hint="eastAsia" w:ascii="楷体_GB2312" w:hAnsi="宋体" w:eastAsia="楷体_GB2312" w:cs="宋体"/>
          <w:b/>
          <w:bCs/>
          <w:color w:val="000000"/>
          <w:kern w:val="0"/>
          <w:sz w:val="24"/>
        </w:rPr>
        <w:t>18.66 kPa）；</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舒张压60</w:t>
      </w:r>
      <w:r>
        <w:rPr>
          <w:rFonts w:hint="eastAsia" w:ascii="宋体" w:hAnsi="宋体" w:cs="宋体"/>
          <w:bCs/>
          <w:kern w:val="0"/>
          <w:sz w:val="24"/>
        </w:rPr>
        <w:t>～</w:t>
      </w:r>
      <w:r>
        <w:rPr>
          <w:rFonts w:hint="eastAsia" w:ascii="楷体_GB2312" w:hAnsi="宋体" w:eastAsia="楷体_GB2312" w:cs="宋体"/>
          <w:b/>
          <w:bCs/>
          <w:color w:val="000000"/>
          <w:kern w:val="0"/>
          <w:sz w:val="24"/>
        </w:rPr>
        <w:t>90 mm Hg （8.00</w:t>
      </w:r>
      <w:r>
        <w:rPr>
          <w:rFonts w:hint="eastAsia" w:ascii="宋体" w:hAnsi="宋体" w:cs="宋体"/>
          <w:bCs/>
          <w:kern w:val="0"/>
          <w:sz w:val="24"/>
        </w:rPr>
        <w:t>～</w:t>
      </w:r>
      <w:r>
        <w:rPr>
          <w:rFonts w:hint="eastAsia" w:ascii="楷体_GB2312" w:hAnsi="宋体" w:eastAsia="楷体_GB2312" w:cs="宋体"/>
          <w:b/>
          <w:bCs/>
          <w:color w:val="000000"/>
          <w:kern w:val="0"/>
          <w:sz w:val="24"/>
        </w:rPr>
        <w:t>12.00 kPa）。</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2.1  条文解释</w:t>
      </w:r>
    </w:p>
    <w:p>
      <w:pPr>
        <w:ind w:firstLine="420"/>
        <w:jc w:val="left"/>
        <w:rPr>
          <w:rFonts w:hint="eastAsia" w:ascii="宋体" w:hAnsi="宋体" w:cs="宋体"/>
          <w:kern w:val="0"/>
          <w:sz w:val="24"/>
        </w:rPr>
      </w:pPr>
      <w:r>
        <w:rPr>
          <w:rFonts w:hint="eastAsia" w:ascii="宋体" w:hAnsi="宋体" w:cs="宋体"/>
          <w:kern w:val="0"/>
          <w:sz w:val="24"/>
        </w:rPr>
        <w:t>本条款制定的目的是排除高血压和低血压患者。在临床医学上，诊断高血压或低血压，都是以人的基础血压为依据的。所谓基础血压，是指在排除其他影响因素（如服用降压药物、精神紧张、环境因素等）的情况下，采用规范的血压测量方法测得的血压。不顾是否存在上述影响因素及测量方法是否合乎要求，仅以一二次血压测量数据为依据作出血压高或低的诊断并进一步作出是否合格的结论是不妥当的，应当避免。</w:t>
      </w:r>
    </w:p>
    <w:p>
      <w:pPr>
        <w:jc w:val="left"/>
        <w:rPr>
          <w:rFonts w:hint="eastAsia" w:ascii="宋体" w:hAnsi="宋体" w:cs="宋体"/>
          <w:kern w:val="0"/>
          <w:sz w:val="24"/>
        </w:rPr>
      </w:pPr>
      <w:r>
        <w:rPr>
          <w:rFonts w:hint="eastAsia" w:ascii="宋体" w:hAnsi="宋体" w:cs="宋体"/>
          <w:kern w:val="0"/>
          <w:sz w:val="24"/>
        </w:rPr>
        <w:t>2.1.1  高血压  是以体循环动脉压增高为主要表现的临床综合征。在高血压人群中，约95%发病原因不明，称为原发性高血压（高血压病）；约5%血压升高是由于某些疾病引起的，是这些疾病的临床表现或症状之一，称为继发性高血压（如肾实质病变、肾动脉狭窄、一些内分泌疾病等导致的高血压）。长期高血压可损害重要脏器尤其是心、脑、肾的功能，最终可导致脏器功能衰竭，因此，</w:t>
      </w:r>
      <w:r>
        <w:rPr>
          <w:rFonts w:hint="eastAsia" w:cs="宋体"/>
          <w:kern w:val="0"/>
          <w:sz w:val="24"/>
        </w:rPr>
        <w:t>无论是原发性或继发性高血压，一经诊断均作不合格结论。</w:t>
      </w:r>
    </w:p>
    <w:p>
      <w:pPr>
        <w:ind w:firstLine="480" w:firstLineChars="200"/>
        <w:jc w:val="left"/>
        <w:rPr>
          <w:rFonts w:ascii="宋体" w:hAnsi="宋体" w:cs="宋体"/>
          <w:kern w:val="0"/>
          <w:sz w:val="24"/>
        </w:rPr>
      </w:pPr>
      <w:r>
        <w:rPr>
          <w:rFonts w:hint="eastAsia" w:ascii="宋体" w:hAnsi="宋体" w:cs="宋体"/>
          <w:kern w:val="0"/>
          <w:sz w:val="24"/>
        </w:rPr>
        <w:t>采用《2004年中国高血压防治指南》的血压定义和分类，根据非药物状态下收缩压和/或舒张压水平，将血压分为正常、正常高值、1级高血压、2级高血压、3级高血压、单纯收缩期高血压等若干类别，详见表4。</w:t>
      </w:r>
    </w:p>
    <w:p>
      <w:pPr>
        <w:ind w:firstLine="420"/>
        <w:jc w:val="center"/>
        <w:rPr>
          <w:rFonts w:hint="eastAsia" w:ascii="宋体" w:hAnsi="宋体" w:cs="宋体"/>
          <w:b/>
          <w:bCs/>
          <w:kern w:val="0"/>
          <w:sz w:val="24"/>
        </w:rPr>
      </w:pPr>
      <w:r>
        <w:rPr>
          <w:rFonts w:hint="eastAsia" w:ascii="黑体" w:hAnsi="宋体" w:eastAsia="黑体" w:cs="宋体"/>
          <w:bCs/>
          <w:kern w:val="0"/>
          <w:sz w:val="24"/>
        </w:rPr>
        <w:t>表4</w:t>
      </w:r>
      <w:r>
        <w:rPr>
          <w:rFonts w:hint="eastAsia" w:ascii="宋体" w:hAnsi="宋体" w:cs="宋体"/>
          <w:b/>
          <w:bCs/>
          <w:kern w:val="0"/>
          <w:sz w:val="24"/>
        </w:rPr>
        <w:t xml:space="preserve">  </w:t>
      </w:r>
      <w:r>
        <w:rPr>
          <w:rFonts w:hint="eastAsia" w:ascii="宋体" w:hAnsi="宋体" w:cs="宋体"/>
          <w:bCs/>
          <w:kern w:val="0"/>
          <w:sz w:val="24"/>
        </w:rPr>
        <w:t>血压水平的定义和分类</w:t>
      </w:r>
    </w:p>
    <w:tbl>
      <w:tblPr>
        <w:tblStyle w:val="9"/>
        <w:tblW w:w="8496" w:type="dxa"/>
        <w:jc w:val="center"/>
        <w:tblInd w:w="2"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8"/>
        <w:gridCol w:w="3149"/>
        <w:gridCol w:w="1699"/>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类别</w:t>
            </w:r>
          </w:p>
        </w:tc>
        <w:tc>
          <w:tcPr>
            <w:tcW w:w="314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收缩压</w:t>
            </w:r>
            <w:r>
              <w:rPr>
                <w:rFonts w:hint="eastAsia" w:cs="宋体"/>
                <w:kern w:val="0"/>
                <w:sz w:val="24"/>
              </w:rPr>
              <w:t>（</w:t>
            </w:r>
            <w:r>
              <w:rPr>
                <w:rFonts w:ascii="宋体" w:hAnsi="宋体" w:eastAsia="楷体_GB2312" w:cs="宋体"/>
                <w:kern w:val="0"/>
                <w:sz w:val="24"/>
              </w:rPr>
              <w:t>mm Hg</w:t>
            </w:r>
            <w:r>
              <w:rPr>
                <w:rFonts w:hint="eastAsia" w:cs="宋体"/>
                <w:kern w:val="0"/>
                <w:sz w:val="24"/>
              </w:rPr>
              <w:t>）</w:t>
            </w:r>
          </w:p>
        </w:tc>
        <w:tc>
          <w:tcPr>
            <w:tcW w:w="169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舒张压（</w:t>
            </w:r>
            <w:r>
              <w:rPr>
                <w:rFonts w:ascii="宋体" w:hAnsi="宋体" w:eastAsia="楷体_GB2312" w:cs="宋体"/>
                <w:kern w:val="0"/>
                <w:sz w:val="24"/>
              </w:rPr>
              <w:t>mm Hg</w:t>
            </w:r>
            <w:r>
              <w:rPr>
                <w:rFonts w:hint="eastAsia" w:ascii="宋体" w:hAnsi="宋体" w:cs="宋体"/>
                <w:kern w:val="0"/>
                <w:sz w:val="24"/>
              </w:rPr>
              <w:t>）</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hint="eastAsia" w:ascii="宋体" w:hAnsi="宋体" w:cs="宋体"/>
                <w:kern w:val="0"/>
                <w:sz w:val="24"/>
              </w:rPr>
              <w:t>正常血压</w:t>
            </w:r>
          </w:p>
          <w:p>
            <w:pPr>
              <w:spacing w:line="400" w:lineRule="exact"/>
              <w:jc w:val="left"/>
              <w:rPr>
                <w:rFonts w:hint="eastAsia" w:ascii="宋体" w:hAnsi="宋体" w:cs="宋体"/>
                <w:kern w:val="0"/>
                <w:sz w:val="24"/>
              </w:rPr>
            </w:pPr>
            <w:r>
              <w:rPr>
                <w:rFonts w:hint="eastAsia" w:ascii="宋体" w:hAnsi="宋体" w:cs="宋体"/>
                <w:kern w:val="0"/>
                <w:sz w:val="24"/>
              </w:rPr>
              <w:t>正常高值</w:t>
            </w:r>
          </w:p>
          <w:p>
            <w:pPr>
              <w:spacing w:line="400" w:lineRule="exact"/>
              <w:jc w:val="left"/>
              <w:rPr>
                <w:rFonts w:hint="eastAsia" w:ascii="宋体" w:hAnsi="宋体" w:cs="宋体"/>
                <w:kern w:val="0"/>
                <w:sz w:val="24"/>
              </w:rPr>
            </w:pPr>
            <w:r>
              <w:rPr>
                <w:rFonts w:hint="eastAsia" w:ascii="宋体" w:hAnsi="宋体" w:cs="宋体"/>
                <w:kern w:val="0"/>
                <w:sz w:val="24"/>
              </w:rPr>
              <w:t>高血压</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1级高血压（轻度）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2级高血压（中度）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3级高血压（重度）</w:t>
            </w:r>
          </w:p>
          <w:p>
            <w:pPr>
              <w:spacing w:line="400" w:lineRule="exact"/>
              <w:jc w:val="left"/>
              <w:rPr>
                <w:rFonts w:ascii="宋体" w:hAnsi="宋体" w:cs="宋体"/>
                <w:kern w:val="0"/>
                <w:sz w:val="24"/>
                <w:szCs w:val="24"/>
              </w:rPr>
            </w:pPr>
            <w:r>
              <w:rPr>
                <w:rFonts w:hint="eastAsia" w:ascii="宋体" w:hAnsi="宋体" w:cs="宋体"/>
                <w:kern w:val="0"/>
                <w:sz w:val="24"/>
              </w:rPr>
              <w:t xml:space="preserve">单纯收缩期高血压 </w:t>
            </w:r>
          </w:p>
        </w:tc>
        <w:tc>
          <w:tcPr>
            <w:tcW w:w="314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120</w:t>
            </w:r>
          </w:p>
          <w:p>
            <w:pPr>
              <w:spacing w:line="400" w:lineRule="exact"/>
              <w:jc w:val="left"/>
              <w:rPr>
                <w:rFonts w:hint="eastAsia" w:ascii="宋体" w:hAnsi="宋体" w:cs="宋体"/>
                <w:kern w:val="0"/>
                <w:sz w:val="24"/>
              </w:rPr>
            </w:pPr>
            <w:r>
              <w:rPr>
                <w:rFonts w:ascii="宋体" w:hAnsi="宋体" w:cs="宋体"/>
                <w:kern w:val="0"/>
                <w:sz w:val="24"/>
              </w:rPr>
              <w:t>120</w:t>
            </w:r>
            <w:r>
              <w:rPr>
                <w:rFonts w:hint="eastAsia" w:ascii="宋体" w:hAnsi="宋体" w:cs="宋体"/>
                <w:bCs/>
                <w:kern w:val="0"/>
                <w:sz w:val="24"/>
              </w:rPr>
              <w:t>～</w:t>
            </w:r>
            <w:r>
              <w:rPr>
                <w:rFonts w:ascii="宋体" w:hAnsi="宋体" w:cs="宋体"/>
                <w:kern w:val="0"/>
                <w:sz w:val="24"/>
              </w:rPr>
              <w:t>139</w:t>
            </w:r>
          </w:p>
          <w:p>
            <w:pPr>
              <w:spacing w:line="400" w:lineRule="exact"/>
              <w:jc w:val="left"/>
              <w:rPr>
                <w:rFonts w:ascii="宋体" w:hAnsi="宋体" w:cs="宋体"/>
                <w:kern w:val="0"/>
                <w:sz w:val="24"/>
              </w:rPr>
            </w:pPr>
            <w:r>
              <w:rPr>
                <w:rFonts w:hint="eastAsia" w:ascii="宋体" w:hAnsi="宋体" w:cs="宋体"/>
                <w:kern w:val="0"/>
                <w:sz w:val="24"/>
              </w:rPr>
              <w:t>≥140</w:t>
            </w:r>
          </w:p>
          <w:p>
            <w:pPr>
              <w:spacing w:line="400" w:lineRule="exact"/>
              <w:jc w:val="left"/>
              <w:rPr>
                <w:rFonts w:hint="eastAsia" w:ascii="宋体" w:hAnsi="宋体" w:cs="宋体"/>
                <w:kern w:val="0"/>
                <w:sz w:val="24"/>
              </w:rPr>
            </w:pPr>
            <w:r>
              <w:rPr>
                <w:rFonts w:hint="eastAsia" w:ascii="宋体" w:hAnsi="宋体" w:cs="宋体"/>
                <w:kern w:val="0"/>
                <w:sz w:val="24"/>
              </w:rPr>
              <w:t>140</w:t>
            </w:r>
            <w:r>
              <w:rPr>
                <w:rFonts w:hint="eastAsia" w:ascii="宋体" w:hAnsi="宋体" w:cs="宋体"/>
                <w:bCs/>
                <w:kern w:val="0"/>
                <w:sz w:val="24"/>
              </w:rPr>
              <w:t>～</w:t>
            </w:r>
            <w:r>
              <w:rPr>
                <w:rFonts w:hint="eastAsia" w:ascii="宋体" w:hAnsi="宋体" w:cs="宋体"/>
                <w:kern w:val="0"/>
                <w:sz w:val="24"/>
              </w:rPr>
              <w:t>159</w:t>
            </w:r>
          </w:p>
          <w:p>
            <w:pPr>
              <w:spacing w:line="400" w:lineRule="exact"/>
              <w:jc w:val="left"/>
              <w:rPr>
                <w:rFonts w:hint="eastAsia" w:ascii="宋体" w:hAnsi="宋体" w:cs="宋体"/>
                <w:kern w:val="0"/>
                <w:sz w:val="24"/>
              </w:rPr>
            </w:pPr>
            <w:r>
              <w:rPr>
                <w:rFonts w:hint="eastAsia" w:ascii="宋体" w:hAnsi="宋体" w:cs="宋体"/>
                <w:kern w:val="0"/>
                <w:sz w:val="24"/>
              </w:rPr>
              <w:t>160</w:t>
            </w:r>
            <w:r>
              <w:rPr>
                <w:rFonts w:hint="eastAsia" w:ascii="宋体" w:hAnsi="宋体" w:cs="宋体"/>
                <w:bCs/>
                <w:kern w:val="0"/>
                <w:sz w:val="24"/>
              </w:rPr>
              <w:t>～</w:t>
            </w:r>
            <w:r>
              <w:rPr>
                <w:rFonts w:hint="eastAsia" w:ascii="宋体" w:hAnsi="宋体" w:cs="宋体"/>
                <w:kern w:val="0"/>
                <w:sz w:val="24"/>
              </w:rPr>
              <w:t>179</w:t>
            </w:r>
          </w:p>
          <w:p>
            <w:pPr>
              <w:spacing w:line="400" w:lineRule="exact"/>
              <w:jc w:val="left"/>
              <w:rPr>
                <w:rFonts w:hint="eastAsia" w:ascii="宋体" w:hAnsi="宋体" w:cs="宋体"/>
                <w:kern w:val="0"/>
                <w:sz w:val="24"/>
              </w:rPr>
            </w:pPr>
            <w:r>
              <w:rPr>
                <w:rFonts w:hint="eastAsia" w:ascii="宋体" w:hAnsi="宋体" w:cs="宋体"/>
                <w:kern w:val="0"/>
                <w:sz w:val="24"/>
              </w:rPr>
              <w:t>≥180</w:t>
            </w:r>
          </w:p>
          <w:p>
            <w:pPr>
              <w:spacing w:line="400" w:lineRule="exact"/>
              <w:jc w:val="left"/>
              <w:rPr>
                <w:rFonts w:ascii="宋体" w:hAnsi="宋体" w:cs="宋体"/>
                <w:kern w:val="0"/>
                <w:sz w:val="24"/>
                <w:szCs w:val="24"/>
              </w:rPr>
            </w:pPr>
            <w:r>
              <w:rPr>
                <w:rFonts w:hint="eastAsia" w:ascii="宋体" w:hAnsi="宋体" w:cs="宋体"/>
                <w:kern w:val="0"/>
                <w:sz w:val="24"/>
              </w:rPr>
              <w:t>≥140</w:t>
            </w:r>
          </w:p>
        </w:tc>
        <w:tc>
          <w:tcPr>
            <w:tcW w:w="169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80</w:t>
            </w:r>
          </w:p>
          <w:p>
            <w:pPr>
              <w:spacing w:line="400" w:lineRule="exact"/>
              <w:jc w:val="left"/>
              <w:rPr>
                <w:rFonts w:hint="eastAsia" w:ascii="宋体" w:hAnsi="宋体" w:cs="宋体"/>
                <w:kern w:val="0"/>
                <w:sz w:val="24"/>
              </w:rPr>
            </w:pPr>
            <w:r>
              <w:rPr>
                <w:rFonts w:hint="eastAsia" w:ascii="宋体" w:hAnsi="宋体" w:cs="宋体"/>
                <w:kern w:val="0"/>
                <w:sz w:val="24"/>
              </w:rPr>
              <w:t>80</w:t>
            </w:r>
            <w:r>
              <w:rPr>
                <w:rFonts w:hint="eastAsia" w:ascii="宋体" w:hAnsi="宋体" w:cs="宋体"/>
                <w:bCs/>
                <w:kern w:val="0"/>
                <w:sz w:val="24"/>
              </w:rPr>
              <w:t>～</w:t>
            </w:r>
            <w:r>
              <w:rPr>
                <w:rFonts w:hint="eastAsia" w:ascii="宋体" w:hAnsi="宋体" w:cs="宋体"/>
                <w:kern w:val="0"/>
                <w:sz w:val="24"/>
              </w:rPr>
              <w:t>89</w:t>
            </w:r>
          </w:p>
          <w:p>
            <w:pPr>
              <w:spacing w:line="400" w:lineRule="exact"/>
              <w:jc w:val="left"/>
              <w:rPr>
                <w:rFonts w:hint="eastAsia" w:ascii="宋体" w:hAnsi="宋体" w:cs="宋体"/>
                <w:kern w:val="0"/>
                <w:sz w:val="24"/>
              </w:rPr>
            </w:pPr>
            <w:r>
              <w:rPr>
                <w:rFonts w:hint="eastAsia" w:ascii="宋体" w:hAnsi="宋体" w:cs="宋体"/>
                <w:kern w:val="0"/>
                <w:sz w:val="24"/>
              </w:rPr>
              <w:t>≥90</w:t>
            </w:r>
          </w:p>
          <w:p>
            <w:pPr>
              <w:spacing w:line="400" w:lineRule="exact"/>
              <w:jc w:val="left"/>
              <w:rPr>
                <w:rFonts w:hint="eastAsia" w:ascii="宋体" w:hAnsi="宋体" w:cs="宋体"/>
                <w:kern w:val="0"/>
                <w:sz w:val="24"/>
              </w:rPr>
            </w:pPr>
            <w:r>
              <w:rPr>
                <w:rFonts w:hint="eastAsia" w:ascii="宋体" w:hAnsi="宋体" w:cs="宋体"/>
                <w:kern w:val="0"/>
                <w:sz w:val="24"/>
              </w:rPr>
              <w:t>90</w:t>
            </w:r>
            <w:r>
              <w:rPr>
                <w:rFonts w:hint="eastAsia" w:ascii="宋体" w:hAnsi="宋体" w:cs="宋体"/>
                <w:bCs/>
                <w:kern w:val="0"/>
                <w:sz w:val="24"/>
              </w:rPr>
              <w:t>～</w:t>
            </w:r>
            <w:r>
              <w:rPr>
                <w:rFonts w:hint="eastAsia" w:ascii="宋体" w:hAnsi="宋体" w:cs="宋体"/>
                <w:kern w:val="0"/>
                <w:sz w:val="24"/>
              </w:rPr>
              <w:t>99</w:t>
            </w:r>
          </w:p>
          <w:p>
            <w:pPr>
              <w:spacing w:line="400" w:lineRule="exact"/>
              <w:jc w:val="left"/>
              <w:rPr>
                <w:rFonts w:hint="eastAsia" w:ascii="宋体" w:hAnsi="宋体" w:cs="宋体"/>
                <w:kern w:val="0"/>
                <w:sz w:val="24"/>
              </w:rPr>
            </w:pPr>
            <w:r>
              <w:rPr>
                <w:rFonts w:hint="eastAsia" w:ascii="宋体" w:hAnsi="宋体" w:cs="宋体"/>
                <w:kern w:val="0"/>
                <w:sz w:val="24"/>
              </w:rPr>
              <w:t>100</w:t>
            </w:r>
            <w:r>
              <w:rPr>
                <w:rFonts w:hint="eastAsia" w:ascii="宋体" w:hAnsi="宋体" w:cs="宋体"/>
                <w:bCs/>
                <w:kern w:val="0"/>
                <w:sz w:val="24"/>
              </w:rPr>
              <w:t>～</w:t>
            </w:r>
            <w:r>
              <w:rPr>
                <w:rFonts w:hint="eastAsia" w:ascii="宋体" w:hAnsi="宋体" w:cs="宋体"/>
                <w:kern w:val="0"/>
                <w:sz w:val="24"/>
              </w:rPr>
              <w:t>109</w:t>
            </w:r>
          </w:p>
          <w:p>
            <w:pPr>
              <w:spacing w:line="400" w:lineRule="exact"/>
              <w:jc w:val="left"/>
              <w:rPr>
                <w:rFonts w:hint="eastAsia" w:ascii="宋体" w:hAnsi="宋体" w:cs="宋体"/>
                <w:kern w:val="0"/>
                <w:sz w:val="24"/>
              </w:rPr>
            </w:pPr>
            <w:r>
              <w:rPr>
                <w:rFonts w:hint="eastAsia" w:ascii="宋体" w:hAnsi="宋体" w:cs="宋体"/>
                <w:kern w:val="0"/>
                <w:sz w:val="24"/>
              </w:rPr>
              <w:t>≥110</w:t>
            </w:r>
          </w:p>
          <w:p>
            <w:pPr>
              <w:spacing w:line="400" w:lineRule="exact"/>
              <w:jc w:val="left"/>
              <w:rPr>
                <w:rFonts w:ascii="宋体" w:hAnsi="宋体" w:cs="宋体"/>
                <w:kern w:val="0"/>
                <w:sz w:val="24"/>
                <w:szCs w:val="24"/>
              </w:rPr>
            </w:pPr>
            <w:r>
              <w:rPr>
                <w:rFonts w:ascii="宋体" w:hAnsi="宋体" w:cs="宋体"/>
                <w:kern w:val="0"/>
                <w:sz w:val="24"/>
              </w:rPr>
              <w:t>&lt;</w:t>
            </w:r>
            <w:r>
              <w:rPr>
                <w:rFonts w:hint="eastAsia" w:ascii="宋体" w:hAnsi="宋体" w:cs="宋体"/>
                <w:kern w:val="0"/>
                <w:sz w:val="24"/>
              </w:rPr>
              <w:t>90</w:t>
            </w:r>
          </w:p>
        </w:tc>
      </w:tr>
    </w:tbl>
    <w:p>
      <w:pPr>
        <w:jc w:val="left"/>
        <w:rPr>
          <w:rFonts w:hint="eastAsia" w:ascii="宋体" w:hAnsi="宋体" w:cs="宋体"/>
          <w:kern w:val="0"/>
          <w:sz w:val="24"/>
        </w:rPr>
      </w:pPr>
    </w:p>
    <w:p>
      <w:pPr>
        <w:jc w:val="left"/>
        <w:rPr>
          <w:rFonts w:ascii="宋体" w:hAnsi="宋体" w:cs="宋体"/>
          <w:kern w:val="0"/>
          <w:sz w:val="24"/>
        </w:rPr>
      </w:pPr>
      <w:r>
        <w:rPr>
          <w:rFonts w:hint="eastAsia" w:ascii="宋体" w:hAnsi="宋体" w:cs="宋体"/>
          <w:kern w:val="0"/>
          <w:sz w:val="24"/>
        </w:rPr>
        <w:t>2.1.2</w:t>
      </w:r>
      <w:r>
        <w:rPr>
          <w:rFonts w:ascii="宋体" w:hAnsi="宋体" w:cs="宋体"/>
          <w:kern w:val="0"/>
          <w:sz w:val="24"/>
        </w:rPr>
        <w:t xml:space="preserve">  </w:t>
      </w:r>
      <w:r>
        <w:rPr>
          <w:rFonts w:hint="eastAsia" w:cs="宋体"/>
          <w:kern w:val="0"/>
          <w:sz w:val="24"/>
        </w:rPr>
        <w:t>低血压</w:t>
      </w:r>
      <w:r>
        <w:rPr>
          <w:rFonts w:ascii="宋体" w:hAnsi="宋体" w:cs="宋体"/>
          <w:kern w:val="0"/>
          <w:sz w:val="24"/>
        </w:rPr>
        <w:t xml:space="preserve">  </w:t>
      </w:r>
      <w:r>
        <w:rPr>
          <w:rFonts w:hint="eastAsia" w:cs="宋体"/>
          <w:kern w:val="0"/>
          <w:sz w:val="24"/>
        </w:rPr>
        <w:t>通常指的是慢性低血压，分为体质性、体位性、继发性低血压</w:t>
      </w:r>
      <w:r>
        <w:rPr>
          <w:rFonts w:ascii="宋体" w:hAnsi="宋体" w:cs="宋体"/>
          <w:kern w:val="0"/>
          <w:sz w:val="24"/>
        </w:rPr>
        <w:t>3</w:t>
      </w:r>
      <w:r>
        <w:rPr>
          <w:rFonts w:hint="eastAsia" w:cs="宋体"/>
          <w:kern w:val="0"/>
          <w:sz w:val="24"/>
        </w:rPr>
        <w:t>类。体质性低血压一般认为与遗传和体质过于瘦弱有关；体位性低血压是指受检者从卧位到坐位或直立位时，或长时间站立中出现血压突然下降并伴有明显症状；继发性低血压是由某些疾病或药物引起的低血压状态。低血压状态可导致血液循环缓慢，组织细胞缺血、缺氧，尤其影响大脑和心脏的血液供应，长期如此将使人体功能大大下降，严重时会影响到生活和工作。因此，体检中发现低血压，作不合格结论。</w:t>
      </w:r>
    </w:p>
    <w:p>
      <w:pPr>
        <w:jc w:val="left"/>
        <w:outlineLvl w:val="0"/>
        <w:rPr>
          <w:rFonts w:ascii="黑体" w:hAnsi="宋体" w:eastAsia="黑体" w:cs="宋体"/>
          <w:b/>
          <w:bCs/>
          <w:kern w:val="0"/>
          <w:sz w:val="24"/>
        </w:rPr>
      </w:pPr>
      <w:r>
        <w:rPr>
          <w:rFonts w:hint="eastAsia" w:ascii="黑体" w:hAnsi="宋体" w:eastAsia="黑体" w:cs="宋体"/>
          <w:b/>
          <w:bCs/>
          <w:kern w:val="0"/>
          <w:sz w:val="24"/>
        </w:rPr>
        <w:t>2.2  诊断要点</w:t>
      </w:r>
    </w:p>
    <w:p>
      <w:pPr>
        <w:jc w:val="left"/>
        <w:rPr>
          <w:rFonts w:hint="eastAsia" w:ascii="宋体" w:hAnsi="宋体" w:cs="宋体"/>
          <w:kern w:val="0"/>
          <w:sz w:val="24"/>
        </w:rPr>
      </w:pPr>
      <w:r>
        <w:rPr>
          <w:rFonts w:hint="eastAsia" w:ascii="宋体" w:hAnsi="宋体" w:cs="宋体"/>
          <w:bCs/>
          <w:kern w:val="0"/>
          <w:sz w:val="24"/>
        </w:rPr>
        <w:t xml:space="preserve">2.2.1  高血压  </w:t>
      </w:r>
      <w:r>
        <w:rPr>
          <w:rFonts w:hint="eastAsia" w:ascii="宋体" w:hAnsi="宋体" w:cs="宋体"/>
          <w:kern w:val="0"/>
          <w:sz w:val="24"/>
        </w:rPr>
        <w:t>是指在未服药、血压的测量和认定方法基本符合条件（即测得的血压基本能代表其基础血压）的情况下，成年人（年龄大于18岁）收缩压≥140 mm Hg和（或）舒张压≥90 mm Hg。为便于体检操作掌握，《标准》对高血压认定作出适当调整，即在排除服用降压药情况下，血压等于140/90 mm Hg，作合格结论。</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1）病史询问要点：高血压可以没有任何症状，故应重点询问以往有无高血压史及波动范围，是否曾服药治疗，特别是近1周内有无服用降压药。</w:t>
      </w:r>
    </w:p>
    <w:p>
      <w:pPr>
        <w:ind w:firstLine="480" w:firstLineChars="200"/>
        <w:jc w:val="left"/>
        <w:rPr>
          <w:rFonts w:hint="eastAsia" w:ascii="宋体" w:hAnsi="宋体" w:cs="宋体"/>
          <w:kern w:val="0"/>
          <w:sz w:val="24"/>
        </w:rPr>
      </w:pPr>
      <w:r>
        <w:rPr>
          <w:rFonts w:hint="eastAsia" w:ascii="宋体" w:hAnsi="宋体" w:cs="宋体"/>
          <w:kern w:val="0"/>
          <w:sz w:val="24"/>
        </w:rPr>
        <w:t>2）体格检查要点：按照操作规程正确测量血压（详见第2篇中有关内容），注意排除内、外在影响因素，力求测得基础血压。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r>
        <w:rPr>
          <w:rFonts w:hint="eastAsia" w:cs="宋体"/>
          <w:kern w:val="0"/>
          <w:sz w:val="24"/>
        </w:rPr>
        <w:t>只要掌握正确测量方法并注意排除相关干扰因素，一般不需做辅助检查即可明确高血压诊断。</w:t>
      </w:r>
    </w:p>
    <w:p>
      <w:pPr>
        <w:jc w:val="left"/>
        <w:rPr>
          <w:rFonts w:ascii="宋体" w:hAnsi="宋体" w:cs="宋体"/>
          <w:kern w:val="0"/>
          <w:sz w:val="24"/>
        </w:rPr>
      </w:pPr>
      <w:r>
        <w:rPr>
          <w:rFonts w:hint="eastAsia" w:ascii="宋体" w:hAnsi="宋体" w:cs="宋体"/>
          <w:bCs/>
          <w:kern w:val="0"/>
          <w:sz w:val="24"/>
        </w:rPr>
        <w:t xml:space="preserve">2.2.2  低血压  </w:t>
      </w:r>
      <w:r>
        <w:rPr>
          <w:rFonts w:hint="eastAsia" w:cs="宋体"/>
          <w:kern w:val="0"/>
          <w:sz w:val="24"/>
        </w:rPr>
        <w:t>一般认为成人右上肢血压低于</w:t>
      </w:r>
      <w:r>
        <w:rPr>
          <w:rFonts w:ascii="宋体" w:hAnsi="宋体" w:cs="宋体"/>
          <w:kern w:val="0"/>
          <w:sz w:val="24"/>
        </w:rPr>
        <w:t xml:space="preserve">90/60 </w:t>
      </w:r>
      <w:r>
        <w:rPr>
          <w:rFonts w:hint="eastAsia" w:ascii="宋体" w:hAnsi="宋体" w:cs="宋体"/>
          <w:kern w:val="0"/>
          <w:sz w:val="24"/>
        </w:rPr>
        <w:t>mm Hg</w:t>
      </w:r>
      <w:r>
        <w:rPr>
          <w:rFonts w:hint="eastAsia" w:cs="宋体"/>
          <w:kern w:val="0"/>
          <w:sz w:val="24"/>
        </w:rPr>
        <w:t>时属于低血压。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1）病史询问要点：注意询问有无相关症状，如</w:t>
      </w:r>
      <w:r>
        <w:rPr>
          <w:rFonts w:hint="eastAsia" w:cs="宋体"/>
          <w:kern w:val="0"/>
          <w:sz w:val="24"/>
        </w:rPr>
        <w:t>经常</w:t>
      </w:r>
      <w:r>
        <w:rPr>
          <w:rFonts w:hint="eastAsia" w:ascii="宋体" w:hAnsi="宋体" w:cs="宋体"/>
          <w:kern w:val="0"/>
          <w:sz w:val="24"/>
        </w:rPr>
        <w:t>精神疲惫、心慌、乏力、头晕、晕厥、黑朦（</w:t>
      </w:r>
      <w:r>
        <w:rPr>
          <w:rFonts w:hint="eastAsia" w:cs="宋体"/>
          <w:kern w:val="0"/>
          <w:sz w:val="24"/>
        </w:rPr>
        <w:t>眼前发黑）</w:t>
      </w:r>
      <w:r>
        <w:rPr>
          <w:rFonts w:hint="eastAsia" w:ascii="宋体" w:hAnsi="宋体" w:cs="宋体"/>
          <w:kern w:val="0"/>
          <w:sz w:val="24"/>
        </w:rPr>
        <w:t>，尤其是</w:t>
      </w:r>
      <w:r>
        <w:rPr>
          <w:rFonts w:hint="eastAsia" w:cs="宋体"/>
          <w:kern w:val="0"/>
          <w:sz w:val="24"/>
        </w:rPr>
        <w:t>午饭后嗜睡、</w:t>
      </w:r>
      <w:r>
        <w:rPr>
          <w:rFonts w:hint="eastAsia" w:ascii="宋体" w:hAnsi="宋体" w:cs="宋体"/>
          <w:kern w:val="0"/>
          <w:sz w:val="24"/>
        </w:rPr>
        <w:t>精神不集中、记忆力减退等，对血压偏低而无上述症状者，还应询问对较强体力劳动和运动的耐力情况。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2）查体要点：测量时发现血压偏低时，应加测对侧上臂血压。双侧收缩压相差10 mm Hg以内，视为正常血压差异，记录高的一侧血压数值，并以此作结论；若双侧收缩压相差大于10 mm Hg，应警惕大动脉炎等疾病，须另做有关检查，以明确诊断。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3）辅助检查要点：作为体检，一般不需辅助检查即可作出血压是否合格的结论。</w:t>
      </w:r>
    </w:p>
    <w:p>
      <w:pPr>
        <w:jc w:val="left"/>
        <w:outlineLvl w:val="0"/>
        <w:rPr>
          <w:rFonts w:hint="eastAsia" w:ascii="宋体" w:hAnsi="宋体" w:cs="宋体"/>
          <w:b/>
          <w:bCs/>
          <w:kern w:val="0"/>
          <w:sz w:val="24"/>
        </w:rPr>
      </w:pPr>
      <w:r>
        <w:rPr>
          <w:rFonts w:hint="eastAsia" w:ascii="黑体" w:hAnsi="宋体" w:eastAsia="黑体" w:cs="宋体"/>
          <w:b/>
          <w:bCs/>
          <w:kern w:val="0"/>
          <w:sz w:val="24"/>
        </w:rPr>
        <w:t>2.3  注意事项</w:t>
      </w:r>
    </w:p>
    <w:p>
      <w:pPr>
        <w:jc w:val="left"/>
        <w:rPr>
          <w:rFonts w:hint="eastAsia" w:ascii="宋体" w:hAnsi="宋体" w:cs="宋体"/>
          <w:kern w:val="0"/>
          <w:sz w:val="24"/>
        </w:rPr>
      </w:pPr>
      <w:r>
        <w:rPr>
          <w:rFonts w:hint="eastAsia" w:ascii="宋体" w:hAnsi="宋体" w:cs="宋体"/>
          <w:kern w:val="0"/>
          <w:sz w:val="24"/>
        </w:rPr>
        <w:t>2.3.1  关于影响血压测量结果因素的控制  在各种入职体检（包括公务员录用体检）中，血压测量都是一个容易发生偏差的项目，因此应特别注意以下几点：</w:t>
      </w:r>
    </w:p>
    <w:p>
      <w:pPr>
        <w:ind w:firstLine="480" w:firstLineChars="200"/>
        <w:jc w:val="left"/>
        <w:rPr>
          <w:rFonts w:hint="eastAsia" w:ascii="宋体" w:hAnsi="宋体" w:cs="宋体"/>
          <w:kern w:val="0"/>
          <w:sz w:val="24"/>
        </w:rPr>
      </w:pPr>
      <w:r>
        <w:rPr>
          <w:rFonts w:hint="eastAsia" w:ascii="宋体" w:hAnsi="宋体" w:cs="宋体"/>
          <w:kern w:val="0"/>
          <w:sz w:val="24"/>
        </w:rPr>
        <w:t>1）应对参检人员进行培训，合格后方可上岗体检。测血压的护士和内科体检、主检医师必须熟悉血压的测量和认定方法、诊断标准。</w:t>
      </w:r>
    </w:p>
    <w:p>
      <w:pPr>
        <w:ind w:firstLine="480" w:firstLineChars="200"/>
        <w:jc w:val="left"/>
        <w:rPr>
          <w:rFonts w:hint="eastAsia" w:ascii="宋体" w:hAnsi="宋体" w:cs="宋体"/>
          <w:kern w:val="0"/>
          <w:sz w:val="24"/>
        </w:rPr>
      </w:pPr>
      <w:r>
        <w:rPr>
          <w:rFonts w:hint="eastAsia" w:ascii="宋体" w:hAnsi="宋体" w:cs="宋体"/>
          <w:kern w:val="0"/>
          <w:sz w:val="24"/>
        </w:rPr>
        <w:t>2）在大样本的群体体检中应做好血压测量和诊断、结论的质量控制，以便及时发现和纠正过宽、过严等倾向性问题。</w:t>
      </w:r>
    </w:p>
    <w:p>
      <w:pPr>
        <w:ind w:firstLine="480" w:firstLineChars="200"/>
        <w:jc w:val="left"/>
        <w:rPr>
          <w:rFonts w:hint="eastAsia" w:ascii="宋体" w:hAnsi="宋体" w:cs="宋体"/>
          <w:kern w:val="0"/>
          <w:sz w:val="24"/>
        </w:rPr>
      </w:pPr>
      <w:r>
        <w:rPr>
          <w:rFonts w:hint="eastAsia" w:ascii="宋体" w:hAnsi="宋体" w:cs="宋体"/>
          <w:kern w:val="0"/>
          <w:sz w:val="24"/>
        </w:rPr>
        <w:t>3）认真细致地做好有争议个体的复查、结论工作。</w:t>
      </w:r>
    </w:p>
    <w:p>
      <w:pPr>
        <w:jc w:val="left"/>
        <w:rPr>
          <w:rFonts w:hint="eastAsia" w:ascii="宋体" w:hAnsi="宋体" w:cs="宋体"/>
          <w:kern w:val="0"/>
          <w:sz w:val="24"/>
        </w:rPr>
      </w:pPr>
      <w:r>
        <w:rPr>
          <w:rFonts w:hint="eastAsia" w:ascii="宋体" w:hAnsi="宋体" w:cs="宋体"/>
          <w:kern w:val="0"/>
          <w:sz w:val="24"/>
        </w:rPr>
        <w:t>2.3.2  关于基础血压的测量  为便于掌握，以下几条可作为取得基础血压的主要条件：</w:t>
      </w:r>
    </w:p>
    <w:p>
      <w:pPr>
        <w:ind w:firstLine="480" w:firstLineChars="200"/>
        <w:jc w:val="left"/>
        <w:rPr>
          <w:rFonts w:hint="eastAsia" w:ascii="宋体" w:hAnsi="宋体" w:cs="宋体"/>
          <w:kern w:val="0"/>
          <w:sz w:val="24"/>
        </w:rPr>
      </w:pPr>
      <w:r>
        <w:rPr>
          <w:rFonts w:hint="eastAsia" w:ascii="宋体" w:hAnsi="宋体" w:cs="宋体"/>
          <w:kern w:val="0"/>
          <w:sz w:val="24"/>
        </w:rPr>
        <w:t>1）受检者状态：近日无严重失眠、无高度精神压力和紧张情绪；1周（通常与大多数降压药物的5个半衰期相近）内未服用各类有降或升血压作用的药物、保健品、某些食物等；测压前2小时内无较剧烈的体力、脑力活动；体检过程中避免精神亢奋、紧张，保持安静、从容、少语。</w:t>
      </w:r>
    </w:p>
    <w:p>
      <w:pPr>
        <w:ind w:firstLine="480" w:firstLineChars="200"/>
        <w:jc w:val="left"/>
        <w:rPr>
          <w:rFonts w:hint="eastAsia" w:ascii="宋体" w:hAnsi="宋体" w:cs="宋体"/>
          <w:kern w:val="0"/>
          <w:sz w:val="24"/>
        </w:rPr>
      </w:pPr>
      <w:r>
        <w:rPr>
          <w:rFonts w:hint="eastAsia" w:ascii="宋体" w:hAnsi="宋体" w:cs="宋体"/>
          <w:kern w:val="0"/>
          <w:sz w:val="24"/>
        </w:rPr>
        <w:t>2）体检场所：体检秩序良好，无明显拥挤、嘈杂，无通风不良、温度过高或过低等情况存在；科室间距离适宜，最好无须上下楼梯。</w:t>
      </w:r>
    </w:p>
    <w:p>
      <w:pPr>
        <w:ind w:firstLine="480" w:firstLineChars="200"/>
        <w:jc w:val="left"/>
        <w:rPr>
          <w:rFonts w:hint="eastAsia" w:ascii="宋体" w:hAnsi="宋体" w:cs="宋体"/>
          <w:kern w:val="0"/>
          <w:sz w:val="24"/>
        </w:rPr>
      </w:pPr>
      <w:r>
        <w:rPr>
          <w:rFonts w:hint="eastAsia" w:ascii="宋体" w:hAnsi="宋体" w:cs="宋体"/>
          <w:kern w:val="0"/>
          <w:sz w:val="24"/>
        </w:rPr>
        <w:t>3）血压测量室：室内相对面积宽松，除1名正在测量者外，只应留1名待检者。室外有待测休息室，每名受检者测压前应静坐休息5～10分钟，整个体检过程中受检者不能跑、快速上下楼、说笑打闹等。</w:t>
      </w:r>
    </w:p>
    <w:p>
      <w:pPr>
        <w:ind w:firstLine="480" w:firstLineChars="200"/>
        <w:jc w:val="left"/>
        <w:rPr>
          <w:rFonts w:hint="eastAsia" w:ascii="宋体" w:hAnsi="宋体" w:cs="宋体"/>
          <w:kern w:val="0"/>
          <w:sz w:val="24"/>
        </w:rPr>
      </w:pPr>
      <w:r>
        <w:rPr>
          <w:rFonts w:hint="eastAsia" w:ascii="宋体" w:hAnsi="宋体" w:cs="宋体"/>
          <w:kern w:val="0"/>
          <w:sz w:val="24"/>
        </w:rPr>
        <w:t>4）血压计：使用水银柱式血压计，事先应校正。</w:t>
      </w:r>
    </w:p>
    <w:p>
      <w:pPr>
        <w:ind w:firstLine="480" w:firstLineChars="200"/>
        <w:jc w:val="left"/>
        <w:rPr>
          <w:rFonts w:hint="eastAsia" w:ascii="宋体" w:hAnsi="宋体" w:cs="宋体"/>
          <w:kern w:val="0"/>
          <w:sz w:val="24"/>
        </w:rPr>
      </w:pPr>
      <w:r>
        <w:rPr>
          <w:rFonts w:hint="eastAsia" w:ascii="宋体" w:hAnsi="宋体" w:cs="宋体"/>
          <w:kern w:val="0"/>
          <w:sz w:val="24"/>
        </w:rPr>
        <w:t>袖带性血压误差的粗略校正：血压计袖带宽度是针对95%的成人上臂周径设计的，上臂周径过大（粗）者，所测血压值较实际血压偏高，记录时可适当减3～5 mm Hg；上臂周径过小（细）者，记录时可适当加3～5 mm Hg。</w:t>
      </w:r>
    </w:p>
    <w:p>
      <w:pPr>
        <w:ind w:firstLine="480" w:firstLineChars="200"/>
        <w:jc w:val="left"/>
        <w:rPr>
          <w:rFonts w:hint="eastAsia" w:ascii="宋体" w:hAnsi="宋体" w:cs="宋体"/>
          <w:kern w:val="0"/>
          <w:sz w:val="24"/>
        </w:rPr>
      </w:pPr>
      <w:r>
        <w:rPr>
          <w:rFonts w:hint="eastAsia" w:ascii="宋体" w:hAnsi="宋体" w:cs="宋体"/>
          <w:kern w:val="0"/>
          <w:sz w:val="24"/>
        </w:rPr>
        <w:t>5）正确测量血压及认定：详见本《手册》第2篇第1.1.2节“血压测量”。</w:t>
      </w:r>
    </w:p>
    <w:p>
      <w:pPr>
        <w:ind w:firstLine="480" w:firstLineChars="200"/>
        <w:jc w:val="left"/>
        <w:rPr>
          <w:rFonts w:hint="eastAsia" w:ascii="宋体" w:hAnsi="宋体" w:cs="宋体"/>
          <w:kern w:val="0"/>
          <w:sz w:val="24"/>
        </w:rPr>
      </w:pPr>
      <w:r>
        <w:rPr>
          <w:rFonts w:hint="eastAsia" w:ascii="宋体" w:hAnsi="宋体" w:cs="宋体"/>
          <w:kern w:val="0"/>
          <w:sz w:val="24"/>
        </w:rPr>
        <w:t>6）血压测量的质量控制：体检中血压高的检出率常常高于相应人群高血压的患病率，其原因中，较多见的是体检环境嘈杂、拥挤，受检者精神紧张、状态不稳定（如匆忙急躁、走动多甚至跑步上楼等）、血压测量方法不规范等。在涉及到是否合格的选拔性体检中，以精神紧张因素所致者尤为多见。因此对每批规模较大的体检，血压测量应当有质量控制，当发现血压高的检出率明显高出相应人群高血压的患病率（例如18～35岁人群的高血压患病率约5%左右）时，应注意寻找出可能存在的普遍性干扰因素并加以改进。</w:t>
      </w:r>
    </w:p>
    <w:p>
      <w:pPr>
        <w:ind w:firstLine="480" w:firstLineChars="200"/>
        <w:jc w:val="left"/>
        <w:rPr>
          <w:rFonts w:hint="eastAsia" w:ascii="宋体" w:hAnsi="宋体" w:cs="宋体"/>
          <w:kern w:val="0"/>
          <w:sz w:val="24"/>
        </w:rPr>
      </w:pPr>
      <w:r>
        <w:rPr>
          <w:rFonts w:hint="eastAsia" w:ascii="宋体" w:hAnsi="宋体" w:cs="宋体"/>
          <w:kern w:val="0"/>
          <w:sz w:val="24"/>
        </w:rPr>
        <w:t>7）关于血压的复查：首次测量血压高于合格标准者允许复查。为保证测量数值的真实性，复查应在同一天完成。宜选择在本批次体检已近结束、现场人员已明显减少、测量工作已相对宽松时进行。可重复测量2～3次，每次间隔15～30分钟，选其中低值记入体检表。复查应在首次血压测量后2小时内完成。</w:t>
      </w:r>
    </w:p>
    <w:p>
      <w:pPr>
        <w:jc w:val="left"/>
        <w:rPr>
          <w:rFonts w:hint="eastAsia" w:ascii="宋体" w:hAnsi="宋体" w:cs="宋体"/>
          <w:kern w:val="0"/>
          <w:sz w:val="24"/>
        </w:rPr>
      </w:pPr>
      <w:r>
        <w:rPr>
          <w:rFonts w:hint="eastAsia" w:ascii="宋体" w:hAnsi="宋体" w:cs="宋体"/>
          <w:kern w:val="0"/>
          <w:sz w:val="24"/>
        </w:rPr>
        <w:t xml:space="preserve">2.3.3  关于血压合格与否的结论  </w:t>
      </w:r>
    </w:p>
    <w:p>
      <w:pPr>
        <w:ind w:firstLine="480" w:firstLineChars="200"/>
        <w:jc w:val="left"/>
        <w:rPr>
          <w:rFonts w:hint="eastAsia" w:ascii="宋体" w:hAnsi="宋体" w:cs="宋体"/>
          <w:kern w:val="0"/>
          <w:sz w:val="24"/>
        </w:rPr>
      </w:pPr>
      <w:r>
        <w:rPr>
          <w:rFonts w:hint="eastAsia" w:ascii="宋体" w:hAnsi="宋体" w:cs="宋体"/>
          <w:kern w:val="0"/>
          <w:sz w:val="24"/>
        </w:rPr>
        <w:t>1）既往有明确高血压病史且正在服用降压药物治疗者，即便本次血压测量值在正常范围，仍应诊断为高血压，不合格。</w:t>
      </w:r>
    </w:p>
    <w:p>
      <w:pPr>
        <w:ind w:firstLine="480" w:firstLineChars="200"/>
        <w:jc w:val="left"/>
        <w:rPr>
          <w:rFonts w:hint="eastAsia" w:ascii="宋体" w:hAnsi="宋体" w:cs="宋体"/>
          <w:kern w:val="0"/>
          <w:sz w:val="24"/>
        </w:rPr>
      </w:pPr>
      <w:r>
        <w:rPr>
          <w:rFonts w:hint="eastAsia" w:ascii="宋体" w:hAnsi="宋体" w:cs="宋体"/>
          <w:kern w:val="0"/>
          <w:sz w:val="24"/>
        </w:rPr>
        <w:t>2）有高血压病史但近1周内确实未服用降压药者，应以本次血压测量结果作为诊断和结论的依据，因为其体内已无降压药作用，本次测量值应视为其基础血压。</w:t>
      </w:r>
    </w:p>
    <w:p>
      <w:pPr>
        <w:ind w:firstLine="480" w:firstLineChars="200"/>
        <w:jc w:val="left"/>
        <w:rPr>
          <w:rFonts w:hint="eastAsia" w:ascii="宋体" w:hAnsi="宋体" w:cs="宋体"/>
          <w:kern w:val="0"/>
          <w:sz w:val="24"/>
        </w:rPr>
      </w:pPr>
      <w:r>
        <w:rPr>
          <w:rFonts w:hint="eastAsia" w:ascii="宋体" w:hAnsi="宋体" w:cs="宋体"/>
          <w:kern w:val="0"/>
          <w:sz w:val="24"/>
        </w:rPr>
        <w:t>3）病史中的高血压是病因明确的某种继发性高血压者，除非病因已彻底去除，否则一律作不合格结论。这是因为继发性高血压本身可能有血压波动（如嗜铬细胞瘤），且对健康和工作的影响多大于原发性高血压。</w:t>
      </w:r>
    </w:p>
    <w:p>
      <w:pPr>
        <w:jc w:val="left"/>
        <w:rPr>
          <w:rFonts w:hint="eastAsia" w:ascii="宋体" w:hAnsi="宋体" w:cs="宋体"/>
          <w:kern w:val="0"/>
          <w:sz w:val="24"/>
        </w:rPr>
      </w:pPr>
      <w:r>
        <w:rPr>
          <w:rFonts w:hint="eastAsia" w:ascii="宋体" w:hAnsi="宋体" w:cs="宋体"/>
          <w:kern w:val="0"/>
          <w:sz w:val="24"/>
        </w:rPr>
        <w:t>2.3.4  对故意隐瞒高血压病史（包括服用降压药物史）者，按有关规定办理。</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3  关于血液病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color w:val="000000"/>
          <w:kern w:val="0"/>
          <w:sz w:val="24"/>
        </w:rPr>
        <w:t>第三条  血液病，不合格。单纯性缺铁性贫血，血红蛋白男性高于90 g／L、女性高于</w:t>
      </w:r>
      <w:r>
        <w:rPr>
          <w:rFonts w:hint="eastAsia" w:ascii="楷体_GB2312" w:hAnsi="宋体" w:eastAsia="楷体_GB2312" w:cs="宋体"/>
          <w:b/>
          <w:bCs/>
          <w:kern w:val="0"/>
          <w:sz w:val="24"/>
        </w:rPr>
        <w:t>80 g／L，合格。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3.1  条文解释</w:t>
      </w:r>
    </w:p>
    <w:p>
      <w:pPr>
        <w:ind w:firstLine="480" w:firstLineChars="200"/>
        <w:jc w:val="left"/>
        <w:rPr>
          <w:rFonts w:hint="eastAsia" w:ascii="宋体" w:hAnsi="宋体" w:cs="宋体"/>
          <w:kern w:val="0"/>
          <w:sz w:val="24"/>
        </w:rPr>
      </w:pPr>
      <w:r>
        <w:rPr>
          <w:rFonts w:hint="eastAsia" w:ascii="宋体" w:hAnsi="宋体" w:cs="宋体"/>
          <w:kern w:val="0"/>
          <w:sz w:val="24"/>
        </w:rPr>
        <w:t>血液系统由血液与造血器官组成，造血器官包括骨髓、脾脏、淋巴结及分散在全身各处的淋巴组织和单核-吞噬细胞系统。血液系统疾病系指原发于和主要累及血液与造血器官的疾病（前者如白血病，后者如缺铁性贫血），俗称血液病。患其他系统性疾病而有血液方面改变者，只能称为系统性疾病的血液学表现，而非真正的血液病。</w:t>
      </w:r>
    </w:p>
    <w:p>
      <w:pPr>
        <w:ind w:firstLine="480" w:firstLineChars="200"/>
        <w:jc w:val="left"/>
        <w:rPr>
          <w:rFonts w:hint="eastAsia" w:ascii="宋体" w:hAnsi="宋体" w:cs="宋体"/>
          <w:kern w:val="0"/>
          <w:sz w:val="24"/>
        </w:rPr>
      </w:pPr>
      <w:r>
        <w:rPr>
          <w:rFonts w:hint="eastAsia" w:ascii="宋体" w:hAnsi="宋体" w:cs="宋体"/>
          <w:kern w:val="0"/>
          <w:sz w:val="24"/>
        </w:rPr>
        <w:t>血液病一般可分为红细胞疾病（主要为各种贫血）、白细胞疾病、出血性疾病、造血干细胞疾病等，临床上主要表现为贫血、出血、发热及恶性细胞浸润所致的淋巴结、肝、脾肿大等，不同疾病又各有其特点。现仅就较常见的一些疾病做简要说明。</w:t>
      </w:r>
    </w:p>
    <w:p>
      <w:pPr>
        <w:jc w:val="left"/>
        <w:rPr>
          <w:rFonts w:hint="eastAsia" w:ascii="宋体" w:hAnsi="宋体" w:cs="宋体"/>
          <w:kern w:val="0"/>
          <w:sz w:val="24"/>
        </w:rPr>
      </w:pPr>
      <w:r>
        <w:rPr>
          <w:rFonts w:hint="eastAsia" w:ascii="宋体" w:hAnsi="宋体" w:cs="宋体"/>
          <w:kern w:val="0"/>
          <w:sz w:val="24"/>
        </w:rPr>
        <w:t>3.1.1  贫血  系指单位容积血液中血红蛋白含量低于参考值的下限，同时常伴有不同程度的红细胞数量和红细胞压积减少。一般认为，在平原地区，血红蛋白含量成人男性＜120 g/L, 女性＜110 g/L，即可诊断为贫血。贫血可原发于造血器官疾病，也可继发于某些系统性疾病（如慢性肾病、慢性肝病、各种病原所致慢性感染、恶性肿瘤等）。贫血的病因学判断非常重要，病因不同预后各异，除某些原因造成的缺铁性贫血外，往往难以彻底治愈，属体检不合格。常见的贫血有以下几种：</w:t>
      </w:r>
    </w:p>
    <w:p>
      <w:pPr>
        <w:ind w:firstLine="480" w:firstLineChars="200"/>
        <w:jc w:val="left"/>
        <w:rPr>
          <w:rFonts w:hint="eastAsia" w:ascii="宋体" w:hAnsi="宋体" w:cs="宋体"/>
          <w:kern w:val="0"/>
          <w:sz w:val="24"/>
        </w:rPr>
      </w:pPr>
      <w:r>
        <w:rPr>
          <w:rFonts w:hint="eastAsia" w:ascii="宋体" w:hAnsi="宋体" w:cs="宋体"/>
          <w:kern w:val="0"/>
          <w:sz w:val="24"/>
        </w:rPr>
        <w:t>1）缺铁性贫血：是最常见的一种贫血，系体内缺乏合成血红蛋白所必需的铁所致，其特点为小细胞低色素性贫血。常见病因包括慢性失血（如月经多、痔出血、溃疡病、钩虫病等）和铁吸收不良（如胃大部分切除术后、长期腹泻、胃酸缺乏、嗜好浓茶等）。预后取决于病因能否消除，若能消除病因，贫血多能很快纠正。所谓单纯性缺铁性贫血，也是从病因角度而言，主要指不良饮食习惯或月经过多、痔出血等原因引起的贫血，此类贫血在血红蛋白含量男性不低于90 g／L、女性不低于80g／L时症状并不明显，病因易消除，对机体影响较小，病因消除后血红蛋白含量易恢复正常，预后较好，故可按合格处理。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再生障碍性贫血：简称再障，是多种病因引起骨髓造血功能衰竭及造血微环境损伤所导致的以全血细胞减少为主要特征的一种综合病征。常见病因有药物、化学毒物、电离辐射、病毒感染、骨髓增生异常等。再障分为急性型和慢性型两种。急性型起病急、进展迅速，临床主要表现为出血（如消化道出血、血尿、眼底出血和颅内出血等），容易并发感染，病死率高；慢性型起病缓慢，多以贫血为主要表现，病程较长，缓解、发作可反复交替，迁延多年不愈。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3）巨幼细胞性贫血：是由于叶酸和/或维生素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缺乏致</w:t>
      </w:r>
      <w:r>
        <w:rPr>
          <w:rFonts w:ascii="宋体" w:hAnsi="宋体" w:cs="宋体"/>
          <w:kern w:val="0"/>
          <w:sz w:val="24"/>
        </w:rPr>
        <w:t>DNA</w:t>
      </w:r>
      <w:r>
        <w:rPr>
          <w:rFonts w:hint="eastAsia" w:ascii="宋体" w:hAnsi="宋体" w:cs="宋体"/>
          <w:kern w:val="0"/>
          <w:sz w:val="24"/>
        </w:rPr>
        <w:t>合成障碍所引起的贫血。其特点为造血细胞体积增大，涉及红细胞、粒细胞、巨核细胞系列，临床上常表现为全血细胞减少及伴胃肠道症状。常见原因为长期素食、偏食、蔬菜烹调不当、不适当的节食、胃肠道疾病引起吸收不良、服用干扰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吸收的药物等。本病一经诊断，即作不合格结论。</w:t>
      </w:r>
    </w:p>
    <w:p>
      <w:pPr>
        <w:ind w:firstLine="480" w:firstLineChars="200"/>
        <w:jc w:val="left"/>
        <w:rPr>
          <w:rFonts w:hint="eastAsia" w:ascii="宋体" w:hAnsi="宋体" w:cs="宋体"/>
          <w:b/>
          <w:bCs/>
          <w:kern w:val="0"/>
          <w:sz w:val="24"/>
        </w:rPr>
      </w:pPr>
      <w:r>
        <w:rPr>
          <w:rFonts w:hint="eastAsia" w:ascii="宋体" w:hAnsi="宋体" w:cs="宋体"/>
          <w:kern w:val="0"/>
          <w:sz w:val="24"/>
        </w:rPr>
        <w:t>4）骨髓病性贫血：是由于骨髓被肿瘤细胞或异常组织浸润而引起的继发性贫血，其特点为骨痛、骨质破坏，贫血伴幼粒幼红细胞血像。常见病因有急慢性白血病、淋巴瘤、多发性骨髓瘤、恶性组织细胞增生症及转移癌等。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5）溶血性贫血：系因红细胞破坏加速、超过骨髓造血功能的代偿能力而发生的贫血，其主要特点为贫血、黄疸、脾大、网织红细胞增多及骨髓幼红细胞增生。溶血原因可由红细胞膜的结构与功能缺陷、酶缺陷等红细胞遗传缺陷所致，也可由感染、理化、免疫、代谢等后天因素而引起。根据红细胞破坏的主要场所可分为血管内溶血和血管外溶血。两者均作不合格结论。</w:t>
      </w:r>
    </w:p>
    <w:p>
      <w:pPr>
        <w:jc w:val="left"/>
        <w:rPr>
          <w:rFonts w:hint="eastAsia" w:ascii="宋体" w:hAnsi="宋体" w:cs="宋体"/>
          <w:kern w:val="0"/>
          <w:sz w:val="24"/>
        </w:rPr>
      </w:pPr>
      <w:r>
        <w:rPr>
          <w:rFonts w:hint="eastAsia" w:ascii="宋体" w:hAnsi="宋体" w:cs="宋体"/>
          <w:kern w:val="0"/>
          <w:sz w:val="24"/>
        </w:rPr>
        <w:t>3.1.2  红细胞增多症  是指单位容积血液中红细胞数、血红蛋白含量和红细胞压积明显高于参考值，通常血红蛋白≥180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或红细胞压积≥0.55即可诊断为红细胞增多症。其病因有多种，可以是血浆容量减少造成的相对性红细胞增多，也可以是组织缺氧导致的继发性红细胞增多，也有原因不明的真性红细胞增多症（也称原发性红细胞增多症）。继发性红细胞增多症者是否合格，需视病因情况而定。对一时性脱水所致血红蛋白含量及红细胞计数略超过参考值、经正常饮水可纠正者，可作出合格的结论；对其他病因所致者，均应根据原发病性质，作出不合格结论。</w:t>
      </w:r>
    </w:p>
    <w:p>
      <w:pPr>
        <w:ind w:firstLine="480" w:firstLineChars="200"/>
        <w:jc w:val="left"/>
        <w:rPr>
          <w:rFonts w:hint="eastAsia" w:ascii="宋体" w:hAnsi="宋体" w:cs="宋体"/>
          <w:kern w:val="0"/>
          <w:sz w:val="24"/>
        </w:rPr>
      </w:pPr>
      <w:r>
        <w:rPr>
          <w:rFonts w:hint="eastAsia" w:ascii="宋体" w:hAnsi="宋体" w:cs="宋体"/>
          <w:kern w:val="0"/>
          <w:sz w:val="24"/>
        </w:rPr>
        <w:t>1）继发性红细胞增多症：各种原因引起的组织缺氧都可导致代偿性的红系细胞增生即继发性红细胞增多症。常见原因为吸烟过多、高原性红细胞增多症、青紫型先天性心脏病、慢性阻塞性肺部疾病、肿瘤、肾脏疾病、肥胖-肺通气不良综合征等。</w:t>
      </w:r>
    </w:p>
    <w:p>
      <w:pPr>
        <w:ind w:firstLine="480" w:firstLineChars="200"/>
        <w:jc w:val="left"/>
        <w:rPr>
          <w:rFonts w:hint="eastAsia" w:ascii="宋体" w:hAnsi="宋体" w:cs="宋体"/>
          <w:kern w:val="0"/>
          <w:sz w:val="24"/>
        </w:rPr>
      </w:pPr>
      <w:r>
        <w:rPr>
          <w:rFonts w:hint="eastAsia" w:ascii="宋体" w:hAnsi="宋体" w:cs="宋体"/>
          <w:kern w:val="0"/>
          <w:sz w:val="24"/>
        </w:rPr>
        <w:t>2）真性红细胞增多症：是一种以红系细胞异常增殖为主的慢性骨髓增殖性疾病，起病缓慢，其特点为皮肤黏膜暗红、脾大、红细胞数及血容量增加伴全血细胞增多，常有神经系统及血液循环功能障碍、血栓形成、心力衰竭等。本病一经诊断，作不合格结论。</w:t>
      </w:r>
    </w:p>
    <w:p>
      <w:pPr>
        <w:jc w:val="left"/>
        <w:rPr>
          <w:rFonts w:hint="eastAsia" w:ascii="宋体" w:hAnsi="宋体" w:cs="宋体"/>
          <w:kern w:val="0"/>
          <w:sz w:val="24"/>
        </w:rPr>
      </w:pPr>
      <w:r>
        <w:rPr>
          <w:rFonts w:hint="eastAsia" w:ascii="宋体" w:hAnsi="宋体" w:cs="宋体"/>
          <w:kern w:val="0"/>
          <w:sz w:val="24"/>
        </w:rPr>
        <w:t>3.1.3  白细胞疾病  包括各类白细胞减少和增多性疾病。</w:t>
      </w:r>
    </w:p>
    <w:p>
      <w:pPr>
        <w:ind w:firstLine="480" w:firstLineChars="200"/>
        <w:jc w:val="left"/>
        <w:rPr>
          <w:rFonts w:hint="eastAsia" w:ascii="宋体" w:hAnsi="宋体" w:cs="宋体"/>
          <w:kern w:val="0"/>
          <w:sz w:val="24"/>
        </w:rPr>
      </w:pPr>
      <w:r>
        <w:rPr>
          <w:rFonts w:hint="eastAsia" w:ascii="宋体" w:hAnsi="宋体" w:cs="宋体"/>
          <w:kern w:val="0"/>
          <w:sz w:val="24"/>
        </w:rPr>
        <w:t>1）白细胞减少症和粒细胞缺乏症：白细胞减少症是指外周血白细胞计数</w:t>
      </w:r>
      <w:r>
        <w:rPr>
          <w:rFonts w:ascii="宋体" w:hAnsi="宋体" w:cs="宋体"/>
          <w:kern w:val="0"/>
          <w:sz w:val="24"/>
        </w:rPr>
        <w:t>&lt;4.0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/L，其中以中性粒细胞减少占绝大多数，当中性粒细胞总数</w:t>
      </w:r>
      <w:r>
        <w:rPr>
          <w:rFonts w:ascii="宋体" w:hAnsi="宋体" w:cs="宋体"/>
          <w:kern w:val="0"/>
          <w:sz w:val="24"/>
        </w:rPr>
        <w:t>&lt;0.5</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称为粒细胞缺乏症。两者的病因大致相同。最常见的病因有药物（抗肿瘤药物、免疫抑制药、抗生素、抗甲状腺药物、抗心律失常药、抗组织胺药及镇静药等）反应、放射性和化学物质损伤、免疫介导的骨髓损伤、骨髓被异常细胞浸润（如肿瘤细胞）、某些细菌和病毒感染、粒细胞成熟障碍（如叶酸、维生素B</w:t>
      </w:r>
      <w:r>
        <w:rPr>
          <w:rFonts w:hint="eastAsia" w:ascii="宋体" w:hAnsi="宋体" w:cs="宋体"/>
          <w:kern w:val="0"/>
          <w:sz w:val="24"/>
          <w:vertAlign w:val="subscript"/>
        </w:rPr>
        <w:t>12</w:t>
      </w:r>
      <w:r>
        <w:rPr>
          <w:rFonts w:hint="eastAsia" w:ascii="宋体" w:hAnsi="宋体" w:cs="宋体"/>
          <w:kern w:val="0"/>
          <w:sz w:val="24"/>
        </w:rPr>
        <w:t>缺乏所致者）等。此外，在血池中分布异常、需求增加、消耗破坏加速也可引起此症。</w:t>
      </w:r>
    </w:p>
    <w:p>
      <w:pPr>
        <w:ind w:firstLine="480" w:firstLineChars="200"/>
        <w:jc w:val="left"/>
        <w:rPr>
          <w:rFonts w:hint="eastAsia" w:ascii="宋体" w:hAnsi="宋体" w:cs="宋体"/>
          <w:kern w:val="0"/>
          <w:sz w:val="24"/>
        </w:rPr>
      </w:pPr>
      <w:r>
        <w:rPr>
          <w:rFonts w:hint="eastAsia" w:ascii="宋体" w:hAnsi="宋体" w:cs="宋体"/>
          <w:kern w:val="0"/>
          <w:sz w:val="24"/>
        </w:rPr>
        <w:t>由于大多数病因是后天因素，在病因未消除、白细胞总数或中性粒细胞数未恢复到正常并持续稳定前，作不合格结论。</w:t>
      </w:r>
    </w:p>
    <w:p>
      <w:pPr>
        <w:ind w:firstLine="480" w:firstLineChars="200"/>
        <w:jc w:val="left"/>
        <w:rPr>
          <w:rFonts w:hint="eastAsia" w:ascii="宋体" w:hAnsi="宋体" w:cs="宋体"/>
          <w:kern w:val="0"/>
          <w:sz w:val="24"/>
        </w:rPr>
      </w:pPr>
      <w:r>
        <w:rPr>
          <w:rFonts w:hint="eastAsia" w:ascii="宋体" w:hAnsi="宋体" w:cs="宋体"/>
          <w:kern w:val="0"/>
          <w:sz w:val="24"/>
        </w:rPr>
        <w:t>2）中性粒细胞增多症：是指外周血中性粒细胞数</w:t>
      </w:r>
      <w:r>
        <w:rPr>
          <w:rFonts w:ascii="宋体" w:hAnsi="宋体" w:cs="宋体"/>
          <w:kern w:val="0"/>
          <w:sz w:val="24"/>
        </w:rPr>
        <w:t>&gt;7.0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/L[白细胞参考值（4.0～10.0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/L，中性粒细胞占50%～70%，故其绝对值应≤</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病因主要有急性感染、组织坏死、严重烧伤、中毒、药物反应、骨髓增殖性疾病（慢性粒细胞白血病、真性红细胞增多症、原发性血小板增多症、骨髓纤维化）、某些恶性肿瘤等；也可因生理性原因如妊娠、情绪激动、剧烈运动等发生。本病是否合格需视病因情况而定，对于可能为轻度炎症、运动或情绪因素所致，白细胞轻度升高且复查能恢复正常者，可作合格结论。</w:t>
      </w:r>
    </w:p>
    <w:p>
      <w:pPr>
        <w:jc w:val="left"/>
        <w:rPr>
          <w:rFonts w:hint="eastAsia" w:ascii="宋体" w:hAnsi="宋体" w:cs="宋体"/>
          <w:kern w:val="0"/>
          <w:sz w:val="24"/>
        </w:rPr>
      </w:pPr>
      <w:r>
        <w:rPr>
          <w:rFonts w:hint="eastAsia" w:ascii="宋体" w:hAnsi="宋体" w:cs="宋体"/>
          <w:kern w:val="0"/>
          <w:sz w:val="24"/>
        </w:rPr>
        <w:t>3.1.4  恶性淋巴瘤</w:t>
      </w:r>
      <w:r>
        <w:rPr>
          <w:rFonts w:hint="eastAsia" w:ascii="宋体" w:hAnsi="宋体" w:cs="宋体"/>
          <w:kern w:val="0"/>
          <w:sz w:val="24"/>
          <w:lang w:val="en-GB"/>
        </w:rPr>
        <w:t xml:space="preserve">  </w:t>
      </w:r>
      <w:r>
        <w:rPr>
          <w:rFonts w:hint="eastAsia" w:ascii="宋体" w:hAnsi="宋体" w:cs="宋体"/>
          <w:kern w:val="0"/>
          <w:sz w:val="24"/>
        </w:rPr>
        <w:t>是指原发于免疫系统（淋巴结或结外淋巴组织）的恶性肿瘤，其特点是淋巴细胞或/和组织细胞大量增生。临床上常表现为无痛性、进行性淋巴结肿大，发热，肝脾肿大，晚期可见恶液质和贫血等。本病一经诊断，作不合格结论。</w:t>
      </w:r>
    </w:p>
    <w:p>
      <w:pPr>
        <w:jc w:val="left"/>
        <w:rPr>
          <w:rFonts w:hint="eastAsia" w:ascii="宋体" w:hAnsi="宋体" w:cs="宋体"/>
          <w:kern w:val="0"/>
          <w:sz w:val="24"/>
        </w:rPr>
      </w:pPr>
      <w:r>
        <w:rPr>
          <w:rFonts w:hint="eastAsia" w:ascii="宋体" w:hAnsi="宋体" w:cs="宋体"/>
          <w:kern w:val="0"/>
          <w:sz w:val="24"/>
        </w:rPr>
        <w:t>3.1.5  多发性骨髓瘤  为恶性浆细胞增生疾病中最常见的一种，其特点是单克隆浆细胞在骨髓中呈肿瘤性增生，从而破坏骨组织。临床上主要表现为骨痛、病理性骨折、贫血、高血钙、肾功能损害及易发生感染等。本病一经诊断，作不合格结论。</w:t>
      </w:r>
    </w:p>
    <w:p>
      <w:pPr>
        <w:jc w:val="left"/>
        <w:rPr>
          <w:rFonts w:hint="eastAsia" w:ascii="宋体" w:hAnsi="宋体" w:cs="宋体"/>
          <w:kern w:val="0"/>
          <w:sz w:val="24"/>
        </w:rPr>
      </w:pPr>
      <w:r>
        <w:rPr>
          <w:rFonts w:hint="eastAsia" w:ascii="宋体" w:hAnsi="宋体" w:cs="宋体"/>
          <w:kern w:val="0"/>
          <w:sz w:val="24"/>
        </w:rPr>
        <w:t>3.1.6  脾功能亢进  是一种综合征，可由多种原发或继发病因所引起，如感染、淤血（心力衰竭、肝硬化、门静脉或脾静脉阻塞等）、异常免疫反应、骨髓增殖性疾病等。临床特点是脾脏肿大伴有血红细胞、白细胞、血小板单独或同时减少。本病一经诊断，作不合格结论。</w:t>
      </w:r>
    </w:p>
    <w:p>
      <w:pPr>
        <w:jc w:val="left"/>
        <w:rPr>
          <w:rFonts w:hint="eastAsia" w:ascii="宋体" w:hAnsi="宋体" w:cs="宋体"/>
          <w:kern w:val="0"/>
          <w:sz w:val="24"/>
        </w:rPr>
      </w:pPr>
      <w:r>
        <w:rPr>
          <w:rFonts w:hint="eastAsia" w:ascii="宋体" w:hAnsi="宋体" w:cs="宋体"/>
          <w:kern w:val="0"/>
          <w:sz w:val="24"/>
        </w:rPr>
        <w:t>3.1.7  出血性疾病  正常的止血机制由血管、血小板及凝血机制三方面协同作用共同完成，任何一个方面发生障碍都可导致异常出血，即出血不止或过多，称为出血性疾病。</w:t>
      </w:r>
    </w:p>
    <w:p>
      <w:pPr>
        <w:ind w:firstLine="480" w:firstLineChars="200"/>
        <w:jc w:val="left"/>
        <w:rPr>
          <w:rFonts w:hint="eastAsia" w:ascii="宋体" w:hAnsi="宋体" w:cs="宋体"/>
          <w:kern w:val="0"/>
          <w:sz w:val="24"/>
        </w:rPr>
      </w:pPr>
      <w:r>
        <w:rPr>
          <w:rFonts w:hint="eastAsia" w:ascii="宋体" w:hAnsi="宋体" w:cs="宋体"/>
          <w:kern w:val="0"/>
          <w:sz w:val="24"/>
        </w:rPr>
        <w:t>1）血小板减少症：是指外周血中血小板计数低于参考值下限（100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/L）。当血小板计数低于50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/L时可能会有出血，低于20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/L时出血症状会加重，表现为皮肤黏膜出血点（直径＜2 mm)、紫癜（直径3～5 mm）或瘀斑（直径＞5 mm）、牙龈出血、鼻出血，重者可有内脏出血，如便血和尿血等。引起血小板减少的病因很多且复杂，绝大多数情况下这些病因是难以纠正的，作为体检，也不必进行病因学诊断，血小板减少症一经诊断，一般作不合格结论。若确能证实为病毒感染、药物因素等所致血小板一时性轻度减少，无出血倾向，消除上述因素后复查血小板计数能恢复正常水平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血小板减少性紫癜：属血小板减少症的一种类型，包括特发性、继发性及血栓性血小板减少性紫癜，其共同特点是有出血症状并伴血小板减少。本病根据临床表现及实验室检查不难诊断，作为体检，无须再作分类诊断。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3）过敏性紫癜：是一种较常见的变态反应性出血性疾病，主要是由于机体对某些物质发生变态反应而引起毛细血管壁通透性和脆性增高，导致渗出性出血。主要病因有感染、药物、食物等因素。根据临床表现分为单纯型、腹型、关节型、肾型及混合型。本病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4）血友病：是一组因遗传性凝血活酶生成障碍引起的出血性疾病，以阳性家族史、幼年发病、自发或轻度外伤后出血不止、血肿形成及关节出血为特征。本病是一种终身性疾病，尚无根治方法，一经诊断，作不合格结论。</w:t>
      </w:r>
    </w:p>
    <w:p>
      <w:pPr>
        <w:jc w:val="left"/>
        <w:rPr>
          <w:rFonts w:hint="eastAsia" w:ascii="宋体" w:hAnsi="宋体" w:cs="宋体"/>
          <w:kern w:val="0"/>
          <w:sz w:val="24"/>
        </w:rPr>
      </w:pPr>
      <w:r>
        <w:rPr>
          <w:rFonts w:hint="eastAsia" w:ascii="宋体" w:hAnsi="宋体" w:cs="宋体"/>
          <w:kern w:val="0"/>
          <w:sz w:val="24"/>
        </w:rPr>
        <w:t>3.1.8  白血病  系造血系统的恶性肿瘤，约占癌症总发病率的</w:t>
      </w:r>
      <w:r>
        <w:rPr>
          <w:rFonts w:ascii="宋体" w:hAnsi="宋体" w:cs="宋体"/>
          <w:kern w:val="0"/>
          <w:sz w:val="24"/>
        </w:rPr>
        <w:t>5%</w:t>
      </w:r>
      <w:r>
        <w:rPr>
          <w:rFonts w:hint="eastAsia" w:ascii="宋体" w:hAnsi="宋体" w:cs="宋体"/>
          <w:kern w:val="0"/>
          <w:sz w:val="24"/>
        </w:rPr>
        <w:t>左右。其特征是某一类型的白血病细胞在骨髓或其他造血组织中呈肿瘤性增生，并浸润体内其他器官和组织，正常造血受抑制，而产生相应的症状和体征。临床上常有贫血、发热、感染、出血和肝、脾、淋巴结不同程度的肿大等表现。本病一经诊断，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3.2  诊断要点</w:t>
      </w:r>
    </w:p>
    <w:p>
      <w:pPr>
        <w:jc w:val="left"/>
        <w:rPr>
          <w:rFonts w:hint="eastAsia" w:ascii="宋体" w:hAnsi="宋体" w:cs="宋体"/>
          <w:kern w:val="0"/>
          <w:sz w:val="24"/>
        </w:rPr>
      </w:pPr>
      <w:r>
        <w:rPr>
          <w:rFonts w:hint="eastAsia" w:ascii="宋体" w:hAnsi="宋体" w:cs="宋体"/>
          <w:kern w:val="0"/>
          <w:sz w:val="24"/>
        </w:rPr>
        <w:t>3.2.1  缺铁性贫血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失血史（如月经过多、溃疡病出血、痔出血等）及导致铁吸收障碍的原发疾病（如胃大部切除史、萎缩性胃炎、长期腹泻史等），注意寻找贫血的病因学证据；有无贫血的症状，如头晕、乏力、活动后心慌气短等。</w:t>
      </w:r>
    </w:p>
    <w:p>
      <w:pPr>
        <w:ind w:firstLine="480" w:firstLineChars="200"/>
        <w:jc w:val="left"/>
        <w:rPr>
          <w:rFonts w:hint="eastAsia" w:ascii="宋体" w:hAnsi="宋体" w:cs="宋体"/>
          <w:kern w:val="0"/>
          <w:sz w:val="24"/>
        </w:rPr>
      </w:pPr>
      <w:r>
        <w:rPr>
          <w:rFonts w:hint="eastAsia" w:ascii="宋体" w:hAnsi="宋体" w:cs="宋体"/>
          <w:kern w:val="0"/>
          <w:sz w:val="24"/>
        </w:rPr>
        <w:t>2）查体要点：皮肤黏膜苍白是贫血的主要体征，一般以观察甲床、手掌皮肤皱褶、口腔黏膜、睑结膜较为可靠。注意有无其他体征如口角炎、舌炎、心率增快等。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血常规：是诊断贫血的主要依据，可采用全自动血细胞仪进行分析，缺铁性贫血特征为小细胞低色素性贫血。一般通过血常规检查并结合病史、体征，多可明确诊断。</w:t>
      </w:r>
    </w:p>
    <w:p>
      <w:pPr>
        <w:ind w:firstLine="420"/>
        <w:jc w:val="left"/>
        <w:rPr>
          <w:rFonts w:hint="eastAsia" w:ascii="宋体" w:hAnsi="宋体" w:cs="宋体"/>
          <w:kern w:val="0"/>
          <w:sz w:val="24"/>
        </w:rPr>
      </w:pPr>
      <w:r>
        <w:rPr>
          <w:rFonts w:hint="eastAsia" w:ascii="宋体" w:hAnsi="宋体" w:cs="宋体"/>
          <w:kern w:val="0"/>
          <w:sz w:val="24"/>
        </w:rPr>
        <w:t>网织红细胞计数：在贫血者中应作为常规补充检查。缺铁性贫血者网织红细胞计数大多正常。</w:t>
      </w:r>
    </w:p>
    <w:p>
      <w:pPr>
        <w:ind w:firstLine="420"/>
        <w:jc w:val="left"/>
        <w:rPr>
          <w:rFonts w:hint="eastAsia" w:ascii="宋体" w:hAnsi="宋体" w:cs="宋体"/>
          <w:kern w:val="0"/>
          <w:sz w:val="24"/>
        </w:rPr>
      </w:pPr>
      <w:r>
        <w:rPr>
          <w:rFonts w:hint="eastAsia" w:ascii="宋体" w:hAnsi="宋体" w:cs="宋体"/>
          <w:kern w:val="0"/>
          <w:sz w:val="24"/>
        </w:rPr>
        <w:t>不能确定贫血性质时，可根据当地条件选择进一步检测项目，如测定血清铁蛋白、血清铁、总铁结合力或红细胞游离原卟啉等，以确定是否为缺铁性贫血，并进一步寻找缺铁病因，以便作出是否合格的结论。</w:t>
      </w:r>
    </w:p>
    <w:p>
      <w:pPr>
        <w:jc w:val="left"/>
        <w:rPr>
          <w:rFonts w:hint="eastAsia" w:ascii="宋体" w:hAnsi="宋体" w:cs="宋体"/>
          <w:kern w:val="0"/>
          <w:sz w:val="24"/>
        </w:rPr>
      </w:pPr>
      <w:r>
        <w:rPr>
          <w:rFonts w:hint="eastAsia" w:ascii="宋体" w:hAnsi="宋体" w:cs="宋体"/>
          <w:kern w:val="0"/>
          <w:sz w:val="24"/>
        </w:rPr>
        <w:t>3.2.2  再生障碍性贫血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可能存在的病因（病毒感染，服用药物，接触放射线、毒素或化学品工作环境等）、起病时间、贫血症状（乏力、头昏、心悸、气短等）、有无易感染（经常发热）及出血史（鼻出血、牙龈出血、结膜出血、呕血、咯血、便血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2）查体要点：注意皮肤黏膜有无苍白、出血点、瘀斑、血肿等，有无发热、感染等。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血常规：主要表现为全血细胞（红细胞、白细胞及血小板）减少，如果仅红系细胞减少，则为纯红细胞再生障碍性贫血。再生障碍性贫血的特点是呈正色素正细胞性贫血。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网织红细胞计数：显著减少。</w:t>
      </w:r>
    </w:p>
    <w:p>
      <w:pPr>
        <w:ind w:firstLine="480" w:firstLineChars="200"/>
        <w:jc w:val="left"/>
        <w:rPr>
          <w:rFonts w:hint="eastAsia" w:ascii="宋体" w:hAnsi="宋体" w:cs="宋体"/>
          <w:kern w:val="0"/>
          <w:sz w:val="24"/>
        </w:rPr>
      </w:pPr>
      <w:r>
        <w:rPr>
          <w:rFonts w:hint="eastAsia" w:ascii="宋体" w:hAnsi="宋体" w:cs="宋体"/>
          <w:kern w:val="0"/>
          <w:sz w:val="24"/>
        </w:rPr>
        <w:t>对公务员体检而言，只要发现为全血细胞减少，即作不合格结论，一般无须再进行全血细胞减少的病因学诊断。</w:t>
      </w:r>
    </w:p>
    <w:p>
      <w:pPr>
        <w:jc w:val="left"/>
        <w:rPr>
          <w:rFonts w:hint="eastAsia" w:ascii="宋体" w:hAnsi="宋体" w:cs="宋体"/>
          <w:kern w:val="0"/>
          <w:sz w:val="24"/>
        </w:rPr>
      </w:pPr>
      <w:r>
        <w:rPr>
          <w:rFonts w:hint="eastAsia" w:ascii="宋体" w:hAnsi="宋体" w:cs="宋体"/>
          <w:kern w:val="0"/>
          <w:sz w:val="24"/>
        </w:rPr>
        <w:t>3.2.3  巨幼细胞性贫血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1）病史询问要点：有无叶酸及维生素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缺乏的常见病因（如烹调加热时间过长、偏食、完全性素食、慢性胃肠道疾病、服用干扰叶酸及维生素B</w:t>
      </w:r>
      <w:r>
        <w:rPr>
          <w:rFonts w:hint="eastAsia" w:ascii="宋体" w:hAnsi="宋体" w:cs="宋体"/>
          <w:kern w:val="0"/>
          <w:sz w:val="24"/>
          <w:vertAlign w:val="subscript"/>
        </w:rPr>
        <w:t>12</w:t>
      </w:r>
      <w:r>
        <w:rPr>
          <w:rFonts w:hint="eastAsia" w:ascii="宋体" w:hAnsi="宋体" w:cs="宋体"/>
          <w:kern w:val="0"/>
          <w:sz w:val="24"/>
        </w:rPr>
        <w:t>吸收的药物等），有无贫血症状（乏力、头昏、心悸、气短等），有无伴随的消化道症状（如食欲不振、恶心、腹泻等）。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2）查体要点：注意有无皮肤黏膜苍白（同缺铁性贫血）、舌乳头萎缩或消失，有无肌力异常、步行障碍等神经系统体征。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血常规：呈大细胞性贫血特征，白细胞和血小板也常减少。</w:t>
      </w:r>
    </w:p>
    <w:p>
      <w:pPr>
        <w:ind w:firstLine="480" w:firstLineChars="200"/>
        <w:jc w:val="left"/>
        <w:rPr>
          <w:rFonts w:hint="eastAsia" w:ascii="宋体" w:hAnsi="宋体" w:cs="宋体"/>
          <w:kern w:val="0"/>
          <w:sz w:val="24"/>
        </w:rPr>
      </w:pPr>
      <w:r>
        <w:rPr>
          <w:rFonts w:hint="eastAsia" w:ascii="宋体" w:hAnsi="宋体" w:cs="宋体"/>
          <w:kern w:val="0"/>
          <w:sz w:val="24"/>
        </w:rPr>
        <w:t>若不能确定贫血性质，可根据当地条件选择进一步检测项目，如血清维生素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、叶酸和红细胞叶酸测定等，以确立诊断及结论。</w:t>
      </w:r>
    </w:p>
    <w:p>
      <w:pPr>
        <w:jc w:val="left"/>
        <w:rPr>
          <w:rFonts w:hint="eastAsia" w:ascii="宋体" w:hAnsi="宋体" w:cs="宋体"/>
          <w:kern w:val="0"/>
          <w:sz w:val="24"/>
        </w:rPr>
      </w:pPr>
      <w:r>
        <w:rPr>
          <w:rFonts w:hint="eastAsia" w:ascii="宋体" w:hAnsi="宋体" w:cs="宋体"/>
          <w:kern w:val="0"/>
          <w:sz w:val="24"/>
        </w:rPr>
        <w:t>3.2.4  骨髓病性贫血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1）病史询问要点：有无引起骨髓病性贫血的原发疾病史（急慢性白血病、淋巴瘤、多发性骨髓瘤、恶性组织细胞增生症及转移癌等），有无骨痛、骨折史。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2）查体要点：注意贫血、肝脾肿大及原发疾病的相关体征。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3）辅助检查要点：血常规检查呈正常细胞性贫血。</w:t>
      </w:r>
    </w:p>
    <w:p>
      <w:pPr>
        <w:jc w:val="left"/>
        <w:rPr>
          <w:rFonts w:hint="eastAsia" w:ascii="宋体" w:hAnsi="宋体" w:cs="宋体"/>
          <w:kern w:val="0"/>
          <w:sz w:val="24"/>
        </w:rPr>
      </w:pPr>
      <w:r>
        <w:rPr>
          <w:rFonts w:hint="eastAsia" w:ascii="宋体" w:hAnsi="宋体" w:cs="宋体"/>
          <w:kern w:val="0"/>
          <w:sz w:val="24"/>
        </w:rPr>
        <w:t>对贫血、骨痛伴无确切原因可解释的肝脾肿大等可疑病例，必要时可组织会诊或做进一</w:t>
      </w:r>
    </w:p>
    <w:p>
      <w:pPr>
        <w:jc w:val="left"/>
        <w:rPr>
          <w:rFonts w:hint="eastAsia" w:ascii="宋体" w:hAnsi="宋体" w:cs="宋体"/>
          <w:b/>
          <w:bCs/>
          <w:kern w:val="0"/>
          <w:sz w:val="24"/>
        </w:rPr>
      </w:pPr>
      <w:r>
        <w:rPr>
          <w:rFonts w:hint="eastAsia" w:ascii="宋体" w:hAnsi="宋体" w:cs="宋体"/>
          <w:kern w:val="0"/>
          <w:sz w:val="24"/>
        </w:rPr>
        <w:t>步检查，如骨X线片有无骨质破坏，骨髓片有无瘤细胞，以及有无幼粒幼红细胞血像等，以明确诊断。</w:t>
      </w:r>
    </w:p>
    <w:p>
      <w:pPr>
        <w:jc w:val="left"/>
        <w:rPr>
          <w:rFonts w:hint="eastAsia" w:ascii="宋体" w:hAnsi="宋体" w:cs="宋体"/>
          <w:kern w:val="0"/>
          <w:sz w:val="24"/>
        </w:rPr>
      </w:pPr>
      <w:r>
        <w:rPr>
          <w:rFonts w:hint="eastAsia" w:ascii="宋体" w:hAnsi="宋体" w:cs="宋体"/>
          <w:kern w:val="0"/>
          <w:sz w:val="24"/>
        </w:rPr>
        <w:t>3.2.5  溶血性贫血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血管内溶血为急性，多较严重，在体检中少见；体检中若发现本病，多为慢性血管外溶血所致，应询问苍白、乏力的起病时间，先天性者常为自幼起病，后天性者应询问有无输血、服用特殊药物或食物及相关原发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2）查体要点：注意有无皮肤黏膜苍白、心率加快、巩膜黄染、肝脾肿大等体征。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网织红细胞计数：多升高。</w:t>
      </w:r>
    </w:p>
    <w:p>
      <w:pPr>
        <w:ind w:firstLine="480" w:firstLineChars="200"/>
        <w:jc w:val="left"/>
        <w:rPr>
          <w:rFonts w:hint="eastAsia" w:ascii="宋体" w:hAnsi="宋体" w:cs="宋体"/>
          <w:kern w:val="0"/>
          <w:sz w:val="24"/>
        </w:rPr>
      </w:pPr>
      <w:r>
        <w:rPr>
          <w:rFonts w:hint="eastAsia" w:ascii="宋体" w:hAnsi="宋体" w:cs="宋体"/>
          <w:kern w:val="0"/>
          <w:sz w:val="24"/>
        </w:rPr>
        <w:t>一般根据贫血特点以及兼有黄疸、脾大、网织红细胞升高即可诊断。可疑病例可做进一步检查，如血胆红素（本病的特征是以血清间接胆红素增高为主）、游离血红蛋白、血红蛋白尿、含铁血黄素尿等，以进一步确诊。</w:t>
      </w:r>
    </w:p>
    <w:p>
      <w:pPr>
        <w:jc w:val="left"/>
        <w:rPr>
          <w:rFonts w:hint="eastAsia" w:ascii="宋体" w:hAnsi="宋体" w:cs="宋体"/>
          <w:b/>
          <w:bCs/>
          <w:kern w:val="0"/>
          <w:sz w:val="24"/>
        </w:rPr>
      </w:pPr>
      <w:r>
        <w:rPr>
          <w:rFonts w:hint="eastAsia" w:ascii="宋体" w:hAnsi="宋体" w:cs="宋体"/>
          <w:kern w:val="0"/>
          <w:sz w:val="24"/>
        </w:rPr>
        <w:t>3.2.6  红细胞增多症</w:t>
      </w:r>
    </w:p>
    <w:p>
      <w:pPr>
        <w:jc w:val="left"/>
        <w:rPr>
          <w:rFonts w:hint="eastAsia" w:ascii="宋体" w:hAnsi="宋体" w:cs="宋体"/>
          <w:kern w:val="0"/>
          <w:sz w:val="24"/>
        </w:rPr>
      </w:pPr>
      <w:r>
        <w:rPr>
          <w:rFonts w:hint="eastAsia" w:ascii="宋体" w:hAnsi="宋体" w:cs="宋体"/>
          <w:kern w:val="0"/>
          <w:sz w:val="24"/>
        </w:rPr>
        <w:t xml:space="preserve">    1）病史询问要点：有无慢性缺氧性疾病（如肺原性心脏病、先天性心脏病、严重睡眠呼吸暂停综合征等）史及高原居住史、生理性脱水病史等。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2）查体要点：注意有无颜面红紫等多血质外貌，有无脾肿大、高血压等体征。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/L，白细胞和血小板数也多增高。</w:t>
      </w:r>
    </w:p>
    <w:p>
      <w:pPr>
        <w:jc w:val="left"/>
        <w:rPr>
          <w:rFonts w:hint="eastAsia" w:ascii="宋体" w:hAnsi="宋体" w:cs="宋体"/>
          <w:kern w:val="0"/>
          <w:sz w:val="24"/>
        </w:rPr>
      </w:pPr>
      <w:r>
        <w:rPr>
          <w:rFonts w:hint="eastAsia" w:ascii="宋体" w:hAnsi="宋体" w:cs="宋体"/>
          <w:kern w:val="0"/>
          <w:sz w:val="24"/>
        </w:rPr>
        <w:t>3.2.7  白细胞减少症和粒细胞缺乏症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1）病史询问要点：有无导致本病的病因（如药物、中毒、感染、某些营养素缺乏等）及继发感染史。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2）查体要点：本病一般没有阳性体征，主要通过病史提示及血液检验来诊断。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3）辅助检查要点：血常规检查白细胞计数低于参考值下限，红细胞及血小板一般正常。根据白细胞减少程度诊断为白细胞减少症或粒细胞缺乏症。</w:t>
      </w:r>
    </w:p>
    <w:p>
      <w:pPr>
        <w:jc w:val="left"/>
        <w:rPr>
          <w:rFonts w:hint="eastAsia" w:ascii="宋体" w:hAnsi="宋体" w:cs="宋体"/>
          <w:kern w:val="0"/>
          <w:sz w:val="24"/>
        </w:rPr>
      </w:pPr>
      <w:r>
        <w:rPr>
          <w:rFonts w:hint="eastAsia" w:ascii="宋体" w:hAnsi="宋体" w:cs="宋体"/>
          <w:kern w:val="0"/>
          <w:sz w:val="24"/>
        </w:rPr>
        <w:t>3.2.8  中性粒细胞增多症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中性粒细胞增多的病因，如急性感染、组织坏死、严重烧伤、中毒、药物反应、骨髓增殖性疾病（慢性粒细胞白血病、真性红细胞增多症、原发性血小板增多症、骨髓纤维化）、某些恶性肿瘤等。</w:t>
      </w:r>
    </w:p>
    <w:p>
      <w:pPr>
        <w:ind w:firstLine="480" w:firstLineChars="200"/>
        <w:jc w:val="left"/>
        <w:rPr>
          <w:rFonts w:hint="eastAsia" w:ascii="宋体" w:hAnsi="宋体" w:cs="宋体"/>
          <w:kern w:val="0"/>
          <w:sz w:val="24"/>
        </w:rPr>
      </w:pPr>
      <w:r>
        <w:rPr>
          <w:rFonts w:hint="eastAsia" w:ascii="宋体" w:hAnsi="宋体" w:cs="宋体"/>
          <w:kern w:val="0"/>
          <w:sz w:val="24"/>
        </w:rPr>
        <w:t>2）查体要点：重点检查有无原发疾病的相关体征。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3）辅助检查要点：血常规检查中性粒细胞绝对值＞</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/L，即可作出诊断。</w:t>
      </w:r>
    </w:p>
    <w:p>
      <w:pPr>
        <w:jc w:val="left"/>
        <w:rPr>
          <w:rFonts w:hint="eastAsia" w:ascii="宋体" w:hAnsi="宋体" w:cs="宋体"/>
          <w:kern w:val="0"/>
          <w:sz w:val="24"/>
        </w:rPr>
      </w:pPr>
      <w:r>
        <w:rPr>
          <w:rFonts w:hint="eastAsia" w:ascii="宋体" w:hAnsi="宋体" w:cs="宋体"/>
          <w:kern w:val="0"/>
          <w:sz w:val="24"/>
        </w:rPr>
        <w:t>3.2.9  恶性淋巴瘤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1）病史询问要点：以往有无淋巴瘤病史，对有浅表淋巴结肿大体征者应重点询问淋巴结肿大的进展情况以及有无疼痛、发热等症状。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2）查体要点：有无全身浅表淋巴结肿大，若有注意其硬度、活动度、是否融合；有无肝脾肿大。</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血常规：可有贫血、淋巴细胞数量增多。</w:t>
      </w:r>
    </w:p>
    <w:p>
      <w:pPr>
        <w:jc w:val="left"/>
        <w:rPr>
          <w:rFonts w:hint="eastAsia" w:ascii="宋体" w:hAnsi="宋体" w:cs="宋体"/>
          <w:kern w:val="0"/>
          <w:sz w:val="24"/>
        </w:rPr>
      </w:pPr>
      <w:r>
        <w:rPr>
          <w:rFonts w:hint="eastAsia" w:ascii="宋体" w:hAnsi="宋体" w:cs="宋体"/>
          <w:kern w:val="0"/>
          <w:sz w:val="24"/>
        </w:rPr>
        <w:t>胸部X线片：可见纵隔阴影增宽、肺门淋巴结肿大。</w:t>
      </w:r>
    </w:p>
    <w:p>
      <w:pPr>
        <w:jc w:val="left"/>
        <w:rPr>
          <w:rFonts w:hint="eastAsia" w:ascii="宋体" w:hAnsi="宋体" w:cs="宋体"/>
          <w:kern w:val="0"/>
          <w:sz w:val="24"/>
        </w:rPr>
      </w:pPr>
      <w:r>
        <w:rPr>
          <w:rFonts w:hint="eastAsia" w:ascii="宋体" w:hAnsi="宋体" w:cs="宋体"/>
          <w:kern w:val="0"/>
          <w:sz w:val="24"/>
        </w:rPr>
        <w:t>腹部B超：除肝脾肿大外，可见腹膜后淋巴结肿大。</w:t>
      </w:r>
    </w:p>
    <w:p>
      <w:pPr>
        <w:jc w:val="left"/>
        <w:rPr>
          <w:rFonts w:hint="eastAsia" w:ascii="宋体" w:hAnsi="宋体" w:cs="宋体"/>
          <w:kern w:val="0"/>
          <w:sz w:val="24"/>
        </w:rPr>
      </w:pPr>
      <w:r>
        <w:rPr>
          <w:rFonts w:hint="eastAsia" w:ascii="宋体" w:hAnsi="宋体" w:cs="宋体"/>
          <w:kern w:val="0"/>
          <w:sz w:val="24"/>
        </w:rPr>
        <w:t>以淋巴结肿大为主要表现者，必要时可取淋巴结活检，以进一步明确诊断。</w:t>
      </w:r>
    </w:p>
    <w:p>
      <w:pPr>
        <w:jc w:val="left"/>
        <w:rPr>
          <w:rFonts w:hint="eastAsia" w:ascii="宋体" w:hAnsi="宋体" w:cs="宋体"/>
          <w:kern w:val="0"/>
          <w:sz w:val="24"/>
        </w:rPr>
      </w:pPr>
      <w:r>
        <w:rPr>
          <w:rFonts w:hint="eastAsia" w:ascii="宋体" w:hAnsi="宋体" w:cs="宋体"/>
          <w:kern w:val="0"/>
          <w:sz w:val="24"/>
        </w:rPr>
        <w:t>3.2.10  多发性骨髓瘤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1）病史询问要点：多发性骨髓瘤的临床表现多种多样，早期主要表现为骨痛、易骨折，病史询问时应注意。</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2）查体要点：本病体征一般不明显，有时可见贫血，诊断主要是依靠病史提示和有针对性的辅助检查。</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有骨痛或病理性骨折、贫血、反复发热等可疑病例，必要时可组织会诊或做进一步检查，根据骨骼X线片有无溶骨及骨质破坏、骨髓片有无异常浆细胞增多、尿本周蛋白是否阳性、血浆蛋白电泳有无M成分等作出诊断。</w:t>
      </w:r>
    </w:p>
    <w:p>
      <w:pPr>
        <w:jc w:val="left"/>
        <w:rPr>
          <w:rFonts w:hint="eastAsia" w:ascii="宋体" w:hAnsi="宋体" w:cs="宋体"/>
          <w:kern w:val="0"/>
          <w:sz w:val="24"/>
        </w:rPr>
      </w:pPr>
      <w:r>
        <w:rPr>
          <w:rFonts w:hint="eastAsia" w:ascii="宋体" w:hAnsi="宋体" w:cs="宋体"/>
          <w:kern w:val="0"/>
          <w:sz w:val="24"/>
        </w:rPr>
        <w:t>3.2.11  脾功能亢进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1）病史询问要点：既往有无慢性肝炎、血吸虫病等疾病史，注意寻找原发疾病的线索。</w:t>
      </w:r>
    </w:p>
    <w:p>
      <w:pPr>
        <w:ind w:firstLine="480" w:firstLineChars="200"/>
        <w:jc w:val="left"/>
        <w:rPr>
          <w:rFonts w:hint="eastAsia" w:ascii="宋体" w:hAnsi="宋体" w:cs="宋体"/>
          <w:kern w:val="0"/>
          <w:sz w:val="24"/>
        </w:rPr>
      </w:pPr>
      <w:r>
        <w:rPr>
          <w:rFonts w:hint="eastAsia" w:ascii="宋体" w:hAnsi="宋体" w:cs="宋体"/>
          <w:kern w:val="0"/>
          <w:sz w:val="24"/>
        </w:rPr>
        <w:t>2）查体要点：查体可见脾脏肿大及原发疾病的相关体征。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血常规：全血细胞减少或白细胞、血小板减少。</w:t>
      </w:r>
    </w:p>
    <w:p>
      <w:pPr>
        <w:jc w:val="left"/>
        <w:rPr>
          <w:rFonts w:hint="eastAsia" w:ascii="宋体" w:hAnsi="宋体" w:cs="宋体"/>
          <w:kern w:val="0"/>
          <w:sz w:val="24"/>
        </w:rPr>
      </w:pPr>
      <w:r>
        <w:rPr>
          <w:rFonts w:hint="eastAsia" w:ascii="宋体" w:hAnsi="宋体" w:cs="宋体"/>
          <w:kern w:val="0"/>
          <w:sz w:val="24"/>
        </w:rPr>
        <w:t>腹部B超：显示脾脏肿大。</w:t>
      </w:r>
    </w:p>
    <w:p>
      <w:pPr>
        <w:ind w:firstLine="480" w:firstLineChars="200"/>
        <w:jc w:val="left"/>
        <w:rPr>
          <w:rFonts w:hint="eastAsia" w:ascii="宋体" w:hAnsi="宋体" w:cs="宋体"/>
          <w:kern w:val="0"/>
          <w:sz w:val="24"/>
        </w:rPr>
      </w:pPr>
      <w:r>
        <w:rPr>
          <w:rFonts w:hint="eastAsia" w:ascii="宋体" w:hAnsi="宋体" w:cs="宋体"/>
          <w:kern w:val="0"/>
          <w:sz w:val="24"/>
        </w:rPr>
        <w:t>一般根据血液检查特点、B超检查提示脾脏肿大，结合原发疾病综合判断，即可诊断。</w:t>
      </w:r>
    </w:p>
    <w:p>
      <w:pPr>
        <w:jc w:val="left"/>
        <w:rPr>
          <w:rFonts w:hint="eastAsia" w:ascii="宋体" w:hAnsi="宋体" w:cs="宋体"/>
          <w:kern w:val="0"/>
          <w:sz w:val="24"/>
        </w:rPr>
      </w:pPr>
      <w:r>
        <w:rPr>
          <w:rFonts w:hint="eastAsia" w:ascii="宋体" w:hAnsi="宋体" w:cs="宋体"/>
          <w:kern w:val="0"/>
          <w:sz w:val="24"/>
        </w:rPr>
        <w:t>3.2.12  血小板减少症</w:t>
      </w:r>
    </w:p>
    <w:p>
      <w:pPr>
        <w:jc w:val="left"/>
        <w:rPr>
          <w:rFonts w:hint="eastAsia" w:ascii="宋体" w:hAnsi="宋体" w:cs="宋体"/>
          <w:kern w:val="0"/>
          <w:sz w:val="24"/>
        </w:rPr>
      </w:pPr>
      <w:r>
        <w:rPr>
          <w:rFonts w:hint="eastAsia" w:ascii="宋体" w:hAnsi="宋体" w:cs="宋体"/>
          <w:kern w:val="0"/>
          <w:sz w:val="24"/>
        </w:rPr>
        <w:t>1）病史询问要点：有无反复的皮肤黏膜出血（如鼻出血或牙龈出血）史。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2）查体要点：注意出血的性状和部位，有无紫癜、牙龈出血点、口腔黏膜血疱等，有无肝、脾、淋巴结肿大。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3）辅助检查要点：血常规检查血小板计数低于参考值下限，即可诊断。</w:t>
      </w:r>
    </w:p>
    <w:p>
      <w:pPr>
        <w:jc w:val="left"/>
        <w:rPr>
          <w:rFonts w:hint="eastAsia" w:ascii="宋体" w:hAnsi="宋体" w:cs="宋体"/>
          <w:kern w:val="0"/>
          <w:sz w:val="24"/>
        </w:rPr>
      </w:pPr>
      <w:r>
        <w:rPr>
          <w:rFonts w:hint="eastAsia" w:ascii="宋体" w:hAnsi="宋体" w:cs="宋体"/>
          <w:kern w:val="0"/>
          <w:sz w:val="24"/>
        </w:rPr>
        <w:t>3.2.13  血小板减少性紫癜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1）病史询问要点：有无反复的皮肤黏膜出血史，如鼻出血或牙龈出血，有无家族出血史。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w:t>
      </w:r>
    </w:p>
    <w:p>
      <w:pPr>
        <w:jc w:val="left"/>
        <w:rPr>
          <w:rFonts w:hint="eastAsia" w:ascii="宋体" w:hAnsi="宋体" w:cs="宋体"/>
          <w:kern w:val="0"/>
          <w:sz w:val="24"/>
        </w:rPr>
      </w:pPr>
      <w:r>
        <w:rPr>
          <w:rFonts w:hint="eastAsia" w:ascii="宋体" w:hAnsi="宋体" w:cs="宋体"/>
          <w:kern w:val="0"/>
          <w:sz w:val="24"/>
        </w:rPr>
        <w:t>有出血症状并伴血小板减少即可诊断。</w:t>
      </w:r>
    </w:p>
    <w:p>
      <w:pPr>
        <w:jc w:val="left"/>
        <w:rPr>
          <w:rFonts w:hint="eastAsia" w:ascii="宋体" w:hAnsi="宋体" w:cs="宋体"/>
          <w:kern w:val="0"/>
          <w:sz w:val="24"/>
        </w:rPr>
      </w:pPr>
      <w:r>
        <w:rPr>
          <w:rFonts w:hint="eastAsia" w:ascii="宋体" w:hAnsi="宋体" w:cs="宋体"/>
          <w:kern w:val="0"/>
          <w:sz w:val="24"/>
        </w:rPr>
        <w:t>3.2.14  过敏性紫癜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1）病史询问要点：有无自发性的皮肤紫癜，尤其是两下肢皮肤反复出现紫癜，紫癜治疗情况，是否可自发消退；有无其他类型紫癜的相关症状如腹痛、关节痛、血尿等。</w:t>
      </w:r>
    </w:p>
    <w:p>
      <w:pPr>
        <w:ind w:firstLine="480" w:firstLineChars="200"/>
        <w:jc w:val="left"/>
        <w:rPr>
          <w:rFonts w:hint="eastAsia" w:ascii="宋体" w:hAnsi="宋体" w:cs="宋体"/>
          <w:kern w:val="0"/>
          <w:sz w:val="24"/>
        </w:rPr>
      </w:pPr>
      <w:r>
        <w:rPr>
          <w:rFonts w:hint="eastAsia" w:ascii="宋体" w:hAnsi="宋体" w:cs="宋体"/>
          <w:kern w:val="0"/>
          <w:sz w:val="24"/>
        </w:rPr>
        <w:t>2）查体要点：单纯型过敏性紫癜病变仅表现在皮肤，紫癜的特点是分布于四肢、臀部，多在伸侧，多为对称性，皮疹分批出现，可高出皮面伴痒感；其他各型紫癜可在皮肤紫癜发生前或发生后出现相应体征，如腹型紫癜可有腹部脐周压痛，关节型紫癜可见关节红肿、压痛及功能障碍，肾型紫癜可有水肿、血压增高等，结合紫癜特点一般容易诊断。</w:t>
      </w:r>
    </w:p>
    <w:p>
      <w:pPr>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血常规：血小板计数正常。</w:t>
      </w:r>
    </w:p>
    <w:p>
      <w:pPr>
        <w:ind w:firstLine="480" w:firstLineChars="200"/>
        <w:jc w:val="left"/>
        <w:rPr>
          <w:rFonts w:hint="eastAsia" w:ascii="宋体" w:hAnsi="宋体" w:cs="宋体"/>
          <w:kern w:val="0"/>
          <w:sz w:val="24"/>
        </w:rPr>
      </w:pPr>
      <w:r>
        <w:rPr>
          <w:rFonts w:hint="eastAsia" w:ascii="宋体" w:hAnsi="宋体" w:cs="宋体"/>
          <w:kern w:val="0"/>
          <w:sz w:val="24"/>
        </w:rPr>
        <w:t>尿常规：肾型紫癜可有镜下血尿、尿蛋白阳性。</w:t>
      </w:r>
    </w:p>
    <w:p>
      <w:pPr>
        <w:jc w:val="left"/>
        <w:rPr>
          <w:rFonts w:hint="eastAsia" w:ascii="宋体" w:hAnsi="宋体" w:cs="宋体"/>
          <w:kern w:val="0"/>
          <w:sz w:val="24"/>
        </w:rPr>
      </w:pPr>
      <w:r>
        <w:rPr>
          <w:rFonts w:hint="eastAsia" w:ascii="宋体" w:hAnsi="宋体" w:cs="宋体"/>
          <w:kern w:val="0"/>
          <w:sz w:val="24"/>
        </w:rPr>
        <w:t>3.2.15  血友病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1）病史询问要点：有无家族史，有无皮肤黏膜自发出血或轻伤后出血不止史，或月经过多史，创伤或手术时有无异常出血史等。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2）查体要点：发作期可有关节肿胀和压痛等体征。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3）辅助检查要点：本病主要通过病史进行诊断，必要时可进一步做凝血时间、部分凝血活酶时间等血液学检查确诊。</w:t>
      </w:r>
    </w:p>
    <w:p>
      <w:pPr>
        <w:jc w:val="left"/>
        <w:rPr>
          <w:rFonts w:hint="eastAsia" w:ascii="宋体" w:hAnsi="宋体" w:cs="宋体"/>
          <w:kern w:val="0"/>
          <w:sz w:val="24"/>
        </w:rPr>
      </w:pPr>
      <w:r>
        <w:rPr>
          <w:rFonts w:hint="eastAsia" w:ascii="宋体" w:hAnsi="宋体" w:cs="宋体"/>
          <w:kern w:val="0"/>
          <w:sz w:val="24"/>
        </w:rPr>
        <w:t>3.2.16  白血病</w:t>
      </w:r>
    </w:p>
    <w:p>
      <w:pPr>
        <w:jc w:val="left"/>
        <w:rPr>
          <w:rFonts w:hint="eastAsia" w:ascii="宋体" w:hAnsi="宋体" w:cs="宋体"/>
          <w:kern w:val="0"/>
          <w:sz w:val="24"/>
        </w:rPr>
      </w:pPr>
      <w:r>
        <w:rPr>
          <w:rFonts w:hint="eastAsia" w:ascii="宋体" w:hAnsi="宋体" w:cs="宋体"/>
          <w:kern w:val="0"/>
          <w:sz w:val="24"/>
        </w:rPr>
        <w:t>1）病史询问要点：有无发热、出血、贫血等相关症状。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2）查体要点：检查有无皮肤黏膜出血点、瘀斑，有无贫血貌，有无肝、脾、淋巴结肿大及胸骨压痛等体征。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3）辅助检查要点：血常规检查白细胞总数可升高，分类可见各期白细胞；多呈正常细胞性贫血。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可疑病例应及时请血液科会诊，必要时作骨髓检查以明确诊断。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3.3  注意事项</w:t>
      </w:r>
    </w:p>
    <w:p>
      <w:pPr>
        <w:jc w:val="left"/>
        <w:rPr>
          <w:rFonts w:hint="eastAsia" w:ascii="宋体" w:hAnsi="宋体" w:cs="宋体"/>
          <w:kern w:val="0"/>
          <w:sz w:val="24"/>
        </w:rPr>
      </w:pPr>
      <w:r>
        <w:rPr>
          <w:rFonts w:hint="eastAsia" w:ascii="宋体" w:hAnsi="宋体" w:cs="宋体"/>
          <w:kern w:val="0"/>
          <w:sz w:val="24"/>
        </w:rPr>
        <w:t>3.3.1  血液病种类繁多，临床表现多种多样，体检中应尽量详细询问并记录病史（本人应如实反映），以寻找原发疾病线索；查体应认真全面，避免遗漏重要体征；除了血常规检查，必要时可增加实验室辅助检查项目。要综合分析病史询问、查体和辅助检查结果，尽可能地避免漏诊。</w:t>
      </w:r>
    </w:p>
    <w:p>
      <w:pPr>
        <w:jc w:val="left"/>
        <w:rPr>
          <w:rFonts w:hint="eastAsia" w:ascii="宋体" w:hAnsi="宋体" w:cs="宋体"/>
          <w:kern w:val="0"/>
          <w:sz w:val="24"/>
        </w:rPr>
      </w:pPr>
      <w:r>
        <w:rPr>
          <w:rFonts w:hint="eastAsia" w:ascii="宋体" w:hAnsi="宋体" w:cs="宋体"/>
          <w:kern w:val="0"/>
          <w:sz w:val="24"/>
        </w:rPr>
        <w:t>3.3.2  血液病多属于全身性、难治性疾病，对健康的影响大多较为严重，故原则上均按不合格处理。但有些血液病，其病因明确（如病毒感染、药物反应、炎症等）且易于纠正，对健康影响较小（如只引起血小板或白细胞一过性轻度减少或增高、轻度缺铁性贫血等），消除病因后复查能够很快恢复正常，可按合格处理。</w:t>
      </w:r>
    </w:p>
    <w:p>
      <w:pPr>
        <w:jc w:val="left"/>
        <w:rPr>
          <w:rFonts w:hint="eastAsia" w:ascii="宋体" w:hAnsi="宋体" w:cs="宋体"/>
          <w:kern w:val="0"/>
          <w:sz w:val="24"/>
        </w:rPr>
      </w:pPr>
      <w:r>
        <w:rPr>
          <w:rFonts w:hint="eastAsia" w:ascii="宋体" w:hAnsi="宋体" w:cs="宋体"/>
          <w:kern w:val="0"/>
          <w:sz w:val="24"/>
        </w:rPr>
        <w:t>3.3.3  血液病的病因复杂，有些病因体检中一时难以明确，且体检的目的主要不是针对病因寻找治疗方法，故应注意把握疾病的诊断，能够作出是否合格的结论即可。除贫血外，对其他一些血液病的病因学诊断、病名诊断不必过分深究，例如可作出血小板减少症、紫癜等初步诊断并在此基础上作出不合格结论，而没有必要作出是何种血小板减少症、何种紫癜的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4  关于结核病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第四条  结核病不合格。但下列情况合格：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1．原发性肺结核、继发性肺结核、结核性胸膜炎，临床治愈后稳定1年无变化者；</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2．肺外结核病：肾结核、骨结核、腹膜结核、淋巴结核等，临床治愈后2年无复发，经专科医疗机构检查无变化者。</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4.1  条文解释</w:t>
      </w:r>
    </w:p>
    <w:p>
      <w:pPr>
        <w:ind w:firstLine="480" w:firstLineChars="200"/>
        <w:jc w:val="left"/>
        <w:rPr>
          <w:rFonts w:hint="eastAsia" w:ascii="宋体" w:hAnsi="宋体" w:cs="宋体"/>
          <w:kern w:val="0"/>
          <w:sz w:val="24"/>
        </w:rPr>
      </w:pPr>
      <w:r>
        <w:rPr>
          <w:rFonts w:hint="eastAsia" w:ascii="宋体" w:hAnsi="宋体" w:cs="宋体"/>
          <w:kern w:val="0"/>
          <w:sz w:val="24"/>
        </w:rPr>
        <w:t>结核病是由结核分枝杆菌侵入人体后引起的慢性传染病。结核分枝杆菌可侵犯各个脏器，但由于它主要是通过呼吸道传播，故结核病以肺结核最为多见，约占结核病总数的90%。临床表现可分为全身症状和局部症状，前者表现为低热、盗汗、乏力、消瘦、食欲不振等，后者主要表现为咳嗽、咯痰、咯血、胸痛等呼吸系统症状。根据《中华人民共和国传染病防治法》，肺结核被列为乙类传染病进行管理，痰涂片或培养找到结核分枝杆菌的患者是结核病的传染源，也是结核病控制工作的重点对象。</w:t>
      </w:r>
    </w:p>
    <w:p>
      <w:pPr>
        <w:jc w:val="left"/>
        <w:rPr>
          <w:rFonts w:hint="eastAsia" w:ascii="宋体" w:hAnsi="宋体" w:cs="宋体"/>
          <w:kern w:val="0"/>
          <w:sz w:val="24"/>
        </w:rPr>
      </w:pPr>
      <w:r>
        <w:rPr>
          <w:rFonts w:hint="eastAsia" w:ascii="宋体" w:hAnsi="宋体" w:cs="宋体"/>
          <w:kern w:val="0"/>
          <w:sz w:val="24"/>
        </w:rPr>
        <w:t>4.1.1  结核病的临床分类  采用1998年制定的中国结核病分类法。</w:t>
      </w:r>
    </w:p>
    <w:p>
      <w:pPr>
        <w:ind w:firstLine="480" w:firstLineChars="200"/>
        <w:jc w:val="left"/>
        <w:rPr>
          <w:rFonts w:hint="eastAsia" w:ascii="宋体" w:hAnsi="宋体" w:cs="宋体"/>
          <w:kern w:val="0"/>
          <w:sz w:val="24"/>
        </w:rPr>
      </w:pPr>
      <w:r>
        <w:rPr>
          <w:rFonts w:hint="eastAsia" w:ascii="宋体" w:hAnsi="宋体" w:cs="宋体"/>
          <w:kern w:val="0"/>
          <w:sz w:val="24"/>
        </w:rPr>
        <w:t>1）原发性肺结核（Ⅰ型）： 指初次感染引起的结核病，包括原发综合征及胸内淋巴结结核。多数患者临床症状轻微。本型肺结核多见于儿童，近年来青年和成年人发病率有增高趋势。</w:t>
      </w:r>
    </w:p>
    <w:p>
      <w:pPr>
        <w:jc w:val="left"/>
        <w:rPr>
          <w:rFonts w:hint="eastAsia" w:ascii="宋体" w:hAnsi="宋体" w:cs="宋体"/>
          <w:kern w:val="0"/>
          <w:sz w:val="24"/>
        </w:rPr>
      </w:pPr>
      <w:r>
        <w:rPr>
          <w:rFonts w:hint="eastAsia" w:ascii="宋体" w:hAnsi="宋体" w:cs="宋体"/>
          <w:kern w:val="0"/>
          <w:sz w:val="24"/>
        </w:rPr>
        <w:t xml:space="preserve">    2）血行播散性肺结核（Ⅱ型）： 结核分枝杆菌进入血流后广泛散布到肺而引起的肺结核。急性血行播散性肺结核（急性粟粒型肺结核）系大量结核分枝杆菌一次或短期内多次进入血流播散至肺部所致；亚急性或慢性血行播散性肺结核系少数结核分枝杆菌在较长时间内多次进入血流播散至肺部所致。</w:t>
      </w:r>
    </w:p>
    <w:p>
      <w:pPr>
        <w:jc w:val="left"/>
        <w:rPr>
          <w:rFonts w:hint="eastAsia" w:ascii="宋体" w:hAnsi="宋体" w:cs="宋体"/>
          <w:kern w:val="0"/>
          <w:sz w:val="24"/>
        </w:rPr>
      </w:pPr>
      <w:r>
        <w:rPr>
          <w:rFonts w:hint="eastAsia" w:ascii="宋体" w:hAnsi="宋体" w:cs="宋体"/>
          <w:kern w:val="0"/>
          <w:sz w:val="24"/>
        </w:rPr>
        <w:t xml:space="preserve">    3）继发性肺结核（Ⅲ型）： 是成年肺结核中的最常见类型，多数为体内潜伏的结核分枝杆菌重新繁殖引起已静止的原发病灶重新活动所致，少数为外源性再感染所致。本型肺结核包含浸润型和慢性纤维空洞型肺结核。</w:t>
      </w:r>
    </w:p>
    <w:p>
      <w:pPr>
        <w:jc w:val="left"/>
        <w:rPr>
          <w:rFonts w:hint="eastAsia" w:ascii="宋体" w:hAnsi="宋体" w:cs="宋体"/>
          <w:kern w:val="0"/>
          <w:sz w:val="24"/>
        </w:rPr>
      </w:pPr>
      <w:r>
        <w:rPr>
          <w:rFonts w:hint="eastAsia" w:ascii="宋体" w:hAnsi="宋体" w:cs="宋体"/>
          <w:kern w:val="0"/>
          <w:sz w:val="24"/>
        </w:rPr>
        <w:t xml:space="preserve">    4）结核性胸膜炎（Ⅳ型）： 可发生于任何年龄，胸膜炎可与肺部结核同时出现，也可单独发生而肺内未见结核病灶，临床上分为干性和渗出性结核性胸膜炎。</w:t>
      </w:r>
    </w:p>
    <w:p>
      <w:pPr>
        <w:jc w:val="left"/>
        <w:rPr>
          <w:rFonts w:hint="eastAsia" w:ascii="宋体" w:hAnsi="宋体" w:cs="宋体"/>
          <w:kern w:val="0"/>
          <w:sz w:val="24"/>
        </w:rPr>
      </w:pPr>
      <w:r>
        <w:rPr>
          <w:rFonts w:hint="eastAsia" w:ascii="宋体" w:hAnsi="宋体" w:cs="宋体"/>
          <w:kern w:val="0"/>
          <w:sz w:val="24"/>
        </w:rPr>
        <w:t xml:space="preserve">    5）其他肺外结核（Ⅴ型）： 按结核病灶所在的部位及脏器命名，如肾结核、骨结核、结核性脑膜炎、腹膜结核（结核性腹膜炎）</w:t>
      </w:r>
      <w:r>
        <w:rPr>
          <w:rFonts w:hint="eastAsia" w:ascii="楷体_GB2312" w:hAnsi="宋体" w:eastAsia="楷体_GB2312" w:cs="宋体"/>
          <w:kern w:val="0"/>
          <w:sz w:val="24"/>
        </w:rPr>
        <w:t>、</w:t>
      </w:r>
      <w:r>
        <w:rPr>
          <w:rFonts w:hint="eastAsia" w:ascii="宋体" w:hAnsi="宋体" w:cs="宋体"/>
          <w:kern w:val="0"/>
          <w:sz w:val="24"/>
        </w:rPr>
        <w:t>肠结核、肠系膜淋巴结结核、泌尿生殖系结核及淋巴结核等。</w:t>
      </w:r>
    </w:p>
    <w:p>
      <w:pPr>
        <w:jc w:val="left"/>
        <w:rPr>
          <w:rFonts w:hint="eastAsia" w:ascii="宋体" w:hAnsi="宋体" w:cs="宋体"/>
          <w:color w:val="FF00FF"/>
          <w:kern w:val="0"/>
          <w:sz w:val="24"/>
        </w:rPr>
      </w:pPr>
      <w:r>
        <w:rPr>
          <w:rFonts w:hint="eastAsia" w:ascii="宋体" w:hAnsi="宋体" w:cs="宋体"/>
          <w:kern w:val="0"/>
          <w:sz w:val="24"/>
        </w:rPr>
        <w:t>4.1.2  结核病临床治愈标准  《标准》中所列的各种结核病，包括现症患者及经治疗但还未达到临床治愈标准者，均作不合格结论。另外，对血行播散性肺结核，《标准》未作出明确说明，是因为此型肺结核病变广泛，治疗后病变完全吸收者视为临床治愈，病变融合者按继发性肺结核标准处理。</w:t>
      </w:r>
    </w:p>
    <w:p>
      <w:pPr>
        <w:jc w:val="left"/>
        <w:rPr>
          <w:rFonts w:hint="eastAsia" w:ascii="宋体" w:hAnsi="宋体" w:cs="宋体"/>
          <w:kern w:val="0"/>
          <w:sz w:val="24"/>
        </w:rPr>
      </w:pPr>
      <w:r>
        <w:rPr>
          <w:rFonts w:hint="eastAsia" w:ascii="宋体" w:hAnsi="宋体" w:cs="宋体"/>
          <w:kern w:val="0"/>
          <w:sz w:val="24"/>
        </w:rPr>
        <w:t xml:space="preserve">    按照本条款规定，结核病必须达到临床治愈并稳定1～2年方可作合格结论。具体判定标准如下：</w:t>
      </w:r>
    </w:p>
    <w:p>
      <w:pPr>
        <w:ind w:firstLine="480" w:firstLineChars="200"/>
        <w:jc w:val="left"/>
        <w:rPr>
          <w:rFonts w:hint="eastAsia" w:ascii="宋体" w:hAnsi="宋体" w:cs="宋体"/>
          <w:kern w:val="0"/>
          <w:sz w:val="24"/>
        </w:rPr>
      </w:pPr>
      <w:r>
        <w:rPr>
          <w:rFonts w:hint="eastAsia" w:ascii="宋体" w:hAnsi="宋体" w:cs="宋体"/>
          <w:kern w:val="0"/>
          <w:sz w:val="24"/>
        </w:rPr>
        <w:t>【肺结核临床治愈】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初治6个月，复治8～12个月，耐药及耐多药病例18～24个月）的抗结核药物治疗，停药后病变全部吸收或无活动性（病灶稳定），经过1年的观察随访，无细菌学复发和病灶活动（痰抗酸菌涂片每月3次、连续6个月均阴性或结核分枝杆菌培养阴性），可以作出临床治愈的诊断及合格的结论。</w:t>
      </w:r>
    </w:p>
    <w:p>
      <w:pPr>
        <w:ind w:firstLine="480" w:firstLineChars="200"/>
        <w:jc w:val="left"/>
        <w:rPr>
          <w:rFonts w:hint="eastAsia" w:ascii="宋体" w:hAnsi="宋体" w:cs="宋体"/>
          <w:kern w:val="0"/>
          <w:sz w:val="24"/>
        </w:rPr>
      </w:pPr>
      <w:r>
        <w:rPr>
          <w:rFonts w:hint="eastAsia" w:ascii="宋体" w:hAnsi="宋体" w:cs="宋体"/>
          <w:kern w:val="0"/>
          <w:sz w:val="24"/>
        </w:rPr>
        <w:t>【肺外结核临床治愈】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经规范疗程的抗结核药物治疗，停药后病变全部吸收或无活动性（病灶稳定），分泌物结核分枝杆菌培养阴性，经过2年的观察随访，无细菌学复发和病灶活动，可以作出临床治愈的诊断及合格的结论。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诊断要点</w:t>
      </w:r>
    </w:p>
    <w:p>
      <w:pPr>
        <w:jc w:val="left"/>
        <w:rPr>
          <w:rFonts w:hint="eastAsia" w:ascii="宋体" w:hAnsi="宋体" w:cs="宋体"/>
          <w:kern w:val="0"/>
          <w:sz w:val="24"/>
        </w:rPr>
      </w:pPr>
      <w:r>
        <w:rPr>
          <w:rFonts w:hint="eastAsia" w:ascii="宋体" w:hAnsi="宋体" w:cs="宋体"/>
          <w:kern w:val="0"/>
          <w:sz w:val="24"/>
        </w:rPr>
        <w:t xml:space="preserve">4.2.1  肺结核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1）病史询问要点：有无肺结核接触史，有无低热、盗汗、乏力、消瘦、食欲不振等全身症状，有无咳嗽、咯痰、咯血、胸痛等呼吸系统症状。</w:t>
      </w:r>
    </w:p>
    <w:p>
      <w:pPr>
        <w:ind w:firstLine="480" w:firstLineChars="200"/>
        <w:jc w:val="left"/>
        <w:rPr>
          <w:rFonts w:hint="eastAsia" w:ascii="宋体" w:hAnsi="宋体" w:cs="宋体"/>
          <w:kern w:val="0"/>
          <w:sz w:val="24"/>
        </w:rPr>
      </w:pPr>
      <w:r>
        <w:rPr>
          <w:rFonts w:hint="eastAsia" w:ascii="宋体" w:hAnsi="宋体" w:cs="宋体"/>
          <w:kern w:val="0"/>
          <w:sz w:val="24"/>
        </w:rPr>
        <w:t>2）查体要点：肺结核如果病变范围不大，体征一般并不明显。查体中注意有无贫血貌、消瘦，肩胛间区有无湿啰音或局限性哮鸣音。结核性胸膜炎可因积液量不同体征各异，少量积液时可无异常体征；积液较多时可见患侧胸廓饱满、肋间隙增宽，严重胸膜增厚时患侧胸廓塌陷、肋间隙变窄，两者均表现呼吸运动减弱、呼吸音减低或消失。干性胸膜炎听诊可闻及胸膜摩擦音。</w:t>
      </w:r>
    </w:p>
    <w:p>
      <w:pPr>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⑴胸部X线检查：可以判断病变部位、范围、性质及有无空洞形成等，并根据X线表现确定肺结核的类型。</w:t>
      </w:r>
      <w:r>
        <w:rPr>
          <w:rFonts w:hint="eastAsia" w:cs="宋体"/>
          <w:kern w:val="0"/>
          <w:sz w:val="24"/>
        </w:rPr>
        <w:t>由于轻症肺结核的临床症状和体征多不典型或完全缺如，痰检阳性率不高，</w:t>
      </w:r>
      <w:r>
        <w:rPr>
          <w:rFonts w:hint="eastAsia" w:ascii="宋体" w:hAnsi="宋体" w:cs="宋体"/>
          <w:kern w:val="0"/>
          <w:sz w:val="24"/>
        </w:rPr>
        <w:t>因此胸部X线检查成为诊断肺结核的重要依据，通过常规X线胸片可以解决部分肺结核的诊断问题。但肺结核的影像学表现复杂繁多，且受读片医师水平和经验等因素的影响，因此应注意避免单纯依靠X线影像诊断，可结合其他辅助检查结果综合分析后作出判断。例如，对于X线胸片怀疑为肺结核者，必要时以CT作为补充检查手段，或者进一步做痰抗酸菌涂片、结核分枝杆菌培养、结核菌素试验（PPD5TU）、抗结核抗体检测等，以明确诊断。</w:t>
      </w:r>
    </w:p>
    <w:p>
      <w:pPr>
        <w:ind w:firstLine="480" w:firstLineChars="200"/>
        <w:jc w:val="left"/>
        <w:rPr>
          <w:rFonts w:hint="eastAsia" w:ascii="宋体" w:hAnsi="宋体" w:cs="宋体"/>
          <w:kern w:val="0"/>
          <w:sz w:val="24"/>
        </w:rPr>
      </w:pPr>
      <w:r>
        <w:rPr>
          <w:rFonts w:hint="eastAsia" w:ascii="宋体" w:hAnsi="宋体" w:cs="宋体"/>
          <w:kern w:val="0"/>
          <w:sz w:val="24"/>
        </w:rPr>
        <w:t>各型肺结核的胸部X线表现如下：</w:t>
      </w:r>
    </w:p>
    <w:p>
      <w:pPr>
        <w:ind w:firstLine="480" w:firstLineChars="200"/>
        <w:jc w:val="left"/>
        <w:rPr>
          <w:rFonts w:hint="eastAsia" w:ascii="宋体" w:hAnsi="宋体" w:cs="宋体"/>
          <w:kern w:val="0"/>
          <w:sz w:val="24"/>
        </w:rPr>
      </w:pPr>
      <w:r>
        <w:rPr>
          <w:rFonts w:hint="eastAsia" w:ascii="宋体" w:hAnsi="宋体" w:cs="宋体"/>
          <w:kern w:val="0"/>
          <w:sz w:val="24"/>
        </w:rPr>
        <w:t>①原发性肺结核：包括原发综合征及胸内淋巴结结核。肺内斑片状渗出病变为原发灶，沿淋巴管达相应的肺门或纵隔淋巴结，导致淋巴结炎、淋巴结肿大。原发病灶、淋巴管炎及淋巴结炎形成“哑铃型”，即典型的原发综合征，轻者可自愈；当原发病灶吸收后，部分原发性肺结核即表现为胸内淋巴结结核。</w:t>
      </w:r>
    </w:p>
    <w:p>
      <w:pPr>
        <w:ind w:firstLine="480" w:firstLineChars="200"/>
        <w:jc w:val="left"/>
        <w:rPr>
          <w:rFonts w:hint="eastAsia" w:ascii="宋体" w:hAnsi="宋体" w:cs="宋体"/>
          <w:kern w:val="0"/>
          <w:sz w:val="24"/>
        </w:rPr>
      </w:pPr>
      <w:r>
        <w:rPr>
          <w:rFonts w:hint="eastAsia" w:ascii="宋体" w:hAnsi="宋体" w:cs="宋体"/>
          <w:kern w:val="0"/>
          <w:sz w:val="24"/>
        </w:rPr>
        <w:t>②血行播散性肺结核：急性粟粒型肺结核表现为散布于两肺野、分布均匀、密度和大小相近的粟粒状阴影，正常肺纹理常不能显示；亚急性或慢性血行播散性肺结核表现为大小不一、密度不同、分布不均的结节状阴影，病灶多见于两肺中上肺野。</w:t>
      </w:r>
    </w:p>
    <w:p>
      <w:pPr>
        <w:ind w:firstLine="480" w:firstLineChars="200"/>
        <w:jc w:val="left"/>
        <w:rPr>
          <w:rFonts w:hint="eastAsia" w:ascii="宋体" w:hAnsi="宋体" w:cs="宋体"/>
          <w:kern w:val="0"/>
          <w:sz w:val="24"/>
        </w:rPr>
      </w:pPr>
      <w:r>
        <w:rPr>
          <w:rFonts w:hint="eastAsia" w:ascii="宋体" w:hAnsi="宋体" w:cs="宋体"/>
          <w:kern w:val="0"/>
          <w:sz w:val="24"/>
        </w:rPr>
        <w:t>③继发性肺结核：病变多位于单侧或双侧肺野上方，病灶的性质复杂多样，渗出、增殖、干酪性病变可同时并存。渗出性病灶常表现为云絮状或小片状浸润阴影，边缘模糊；增殖性病变多表现为边缘清晰、密度增高的结节状阴影；干酪性病变常呈颗粒状、结节状、团块状（结核球）、大片实变状阴影。</w:t>
      </w:r>
    </w:p>
    <w:p>
      <w:pPr>
        <w:ind w:firstLine="480" w:firstLineChars="200"/>
        <w:jc w:val="left"/>
        <w:rPr>
          <w:rFonts w:hint="eastAsia" w:ascii="宋体" w:hAnsi="宋体" w:cs="宋体"/>
          <w:kern w:val="0"/>
          <w:sz w:val="24"/>
        </w:rPr>
      </w:pPr>
      <w:r>
        <w:rPr>
          <w:rFonts w:hint="eastAsia" w:ascii="宋体" w:hAnsi="宋体" w:cs="宋体"/>
          <w:kern w:val="0"/>
          <w:sz w:val="24"/>
        </w:rPr>
        <w:t>④结核性胸膜炎：因积液量不同，X线影像表现各异。少量积液时正位胸片可见肋隔角模糊或消失；中、大量积液时可见自胸腔外上斜向内下呈弧形的均匀、密度增高阴影。若与肺部结核同时存在，X线可见肺内病灶。干性胸膜炎X线可无异常发现。</w:t>
      </w:r>
    </w:p>
    <w:p>
      <w:pPr>
        <w:ind w:firstLine="480" w:firstLineChars="200"/>
        <w:jc w:val="left"/>
        <w:rPr>
          <w:rFonts w:hint="eastAsia" w:ascii="宋体" w:hAnsi="宋体" w:cs="宋体"/>
          <w:kern w:val="0"/>
          <w:sz w:val="24"/>
        </w:rPr>
      </w:pPr>
      <w:r>
        <w:rPr>
          <w:rFonts w:hint="eastAsia" w:ascii="宋体" w:hAnsi="宋体" w:cs="宋体"/>
          <w:kern w:val="0"/>
          <w:sz w:val="24"/>
        </w:rPr>
        <w:t>⑵痰细菌学检查：痰抗酸菌涂片、结核分枝杆菌培养是确诊肺结核病最特异的方法，阳性者即可诊断。涂片或培养阳性表示结核病变活动，并具有传染性，需要进行重点防治。有符合肺结核的临床和X线影像表现时，涂片阴性并不能除外肺结核的诊断。</w:t>
      </w:r>
    </w:p>
    <w:p>
      <w:pPr>
        <w:ind w:firstLine="480" w:firstLineChars="200"/>
        <w:jc w:val="left"/>
        <w:rPr>
          <w:rFonts w:hint="eastAsia" w:ascii="宋体" w:hAnsi="宋体" w:cs="宋体"/>
          <w:kern w:val="0"/>
          <w:sz w:val="24"/>
        </w:rPr>
      </w:pPr>
      <w:r>
        <w:rPr>
          <w:rFonts w:hint="eastAsia" w:ascii="宋体" w:hAnsi="宋体" w:cs="宋体"/>
          <w:kern w:val="0"/>
          <w:sz w:val="24"/>
        </w:rPr>
        <w:t>⑶其他辅助检查：结核菌素试验阳性说明已感染结核分枝杆菌或接种过卡介苗，强阳性有助于结核病诊断。但由于结核菌素试验主要提示结核分枝杆菌感染后机体反应的强烈程度，而不能说明是否患结核病，因此只能作为参考指标，需结合其他临床情况考虑确诊。</w:t>
      </w:r>
    </w:p>
    <w:p>
      <w:pPr>
        <w:jc w:val="left"/>
        <w:rPr>
          <w:rFonts w:hint="eastAsia" w:ascii="宋体" w:hAnsi="宋体" w:cs="宋体"/>
          <w:kern w:val="0"/>
          <w:sz w:val="24"/>
        </w:rPr>
      </w:pPr>
      <w:r>
        <w:rPr>
          <w:rFonts w:hint="eastAsia" w:ascii="宋体" w:hAnsi="宋体" w:cs="宋体"/>
          <w:kern w:val="0"/>
          <w:sz w:val="24"/>
        </w:rPr>
        <w:t>4.2.2  其他肺外结核</w:t>
      </w:r>
    </w:p>
    <w:p>
      <w:pPr>
        <w:ind w:firstLine="480" w:firstLineChars="200"/>
        <w:jc w:val="left"/>
        <w:rPr>
          <w:rFonts w:hint="eastAsia" w:ascii="宋体" w:hAnsi="宋体" w:cs="宋体"/>
          <w:kern w:val="0"/>
          <w:sz w:val="24"/>
        </w:rPr>
      </w:pPr>
      <w:r>
        <w:rPr>
          <w:rFonts w:hint="eastAsia" w:ascii="宋体" w:hAnsi="宋体" w:cs="宋体"/>
          <w:kern w:val="0"/>
          <w:sz w:val="24"/>
        </w:rPr>
        <w:t>1）肾结核：常继发于全身其他器官的结核病变，尤其是肺结核。肾结核多发生在20～40岁的成人，全身症状一般不明显，主要表现为膀胱刺激症（尿频、尿急、尿痛）以及血尿、脓尿、腰痛等。查体时应注意全身其他部位有无结核病灶，尤其是男性的前列腺、输精管、附睾有无结节，肾区有无肿块，肋脊角有无叩痛。需注意肾结核在初期临床症状甚少，一般仅在检验尿液时有异常发现。肾结核的尿液检查呈酸性反应，可见红细胞、白细胞数量增多，甚至出现蛋白尿和肾功能异常，进一步做尿液涂片或培养查出结核分枝杆菌即可确诊。腹部CT、B超检查可发现肾实质破坏、钙化、空洞。静脉肾盂造影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骨结核：绝大多数继发于肺结核，常见发病部位是脊柱，其次是膝、髋、肘等关节。可有午后低热、倦怠、食欲减退、盗汗和体重减轻等全身中毒症状。查体可见患病关节功能障碍、肿胀、疼痛和畸形。可疑病例应做相应部位X线或CT等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腹膜结核：即结核性腹膜炎，是由于结核分枝杆菌感染而引起的慢性弥漫性腹膜炎症，分为渗出型（腹水型）、干酪型和粘连型等3种类型，以渗出型最为多见。如果3种类型重叠存在，称为混合型。除全身中毒症状（低热、盗汗、乏力、消瘦等）外，查体可有腹部压痛伴反跳痛，粘连型者腹壁触诊有柔韧感（揉面感）；可有腹水征；腹部包块多见于粘连型或干酪型。</w:t>
      </w:r>
    </w:p>
    <w:p>
      <w:pPr>
        <w:ind w:firstLine="480" w:firstLineChars="200"/>
        <w:jc w:val="left"/>
        <w:rPr>
          <w:rFonts w:hint="eastAsia" w:ascii="宋体" w:hAnsi="宋体" w:cs="宋体"/>
          <w:kern w:val="0"/>
          <w:sz w:val="24"/>
        </w:rPr>
      </w:pPr>
      <w:r>
        <w:rPr>
          <w:rFonts w:hint="eastAsia" w:ascii="宋体" w:hAnsi="宋体" w:cs="宋体"/>
          <w:kern w:val="0"/>
          <w:sz w:val="24"/>
        </w:rPr>
        <w:t>4）淋巴结核：重点询问有无结核病密切接触史、结核病病史或淋巴结核破溃史。颈淋巴结核较为多见，早期表现为颈部淋巴结慢性无痛性肿大，淋巴结质硬、成堆、活动或粘连成串，也可液化破溃形成慢性窦道。X线胸片有时可伴有肺部结核病灶。对可疑病例，可进行活组织病理学检查，以明确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注意事项</w:t>
      </w:r>
    </w:p>
    <w:p>
      <w:pPr>
        <w:jc w:val="left"/>
        <w:rPr>
          <w:rFonts w:hint="eastAsia" w:ascii="宋体" w:hAnsi="宋体" w:cs="宋体"/>
          <w:kern w:val="0"/>
          <w:sz w:val="24"/>
        </w:rPr>
      </w:pPr>
      <w:r>
        <w:rPr>
          <w:rFonts w:hint="eastAsia" w:ascii="宋体" w:hAnsi="宋体" w:cs="宋体"/>
          <w:kern w:val="0"/>
          <w:sz w:val="24"/>
        </w:rPr>
        <w:t>4.3.1  凡临床诊断为进展期的肺结核均属活动性肺结核，无论其是否排菌、是否具有传染性，均作不合格结论。已愈合的陈旧性肺结核，例如结核病灶硬结、钙化，结核性胸膜炎治愈后仅遗留胸膜肥厚、粘连等，可作合格结论。</w:t>
      </w:r>
    </w:p>
    <w:p>
      <w:pPr>
        <w:jc w:val="left"/>
        <w:rPr>
          <w:rFonts w:hint="eastAsia" w:ascii="宋体" w:hAnsi="宋体" w:cs="宋体"/>
          <w:kern w:val="0"/>
          <w:sz w:val="24"/>
        </w:rPr>
      </w:pPr>
      <w:r>
        <w:rPr>
          <w:rFonts w:hint="eastAsia" w:ascii="宋体" w:hAnsi="宋体" w:cs="宋体"/>
          <w:kern w:val="0"/>
          <w:sz w:val="24"/>
        </w:rPr>
        <w:t>4.3.2</w:t>
      </w:r>
      <w:r>
        <w:rPr>
          <w:rFonts w:ascii="宋体" w:hAnsi="宋体" w:cs="宋体"/>
          <w:kern w:val="0"/>
          <w:sz w:val="24"/>
        </w:rPr>
        <w:t xml:space="preserve">  </w:t>
      </w:r>
      <w:r>
        <w:rPr>
          <w:rFonts w:hint="eastAsia" w:cs="宋体"/>
          <w:kern w:val="0"/>
          <w:sz w:val="24"/>
        </w:rPr>
        <w:t>结核病临床治愈须以二级以上专科医院</w:t>
      </w:r>
      <w:r>
        <w:rPr>
          <w:rFonts w:hint="eastAsia" w:ascii="宋体" w:hAnsi="宋体" w:cs="宋体"/>
          <w:kern w:val="0"/>
          <w:sz w:val="24"/>
        </w:rPr>
        <w:t>（含二级专科医院）或</w:t>
      </w:r>
      <w:r>
        <w:rPr>
          <w:rFonts w:hint="eastAsia" w:cs="宋体"/>
          <w:kern w:val="0"/>
          <w:sz w:val="24"/>
        </w:rPr>
        <w:t>结核病防治机构出具的诊断证明为依据，诊断证明应有病情摘要，内容包括诊断、用药经过、停药时间、疗效以及目前情况，以作为判断是否合格的依据。</w:t>
      </w:r>
    </w:p>
    <w:p>
      <w:pPr>
        <w:jc w:val="left"/>
        <w:rPr>
          <w:rFonts w:hint="eastAsia" w:ascii="黑体" w:hAnsi="宋体" w:eastAsia="黑体" w:cs="宋体"/>
          <w:b/>
          <w:bCs/>
          <w:kern w:val="0"/>
          <w:sz w:val="24"/>
        </w:rPr>
      </w:pPr>
    </w:p>
    <w:p>
      <w:pPr>
        <w:jc w:val="left"/>
        <w:rPr>
          <w:rFonts w:ascii="黑体" w:hAnsi="宋体" w:eastAsia="黑体" w:cs="宋体"/>
          <w:b/>
          <w:bCs/>
          <w:kern w:val="0"/>
          <w:sz w:val="24"/>
        </w:rPr>
      </w:pPr>
      <w:r>
        <w:rPr>
          <w:rFonts w:hint="eastAsia" w:ascii="黑体" w:hAnsi="宋体" w:eastAsia="黑体" w:cs="宋体"/>
          <w:b/>
          <w:bCs/>
          <w:kern w:val="0"/>
          <w:sz w:val="24"/>
        </w:rPr>
        <w:t>5  关于呼吸系统疾病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第五条  慢性支气管炎伴阻塞性肺气肿、支气管扩张、支气管哮喘，不合格。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条文解释</w:t>
      </w:r>
    </w:p>
    <w:p>
      <w:pPr>
        <w:jc w:val="left"/>
        <w:rPr>
          <w:rFonts w:hint="eastAsia" w:ascii="宋体" w:hAnsi="宋体" w:cs="宋体"/>
          <w:kern w:val="0"/>
          <w:sz w:val="24"/>
        </w:rPr>
      </w:pPr>
      <w:r>
        <w:rPr>
          <w:rFonts w:hint="eastAsia" w:ascii="宋体" w:hAnsi="宋体" w:cs="宋体"/>
          <w:kern w:val="0"/>
          <w:sz w:val="24"/>
        </w:rPr>
        <w:t>5.1.1  慢性支气管炎  是气管、支气管黏膜及其周围组织的慢性非特异性炎症，发病与吸烟、环境卫生等有密切关系，是一种常见病、多发病。临床分为单纯型与喘息型两型，前者主要表现为反复咳嗽、咯痰，发作时症状轻、时间短，肺功能良好；后者一般发生在支气管阻塞的基础上，除咳嗽、咯痰外尚有气喘症状，多并发阻塞性肺气肿，属慢性阻塞性肺病（COPD）,呈进行性发展，不能完全治愈，严重影响呼吸功能。单纯型慢性支气管炎，合格；慢性支气管炎出现阻塞性肺气肿合并症时，不合格。</w:t>
      </w:r>
    </w:p>
    <w:p>
      <w:pPr>
        <w:jc w:val="left"/>
        <w:rPr>
          <w:rFonts w:hint="eastAsia" w:ascii="宋体" w:hAnsi="宋体" w:cs="宋体"/>
          <w:kern w:val="0"/>
          <w:sz w:val="24"/>
        </w:rPr>
      </w:pPr>
      <w:r>
        <w:rPr>
          <w:rFonts w:hint="eastAsia" w:ascii="宋体" w:hAnsi="宋体" w:cs="宋体"/>
          <w:kern w:val="0"/>
          <w:sz w:val="24"/>
        </w:rPr>
        <w:t>5.1.2  阻塞性肺气肿  系终末细支气管远端部分（包括呼吸性细支气管、肺泡）膨胀，并伴有气腔壁的破坏。主要症状是呼吸困难逐渐加重，多在慢性支气管炎基础上并发，最初仅在上楼或登山爬坡时有气促，随着病情的发展，在平地活动甚至休息时也感到气短，严重时可出现呼吸功能衰竭、肺心病、右心衰竭等并发症。本病为一种不可逆转的慢性进展性疾病，病程长，致残率高，预后不良，不合格。</w:t>
      </w:r>
    </w:p>
    <w:p>
      <w:pPr>
        <w:jc w:val="left"/>
        <w:rPr>
          <w:rFonts w:hint="eastAsia" w:ascii="宋体" w:hAnsi="宋体" w:cs="宋体"/>
          <w:kern w:val="0"/>
          <w:sz w:val="24"/>
        </w:rPr>
      </w:pPr>
      <w:r>
        <w:rPr>
          <w:rFonts w:hint="eastAsia" w:ascii="宋体" w:hAnsi="宋体" w:cs="宋体"/>
          <w:kern w:val="0"/>
          <w:sz w:val="24"/>
        </w:rPr>
        <w:t>5.1.3  支气管扩张  指支气管及其周围肺组织的慢性炎症损坏管壁，以致支气管持续性扩张、变形、扭曲，呈不可逆性支气管壁破坏和管腔扩张。临床表现为慢性咳嗽伴大量脓痰和/或反复咯血，可反复多次继发感染并引起发热、贫血等全身症状，不合格。</w:t>
      </w:r>
    </w:p>
    <w:p>
      <w:pPr>
        <w:jc w:val="left"/>
        <w:rPr>
          <w:rFonts w:hint="eastAsia" w:ascii="宋体" w:hAnsi="宋体" w:cs="宋体"/>
          <w:kern w:val="0"/>
          <w:sz w:val="24"/>
        </w:rPr>
      </w:pPr>
      <w:r>
        <w:rPr>
          <w:rFonts w:hint="eastAsia" w:ascii="宋体" w:hAnsi="宋体" w:cs="宋体"/>
          <w:kern w:val="0"/>
          <w:sz w:val="24"/>
        </w:rPr>
        <w:t>5.1.4  支气管哮喘  是嗜酸粒细胞、肥大细胞和T淋巴细胞等多种炎性细胞参与的气道慢性炎症性疾病。这种炎症使易感者对各种激发因子产生气道高反应性，并可引起气道缩窄，表现为喘息、气急、胸闷、咳嗽等症状反复发作，常在夜间、清晨发作或加剧，出现广泛多变的可逆性气流受限，可自行缓解或经治疗缓解。本病难以治愈，影响正常生活和工作，一经诊断，即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诊断要点</w:t>
      </w:r>
    </w:p>
    <w:p>
      <w:pPr>
        <w:jc w:val="left"/>
        <w:rPr>
          <w:rFonts w:hint="eastAsia" w:ascii="宋体" w:hAnsi="宋体" w:cs="宋体"/>
          <w:kern w:val="0"/>
          <w:sz w:val="24"/>
        </w:rPr>
      </w:pPr>
      <w:r>
        <w:rPr>
          <w:rFonts w:hint="eastAsia" w:ascii="宋体" w:hAnsi="宋体" w:cs="宋体"/>
          <w:kern w:val="0"/>
          <w:sz w:val="24"/>
        </w:rPr>
        <w:t>5.2.1  慢性支气管炎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1）病史询问要点：有无慢性发作性咳嗽、咯痰、呼吸困难等症状；注意环境、职业接触史、吸烟史、药物应用史、过敏史、家族史等。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根据疾病的程度不同，体征有很大差异。体检时应注意肺部听诊，注意肺部有无湿、干啰音，有无肺气肿的相关体征（如桶状胸、肋间隙饱满、心浊音界缩小或消失、呼吸音减弱、肝浊音界下降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和症状即可作出诊断。对于不提供病史或病史不可靠者，需有明确的客观检查依据。胸部X线检查可见肺纹理增粗，合并肺气肿后可见肺过度充气表现，如胸廓饱满、肋间隙增宽、膈肌位置下移、两肺透明度增高，可作出诊断。必要时可做肺功能检查，以进一步确诊。</w:t>
      </w:r>
    </w:p>
    <w:p>
      <w:pPr>
        <w:jc w:val="left"/>
        <w:rPr>
          <w:rFonts w:hint="eastAsia" w:ascii="宋体" w:hAnsi="宋体" w:cs="宋体"/>
          <w:b/>
          <w:bCs/>
          <w:kern w:val="0"/>
          <w:sz w:val="24"/>
        </w:rPr>
      </w:pPr>
      <w:r>
        <w:rPr>
          <w:rFonts w:hint="eastAsia" w:ascii="宋体" w:hAnsi="宋体" w:cs="宋体"/>
          <w:kern w:val="0"/>
          <w:sz w:val="24"/>
        </w:rPr>
        <w:t>5.2.2  阻塞性肺气肿</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1）病史询问要点：有无反复发作的咳嗽、咯痰、进行性呼吸困难等症状；注意环境、职业接触史、吸烟史、药物应用史、过敏史、家族史等。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2）查体要点：主要特点为桶状胸、肋间隙饱满、心浊音界缩小或消失、呼吸音减弱、肝浊音界下降等。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3）辅助检查要点：胸部X线检查可见肺过度充气表现，如胸廓饱满、肋间隙增宽、膈肌位置下移、两肺透亮度增高等。一般根据胸部X线检查即可明确诊断。</w:t>
      </w:r>
    </w:p>
    <w:p>
      <w:pPr>
        <w:jc w:val="left"/>
        <w:rPr>
          <w:rFonts w:hint="eastAsia" w:ascii="宋体" w:hAnsi="宋体" w:cs="宋体"/>
          <w:b/>
          <w:bCs/>
          <w:kern w:val="0"/>
          <w:sz w:val="24"/>
        </w:rPr>
      </w:pPr>
      <w:r>
        <w:rPr>
          <w:rFonts w:hint="eastAsia" w:ascii="宋体" w:hAnsi="宋体" w:cs="宋体"/>
          <w:kern w:val="0"/>
          <w:sz w:val="24"/>
        </w:rPr>
        <w:t>5.2.3  支气管扩张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1）病史询问要点：有无慢性咳嗽、咯脓痰、咯血、胸痛史，有无发热、盗汗等症状；注意环境、职业接触史、吸烟史、药物应用史、过敏史、家族史等。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2）查体要点：听诊注意有无湿啰音，观察有无杵状指（趾）、贫血等体征。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3）辅助检查要点：胸部X线检查可见肺纹理增多、增粗、卷发征、液平面、肺不张等。一般根据病史、临床表现和胸部X线检查即可诊断。必要时可做CT等检查，以进一步确诊。</w:t>
      </w:r>
    </w:p>
    <w:p>
      <w:pPr>
        <w:jc w:val="left"/>
        <w:rPr>
          <w:rFonts w:hint="eastAsia" w:ascii="宋体" w:hAnsi="宋体" w:cs="宋体"/>
          <w:b/>
          <w:bCs/>
          <w:kern w:val="0"/>
          <w:sz w:val="24"/>
        </w:rPr>
      </w:pPr>
      <w:r>
        <w:rPr>
          <w:rFonts w:hint="eastAsia" w:ascii="宋体" w:hAnsi="宋体" w:cs="宋体"/>
          <w:kern w:val="0"/>
          <w:sz w:val="24"/>
        </w:rPr>
        <w:t>5.2.4  支气管哮喘</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喘息、胸闷、气急或咳嗽史；注意环境、职业接触史、吸烟史、药物应用史、过敏史、家族史等。部分患者在病情稳定期可无阳性体征，普通X线胸片常无阳性发现，病史可能是唯一诊断依据，体检中遇可疑病例应认真询问。</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2）查体要点：发作期内双肺可闻及散在或弥漫性、以呼气相为主的哮鸣音，呼气相延长；未发作期可无阳性体征。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3）辅助检查要点：一般根据病史、临床表现即可诊断。必要时可进行其他相关检查，以进一步确诊。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注意事项</w:t>
      </w:r>
    </w:p>
    <w:p>
      <w:pPr>
        <w:jc w:val="left"/>
        <w:rPr>
          <w:rFonts w:hint="eastAsia" w:ascii="宋体" w:hAnsi="宋体" w:cs="宋体"/>
          <w:kern w:val="0"/>
          <w:sz w:val="24"/>
        </w:rPr>
      </w:pPr>
      <w:r>
        <w:rPr>
          <w:rFonts w:hint="eastAsia" w:ascii="宋体" w:hAnsi="宋体" w:cs="宋体"/>
          <w:kern w:val="0"/>
          <w:sz w:val="24"/>
        </w:rPr>
        <w:t>5.3.1  关于慢性阻塞性肺病（COPD）：COPD是一种具有气流受限特征的疾病，与慢性支气管炎、肺气肿密切相关。本病呈进行性发展，气流受限不完全可逆，最终将导致呼吸功能受损，故不合格。对可疑病例可进一步做肺功能检查，明确诊断和结论。</w:t>
      </w:r>
    </w:p>
    <w:p>
      <w:pPr>
        <w:jc w:val="left"/>
        <w:rPr>
          <w:rFonts w:hint="eastAsia" w:ascii="宋体" w:hAnsi="宋体" w:cs="宋体"/>
          <w:kern w:val="0"/>
          <w:sz w:val="24"/>
        </w:rPr>
      </w:pPr>
      <w:r>
        <w:rPr>
          <w:rFonts w:hint="eastAsia" w:ascii="宋体" w:hAnsi="宋体" w:cs="宋体"/>
          <w:kern w:val="0"/>
          <w:sz w:val="24"/>
        </w:rPr>
        <w:t>5.3.2  《标准》条款中所列出的疾病随病程进展均严重影响呼吸功能。凡影响呼吸功能的严重肺部疾病，如矽肺、结节病、肺纤维化等，也应同样处理，作不合格结论。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6  关于胃肠疾病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第六条  严重慢性胃、肠疾病，不合格。胃溃疡或十二指肠溃疡已愈合，1年内无出血史，1年以上无症状者，合格；胃次全切除术后无严重并发症者，合格。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条文解释</w:t>
      </w:r>
    </w:p>
    <w:p>
      <w:pPr>
        <w:ind w:firstLine="480" w:firstLineChars="200"/>
        <w:jc w:val="left"/>
        <w:rPr>
          <w:rFonts w:hint="eastAsia" w:ascii="宋体" w:hAnsi="宋体" w:cs="宋体"/>
          <w:kern w:val="0"/>
          <w:sz w:val="24"/>
        </w:rPr>
      </w:pPr>
      <w:r>
        <w:rPr>
          <w:rFonts w:hint="eastAsia" w:ascii="宋体" w:hAnsi="宋体" w:cs="宋体"/>
          <w:kern w:val="0"/>
          <w:sz w:val="24"/>
        </w:rPr>
        <w:t>胃肠是消化系统的一部分，本条款所指的胃肠疾病主要包括食管疾病、胃十二指肠疾病、小肠疾病和结肠疾病。食管疾病常见病种有反流性食管炎、食管癌，胃十二指肠疾病常见病种有慢性胃炎（浅表性胃炎、萎缩性胃炎等）、胃溃疡、十二指肠溃疡、胃癌等，小肠疾病常见病种有肠结核、Crohn病等，结肠疾病常见病种有溃疡性结肠炎、结肠癌等。</w:t>
      </w:r>
    </w:p>
    <w:p>
      <w:pPr>
        <w:ind w:firstLine="480" w:firstLineChars="200"/>
        <w:jc w:val="left"/>
        <w:rPr>
          <w:rFonts w:hint="eastAsia" w:ascii="宋体" w:hAnsi="宋体" w:cs="宋体"/>
          <w:kern w:val="0"/>
          <w:sz w:val="24"/>
        </w:rPr>
      </w:pPr>
      <w:r>
        <w:rPr>
          <w:rFonts w:hint="eastAsia" w:ascii="宋体" w:hAnsi="宋体" w:cs="宋体"/>
          <w:kern w:val="0"/>
          <w:sz w:val="24"/>
        </w:rPr>
        <w:t>胃肠疾病主要症状有厌食、食欲不振、吞咽困难、腹痛、反酸、烧心、呃逆、嗳气、恶心、呕吐、腹胀、腹部包块、腹泻或便秘、里急后重、呕血、便血等，疾病严重或伴有其他并发症时，还可出现发热、乏力、消瘦、失眠、多汗、烦躁不安等全身症状。作为体检，病史在胃肠疾病的诊断中占有重要地位，受检者必须如实反映病史，否则按有关规定处理；体检医师应认真询问病史，全面查体，必要时提出合理和可能进行的进一步检查，力求明确诊断，以便作出合格与否的结论。</w:t>
      </w:r>
    </w:p>
    <w:p>
      <w:pPr>
        <w:ind w:firstLine="480" w:firstLineChars="200"/>
        <w:jc w:val="left"/>
        <w:rPr>
          <w:rFonts w:hint="eastAsia" w:ascii="宋体" w:hAnsi="宋体" w:cs="宋体"/>
          <w:kern w:val="0"/>
          <w:sz w:val="24"/>
        </w:rPr>
      </w:pPr>
      <w:r>
        <w:rPr>
          <w:rFonts w:hint="eastAsia" w:ascii="宋体" w:hAnsi="宋体" w:cs="宋体"/>
          <w:kern w:val="0"/>
          <w:sz w:val="24"/>
        </w:rPr>
        <w:t>本条款规定严重慢性胃肠疾病不合格。关于“严重”二字的含义，主要指以下几种情况：①症状反复发作或迁延不愈者；②需长期药物治疗，否则不能维持正常生活或工作者；③现有或近期内曾发生过严重并发症（如消化道梗阻、出血、贫血、穿孔、营养不良、其他器官损害等）者；④病情进行性加重、恶性变（癌变）可能性大或已癌变者。存在上述任何一种情况，都很难为国家正常、长久地工作，影响履行岗位职责，应视为严重慢性胃肠疾病，作不合格结论。无上述“严重”情况的慢性胃肠疾病，偶需服药但不影响日常生活和工作者，应作合格结论。常见慢性胃肠疾病结论的具体掌握，可参见下面的诊断要点。</w:t>
      </w:r>
    </w:p>
    <w:p>
      <w:pPr>
        <w:ind w:firstLine="480" w:firstLineChars="200"/>
        <w:jc w:val="left"/>
        <w:rPr>
          <w:rFonts w:hint="eastAsia" w:ascii="宋体" w:hAnsi="宋体" w:cs="宋体"/>
          <w:kern w:val="0"/>
          <w:sz w:val="24"/>
        </w:rPr>
      </w:pPr>
      <w:r>
        <w:rPr>
          <w:rFonts w:hint="eastAsia" w:ascii="宋体" w:hAnsi="宋体" w:cs="宋体"/>
          <w:kern w:val="0"/>
          <w:sz w:val="24"/>
        </w:rPr>
        <w:t>“胃溃疡或十二指肠溃疡已愈合，1年内无出血史，1年以上无症状者，合格”的含义：消化性溃疡在不服药且正常工作负荷的情况下，症状未再出现，无消化道出血等并发症发生，持续稳定1年以上者，合格。</w:t>
      </w:r>
    </w:p>
    <w:p>
      <w:pPr>
        <w:ind w:firstLine="480" w:firstLineChars="200"/>
        <w:jc w:val="left"/>
        <w:rPr>
          <w:rFonts w:hint="eastAsia" w:ascii="宋体" w:hAnsi="宋体" w:cs="宋体"/>
          <w:kern w:val="0"/>
          <w:sz w:val="24"/>
        </w:rPr>
      </w:pPr>
      <w:r>
        <w:rPr>
          <w:rFonts w:hint="eastAsia" w:ascii="宋体" w:hAnsi="宋体" w:cs="宋体"/>
          <w:kern w:val="0"/>
          <w:sz w:val="24"/>
        </w:rPr>
        <w:t>“胃次全切除术后无严重并发症者，合格”的含义：这里的“胃次全切除术”专指因胃或十二指肠溃疡而进行的手术；“术后无严重并发症”主要是指严重术后远期并发症，包括倾倒综合征、餐后低血糖征、慢性输入襻综合征、吻合口溃疡、残胃癌、术后营养不良及贫血等。凡因胃或十二指肠溃疡而行胃次全切除手术治疗者，至少应观察1年，此间无症状出现，无上述并发症，全身一般情况良好，方能作出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诊断要点</w:t>
      </w:r>
    </w:p>
    <w:p>
      <w:pPr>
        <w:ind w:firstLine="480" w:firstLineChars="200"/>
        <w:jc w:val="left"/>
        <w:rPr>
          <w:rFonts w:hint="eastAsia" w:ascii="宋体" w:hAnsi="宋体" w:cs="宋体"/>
          <w:kern w:val="0"/>
          <w:sz w:val="24"/>
        </w:rPr>
      </w:pPr>
      <w:r>
        <w:rPr>
          <w:rFonts w:hint="eastAsia" w:ascii="宋体" w:hAnsi="宋体" w:cs="宋体"/>
          <w:kern w:val="0"/>
          <w:sz w:val="24"/>
        </w:rPr>
        <w:t>胃肠疾病种类繁多，现仅就较为常见者简述如下：</w:t>
      </w:r>
    </w:p>
    <w:p>
      <w:pPr>
        <w:jc w:val="left"/>
        <w:rPr>
          <w:rFonts w:hint="eastAsia" w:ascii="宋体" w:hAnsi="宋体" w:cs="宋体"/>
          <w:kern w:val="0"/>
          <w:sz w:val="24"/>
        </w:rPr>
      </w:pPr>
      <w:r>
        <w:rPr>
          <w:rFonts w:hint="eastAsia" w:ascii="宋体" w:hAnsi="宋体" w:cs="宋体"/>
          <w:kern w:val="0"/>
          <w:sz w:val="24"/>
        </w:rPr>
        <w:t>6.2.1  食管癌</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1）病史询问要点：早期症状存在个体差异。注意询问有无吞咽时胸骨后不适、烧灼感或疼痛，食物通过时有无滞留感和梗阻感，有无进行性吞咽困难、食物反流等症状。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2）查体要点：本病早、中期无特殊体征；晚期可有营养不良、消瘦、贫血等表现。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3）辅助检查要点：遇可疑病例，必要时可做食管钡餐造影或胃镜检查，不难诊断。</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6.2.2  食管裂孔疝  是指腹腔内脏器（主要是胃）经正常横膈上的食管裂孔凸入胸腔，其临床表现多与并发的反流性食管炎有关。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胸骨后烧灼感或隐痛、反胃，吞咽后有无食物停滞感，有无反酸、嗳气、腹胀；重者可有贫血、心悸、咳嗽、发绀等表现，还可并发食管炎、食管溃疡和狭窄、上消化道出血、癌变等病变，而出现相应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3）辅助检查要点：X线钡餐造影多可诊断，必要时可作内镜检查。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症状较重、治疗效果差或有并发症者，不合格；症状轻微、不治疗能正常工作者，合格。</w:t>
      </w:r>
    </w:p>
    <w:p>
      <w:pPr>
        <w:jc w:val="left"/>
        <w:rPr>
          <w:rFonts w:hint="eastAsia" w:ascii="宋体" w:hAnsi="宋体" w:cs="宋体"/>
          <w:kern w:val="0"/>
          <w:sz w:val="24"/>
        </w:rPr>
      </w:pPr>
      <w:r>
        <w:rPr>
          <w:rFonts w:hint="eastAsia" w:ascii="宋体" w:hAnsi="宋体" w:cs="宋体"/>
          <w:kern w:val="0"/>
          <w:sz w:val="24"/>
        </w:rPr>
        <w:t>6.2.3  反流性食管炎  是指胃及十二指肠内容物反流至食管内而引起的食管黏膜炎性病变，严重者可并发食管狭窄、出血、穿孔等。</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1）病史询问要点：有无反酸、烧心（饭后1～2 h多见），有无胸骨后、剑突下痛并向肩、背、上肢、颈项部放射，有无吞咽困难、反胃等。本病可并发贫血（急、慢性出血而致）、声带炎、咳嗽、哮喘等，甚至以并发症为首发的主要症状。</w:t>
      </w:r>
    </w:p>
    <w:p>
      <w:pPr>
        <w:ind w:firstLine="480" w:firstLineChars="200"/>
        <w:jc w:val="left"/>
        <w:rPr>
          <w:rFonts w:hint="eastAsia" w:ascii="宋体" w:hAnsi="宋体" w:cs="宋体"/>
          <w:kern w:val="0"/>
          <w:sz w:val="24"/>
        </w:rPr>
      </w:pPr>
      <w:r>
        <w:rPr>
          <w:rFonts w:hint="eastAsia" w:ascii="宋体" w:hAnsi="宋体" w:cs="宋体"/>
          <w:kern w:val="0"/>
          <w:sz w:val="24"/>
        </w:rPr>
        <w:t>进食酒精类饮料、甜食、浓茶、冷水等易诱发，弯腰前倾、腹部用力等使腹压升高的特定体位也可诱发症状，为本病的特点。</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3）辅助检查要点：X线钡餐造影检查对本病有临床诊断价值；胃镜可直视炎症的范围及程度。</w:t>
      </w:r>
    </w:p>
    <w:p>
      <w:pPr>
        <w:ind w:firstLine="480" w:firstLineChars="200"/>
        <w:jc w:val="left"/>
        <w:rPr>
          <w:rFonts w:hint="eastAsia" w:ascii="宋体" w:hAnsi="宋体" w:cs="宋体"/>
          <w:kern w:val="0"/>
          <w:sz w:val="24"/>
        </w:rPr>
      </w:pPr>
      <w:r>
        <w:rPr>
          <w:rFonts w:hint="eastAsia" w:ascii="宋体" w:hAnsi="宋体" w:cs="宋体"/>
          <w:kern w:val="0"/>
          <w:sz w:val="24"/>
        </w:rPr>
        <w:t>症状轻、不治疗能正常生活工作、无严重并发症（如贫血、声带炎、哮喘等）者，合格；否则作不合格结论。</w:t>
      </w:r>
    </w:p>
    <w:p>
      <w:pPr>
        <w:ind w:firstLine="480" w:firstLineChars="200"/>
        <w:jc w:val="left"/>
        <w:rPr>
          <w:rFonts w:hint="eastAsia" w:ascii="宋体" w:hAnsi="宋体" w:cs="宋体"/>
          <w:kern w:val="0"/>
          <w:sz w:val="24"/>
        </w:rPr>
      </w:pPr>
      <w:r>
        <w:rPr>
          <w:rFonts w:hint="eastAsia" w:ascii="宋体" w:hAnsi="宋体" w:cs="宋体"/>
          <w:kern w:val="0"/>
          <w:sz w:val="24"/>
        </w:rPr>
        <w:t>注意：本病易误诊为心绞痛，临床上本病约50%曾被误诊为心绞痛，须注意鉴别。同时应注意勿漏诊食管癌。</w:t>
      </w:r>
    </w:p>
    <w:p>
      <w:pPr>
        <w:jc w:val="left"/>
        <w:rPr>
          <w:rFonts w:hint="eastAsia" w:ascii="宋体" w:hAnsi="宋体" w:cs="宋体"/>
          <w:kern w:val="0"/>
          <w:sz w:val="24"/>
        </w:rPr>
      </w:pPr>
      <w:r>
        <w:rPr>
          <w:rFonts w:hint="eastAsia" w:ascii="宋体" w:hAnsi="宋体" w:cs="宋体"/>
          <w:kern w:val="0"/>
          <w:sz w:val="24"/>
        </w:rPr>
        <w:t>6.2.4  慢性胃炎  指多种原因引起的胃黏膜的慢性炎症性病变，主要分为浅表性胃炎和萎缩性胃炎两种，发病率随年龄而增加。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1）病史询问要点：慢性胃炎缺乏特异性症状，通常表现为上腹隐痛、食欲减退、腹胀、反酸等，应注意询问以往检查、诊断及治疗经过。</w:t>
      </w:r>
    </w:p>
    <w:p>
      <w:pPr>
        <w:ind w:firstLine="480" w:firstLineChars="200"/>
        <w:jc w:val="left"/>
        <w:rPr>
          <w:rFonts w:hint="eastAsia" w:ascii="宋体" w:hAnsi="宋体" w:cs="宋体"/>
          <w:kern w:val="0"/>
          <w:sz w:val="24"/>
        </w:rPr>
      </w:pPr>
      <w:r>
        <w:rPr>
          <w:rFonts w:hint="eastAsia" w:ascii="宋体" w:hAnsi="宋体" w:cs="宋体"/>
          <w:kern w:val="0"/>
          <w:sz w:val="24"/>
        </w:rPr>
        <w:t>2）查体要点：一般无特异表现。萎缩性胃炎可有贫血貌、消瘦、舌炎等。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3）辅助检查要点：本病诊断一般需根据病史（包括既往诊治经过及有关证据），必要时可作内镜检查。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症状轻、不常服药能正常生活和工作者，合格；症状重，需经常服药，影响日常工作和生活，或伴有贫血、体质较差者，不合格。</w:t>
      </w:r>
    </w:p>
    <w:p>
      <w:pPr>
        <w:jc w:val="left"/>
        <w:rPr>
          <w:rFonts w:hint="eastAsia" w:ascii="宋体" w:hAnsi="宋体" w:cs="宋体"/>
          <w:kern w:val="0"/>
          <w:sz w:val="24"/>
        </w:rPr>
      </w:pPr>
      <w:r>
        <w:rPr>
          <w:rFonts w:hint="eastAsia" w:ascii="宋体" w:hAnsi="宋体" w:cs="宋体"/>
          <w:kern w:val="0"/>
          <w:sz w:val="24"/>
        </w:rPr>
        <w:t xml:space="preserve">6.2.5  消化性溃疡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长期反复发作的上腹痛（餐后痛、夜间痛、饥饿样痛、烧灼痛、钝痛等）、反酸、恶心、呕吐等症状；发作季节性（本病春秋季多发），诱发因素，发作规律（与饮食的时间关系）；有无上消化道出血、穿孔、幽门梗阻等并发症病史及诊治经过。</w:t>
      </w:r>
    </w:p>
    <w:p>
      <w:pPr>
        <w:ind w:firstLine="480" w:firstLineChars="200"/>
        <w:jc w:val="left"/>
        <w:rPr>
          <w:rFonts w:hint="eastAsia" w:ascii="宋体" w:hAnsi="宋体" w:cs="宋体"/>
          <w:kern w:val="0"/>
          <w:sz w:val="24"/>
        </w:rPr>
      </w:pPr>
      <w:r>
        <w:rPr>
          <w:rFonts w:hint="eastAsia" w:ascii="宋体" w:hAnsi="宋体" w:cs="宋体"/>
          <w:kern w:val="0"/>
          <w:sz w:val="24"/>
        </w:rPr>
        <w:t>2）查体要点：除可有上腹部压痛外，一般无特殊体征。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3）辅助检查要点：若有典型病史，基本可作出初步诊断，但应建议做上消化道造影或内镜检查。</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6.2.6  胃癌  是最常见的恶性肿瘤之一，占消化道癌瘤死亡的首位。一经诊断，不合格。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1）病史询问要点：早期病例多无症状，或有上腹不适、反酸、嗳气等非特异性症状；中、晚期可有乏力、消瘦、贫血等慢性消耗性表现，或上消化道出血、梗阻等并发症表现。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2）查体要点：早期病例多无特殊体征，中晚期可出现上腹部包块、贫血、左锁骨上淋巴结肿大等。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凡出现1个月以上不明原因的中上腹无规律不适、疼痛，伴消瘦、食欲下降者，既往曾确诊过萎缩性胃炎或胃溃疡且久治不愈或复发加重者，胃次全切除术后溃疡复发者，出现不明原因消瘦、乏力伴上消化道非特异性症状或便潜血反复阳性者，均应建议进一步进行胃镜及病理学检查，以明确诊断。</w:t>
      </w:r>
    </w:p>
    <w:p>
      <w:pPr>
        <w:jc w:val="left"/>
        <w:rPr>
          <w:rFonts w:hint="eastAsia" w:ascii="宋体" w:hAnsi="宋体" w:cs="宋体"/>
          <w:kern w:val="0"/>
          <w:sz w:val="24"/>
        </w:rPr>
      </w:pPr>
      <w:r>
        <w:rPr>
          <w:rFonts w:hint="eastAsia" w:ascii="宋体" w:hAnsi="宋体" w:cs="宋体"/>
          <w:kern w:val="0"/>
          <w:sz w:val="24"/>
        </w:rPr>
        <w:t>6.2.7  Crohn病  是一种原因不明、好发于回肠末段和邻近结肠的增殖性炎症性病变，多发生在青壮年，反复发作，难以治愈，预后差。一经诊断，不合格。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1）病史询问要点：起病经过，病程情况，是否逐年进展加重；有无慢性腹泻、右下腹痛；有无发热等伴随症状。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2）查体要点：有无右下腹压痛、腹部包块等体征；注意有无贫血、关节炎、皮疹、虹膜炎等肠外表现。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3）辅助检查要点：本病诊断主要依据典型病史，若体检中发现可疑体征如腹部包块，可作进一步有关检查，如X线造影、内镜检查等。</w:t>
      </w:r>
    </w:p>
    <w:p>
      <w:pPr>
        <w:jc w:val="left"/>
        <w:rPr>
          <w:rFonts w:hint="eastAsia" w:ascii="宋体" w:hAnsi="宋体" w:cs="宋体"/>
          <w:kern w:val="0"/>
          <w:sz w:val="24"/>
        </w:rPr>
      </w:pPr>
      <w:r>
        <w:rPr>
          <w:rFonts w:hint="eastAsia" w:ascii="宋体" w:hAnsi="宋体" w:cs="宋体"/>
          <w:kern w:val="0"/>
          <w:sz w:val="24"/>
        </w:rPr>
        <w:t>6.2.8  溃疡性结肠炎  是一种原因不明的慢性结直肠炎症性疾病，临床上以腹泻、黏液脓血便、腹痛和里急后重为主要表现，病程长，反复发作，常严重影响正常生活和工作，可出现梗阻、大出血、中毒性巨结肠、癌变等并发症，有一定致死率。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1）病史询问要点：起病经过，既往发作治疗情况；有无慢性腹泻、阵发性下腹痛及里急后重；是否伴随发热、体重下降等表现。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本病缓解期可无特殊阳性体征；急性期可有脉速、发热、左下腹或全腹压痛，有时可触及到变硬的肠管，肠鸣亢进，直肠指诊可有触痛、指套染血。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3）辅助检查要点：本病临床诊断主要依据典型病史，可疑病例可作X线钡灌肠造影或肠镜等有关检查。</w:t>
      </w:r>
    </w:p>
    <w:p>
      <w:pPr>
        <w:jc w:val="left"/>
        <w:rPr>
          <w:rFonts w:hint="eastAsia" w:ascii="宋体" w:hAnsi="宋体" w:cs="宋体"/>
          <w:kern w:val="0"/>
          <w:sz w:val="24"/>
        </w:rPr>
      </w:pPr>
      <w:r>
        <w:rPr>
          <w:rFonts w:hint="eastAsia" w:ascii="宋体" w:hAnsi="宋体" w:cs="宋体"/>
          <w:kern w:val="0"/>
          <w:sz w:val="24"/>
        </w:rPr>
        <w:t>6.2.9  大肠癌  结肠癌、直肠癌统称为大肠癌，是消化道常见的恶性肿瘤之一。大肠癌生长缓慢，早期多无症状，多数患者确诊时已是中晚期，影响预后。一经诊断，不合格。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体检中直肠癌多可通过肛诊检查发现，可参阅本篇第8.2.1.4节的有关内容；本节仅就结肠癌的诊断简述如下：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1）病史询问要点：有无排便习惯改变和便性状改变，有无便血、腹痛等。</w:t>
      </w:r>
    </w:p>
    <w:p>
      <w:pPr>
        <w:ind w:firstLine="480" w:firstLineChars="200"/>
        <w:jc w:val="left"/>
        <w:rPr>
          <w:rFonts w:hint="eastAsia" w:ascii="宋体" w:hAnsi="宋体" w:cs="宋体"/>
          <w:kern w:val="0"/>
          <w:sz w:val="24"/>
        </w:rPr>
      </w:pPr>
      <w:r>
        <w:rPr>
          <w:rFonts w:hint="eastAsia" w:ascii="宋体" w:hAnsi="宋体" w:cs="宋体"/>
          <w:kern w:val="0"/>
          <w:sz w:val="24"/>
        </w:rPr>
        <w:t>2）查体要点：早中期一般无特殊体征；晚期可出现腹部肿块、贫血、体重减轻等表现。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3）辅助检查要点：可疑病例可做X线钡灌肠造影或结肠镜等有关检查，以进一步确诊。</w:t>
      </w:r>
    </w:p>
    <w:p>
      <w:pPr>
        <w:jc w:val="left"/>
        <w:rPr>
          <w:rFonts w:hint="eastAsia" w:ascii="宋体" w:hAnsi="宋体" w:cs="宋体"/>
          <w:kern w:val="0"/>
          <w:sz w:val="24"/>
        </w:rPr>
      </w:pPr>
      <w:r>
        <w:rPr>
          <w:rFonts w:hint="eastAsia" w:ascii="宋体" w:hAnsi="宋体" w:cs="宋体"/>
          <w:kern w:val="0"/>
          <w:sz w:val="24"/>
        </w:rPr>
        <w:t>6.2.10  其他疾病  有些严重慢性消化系统疾病，如慢性胰腺炎、肠道血管病变等，因其人群患病率低，或40岁以下青年人群中少见，故在此不逐一详述，如若发现，按《标准》第二十一条有关规定处理。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注意事项</w:t>
      </w:r>
    </w:p>
    <w:p>
      <w:pPr>
        <w:jc w:val="left"/>
        <w:rPr>
          <w:rFonts w:hint="eastAsia" w:ascii="宋体" w:hAnsi="宋体" w:cs="宋体"/>
          <w:kern w:val="0"/>
          <w:sz w:val="24"/>
        </w:rPr>
      </w:pPr>
      <w:r>
        <w:rPr>
          <w:rFonts w:hint="eastAsia" w:ascii="宋体" w:hAnsi="宋体" w:cs="宋体"/>
          <w:kern w:val="0"/>
          <w:sz w:val="24"/>
        </w:rPr>
        <w:t>6.3.1  急性胃肠疾病患者，禁止参加体检。急性胃肠疾病治愈已1个月以上、肯定无传染性、体力已恢复、病因已祛除者，可参加体检。</w:t>
      </w:r>
    </w:p>
    <w:p>
      <w:pPr>
        <w:jc w:val="left"/>
        <w:rPr>
          <w:rFonts w:hint="eastAsia" w:ascii="宋体" w:hAnsi="宋体" w:cs="宋体"/>
          <w:kern w:val="0"/>
          <w:sz w:val="24"/>
        </w:rPr>
      </w:pPr>
      <w:r>
        <w:rPr>
          <w:rFonts w:hint="eastAsia" w:ascii="宋体" w:hAnsi="宋体" w:cs="宋体"/>
          <w:kern w:val="0"/>
          <w:sz w:val="24"/>
        </w:rPr>
        <w:t>6.3.2  对偶有消化系统症状、病情很轻、不治疗能够正常生活和工作，在本次体检中未发现异常体征且常规辅助检查结果正常者，作合格结论，不必作内镜等特殊检查。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7  关于肝炎</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第七条  各种急慢性肝炎，不合格。乙肝病原携带者，经检查排除肝炎的，合格。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7.1  条文解释</w:t>
      </w:r>
    </w:p>
    <w:p>
      <w:pPr>
        <w:ind w:firstLine="480" w:firstLineChars="200"/>
        <w:jc w:val="left"/>
        <w:rPr>
          <w:rFonts w:hint="eastAsia" w:ascii="宋体" w:hAnsi="宋体" w:cs="宋体"/>
          <w:kern w:val="0"/>
          <w:sz w:val="24"/>
        </w:rPr>
      </w:pPr>
      <w:r>
        <w:rPr>
          <w:rFonts w:hint="eastAsia" w:cs="宋体"/>
          <w:kern w:val="0"/>
          <w:sz w:val="24"/>
        </w:rPr>
        <w:t>肝脏和人体其他部位一样，也可以因为各种原因而有炎症、肿大、疼痛及肝细胞坏死，表现在肝脏生化检查上就是血清丙氨酸氨基转移酶（</w:t>
      </w:r>
      <w:r>
        <w:rPr>
          <w:rFonts w:hint="eastAsia" w:ascii="宋体" w:hAnsi="宋体" w:cs="宋体"/>
          <w:kern w:val="0"/>
          <w:sz w:val="24"/>
        </w:rPr>
        <w:t>ALT）和天冬氨酸氨基转移酶（AST）水平</w:t>
      </w:r>
      <w:r>
        <w:rPr>
          <w:rFonts w:hint="eastAsia" w:cs="宋体"/>
          <w:kern w:val="0"/>
          <w:sz w:val="24"/>
        </w:rPr>
        <w:t>显著升高。引起肝炎的病因很多，临床上最常见的是由肝炎病毒引起的病毒性肝炎（通常所说的肝炎一般即是指病毒性肝炎），此外还有酒精性肝炎、药物性肝炎、自身免疫性肝炎、遗传代谢性肝病等多种类型。</w:t>
      </w:r>
      <w:r>
        <w:rPr>
          <w:rFonts w:hint="eastAsia" w:cs="宋体"/>
          <w:color w:val="000000"/>
          <w:kern w:val="0"/>
          <w:sz w:val="24"/>
        </w:rPr>
        <w:t>肝炎</w:t>
      </w:r>
      <w:r>
        <w:rPr>
          <w:rFonts w:hint="eastAsia" w:cs="宋体"/>
          <w:kern w:val="0"/>
          <w:sz w:val="24"/>
        </w:rPr>
        <w:t>对人体健康危害很大，特别是病毒性肝炎已被列为法定乙类传染病，后期有可能发展成为肝硬化，因此，各种类型的</w:t>
      </w:r>
      <w:r>
        <w:rPr>
          <w:rFonts w:hint="eastAsia" w:cs="宋体"/>
          <w:color w:val="000000"/>
          <w:kern w:val="0"/>
          <w:sz w:val="24"/>
        </w:rPr>
        <w:t>现症肝炎患者，无论是急性或慢性，一经诊断，均作不合格结论</w:t>
      </w:r>
      <w:r>
        <w:rPr>
          <w:rFonts w:hint="eastAsia" w:cs="宋体"/>
          <w:kern w:val="0"/>
          <w:sz w:val="24"/>
        </w:rPr>
        <w:t>。</w:t>
      </w:r>
    </w:p>
    <w:p>
      <w:pPr>
        <w:jc w:val="left"/>
        <w:rPr>
          <w:rFonts w:ascii="宋体" w:hAnsi="宋体" w:cs="宋体"/>
          <w:kern w:val="0"/>
          <w:sz w:val="24"/>
        </w:rPr>
      </w:pPr>
      <w:r>
        <w:rPr>
          <w:rFonts w:hint="eastAsia" w:ascii="宋体" w:hAnsi="宋体" w:cs="宋体"/>
          <w:kern w:val="0"/>
          <w:sz w:val="24"/>
        </w:rPr>
        <w:t>7.1.1</w:t>
      </w:r>
      <w:r>
        <w:rPr>
          <w:rFonts w:ascii="宋体" w:hAnsi="宋体" w:cs="宋体"/>
          <w:kern w:val="0"/>
          <w:sz w:val="24"/>
        </w:rPr>
        <w:t xml:space="preserve">  </w:t>
      </w:r>
      <w:r>
        <w:rPr>
          <w:rFonts w:hint="eastAsia" w:cs="宋体"/>
          <w:kern w:val="0"/>
          <w:sz w:val="24"/>
        </w:rPr>
        <w:t>病毒性肝炎</w:t>
      </w:r>
      <w:r>
        <w:rPr>
          <w:rFonts w:ascii="宋体" w:hAnsi="宋体" w:cs="宋体"/>
          <w:kern w:val="0"/>
          <w:sz w:val="24"/>
        </w:rPr>
        <w:t xml:space="preserve">  </w:t>
      </w:r>
      <w:r>
        <w:rPr>
          <w:rFonts w:hint="eastAsia" w:cs="宋体"/>
          <w:kern w:val="0"/>
          <w:sz w:val="24"/>
        </w:rPr>
        <w:t>是由肝炎病毒引起的常见传染病，具有传染性较强、流行面广泛、发病率高等特点。临床上主要表现为乏力、食欲减退、恶心、呕吐、肝区疼痛、肝脏肿大及肝细胞损害，部分患者可有黄疸、发热。按致病病毒的不同，病毒性肝炎可分为多种类型，目前国际上公认的病毒性肝炎有甲型、乙型、丙型、丁型、戊型肝炎等</w:t>
      </w:r>
      <w:r>
        <w:rPr>
          <w:rFonts w:ascii="宋体" w:hAnsi="宋体" w:cs="宋体"/>
          <w:kern w:val="0"/>
          <w:sz w:val="24"/>
        </w:rPr>
        <w:t>5</w:t>
      </w:r>
      <w:r>
        <w:rPr>
          <w:rFonts w:hint="eastAsia" w:cs="宋体"/>
          <w:kern w:val="0"/>
          <w:sz w:val="24"/>
        </w:rPr>
        <w:t>种。其中甲型、戊型肝炎临床上多表现为急性经过，属于自限性疾病，经过治疗多数患者在</w:t>
      </w:r>
      <w:r>
        <w:rPr>
          <w:rFonts w:hint="eastAsia" w:ascii="宋体" w:hAnsi="宋体" w:cs="宋体"/>
          <w:kern w:val="0"/>
          <w:sz w:val="24"/>
        </w:rPr>
        <w:t>3～</w:t>
      </w:r>
      <w:r>
        <w:rPr>
          <w:rFonts w:ascii="宋体" w:hAnsi="宋体" w:cs="宋体"/>
          <w:kern w:val="0"/>
          <w:sz w:val="24"/>
        </w:rPr>
        <w:t>6</w:t>
      </w:r>
      <w:r>
        <w:rPr>
          <w:rFonts w:hint="eastAsia" w:cs="宋体"/>
          <w:kern w:val="0"/>
          <w:sz w:val="24"/>
        </w:rPr>
        <w:t>个月恢复，一般不转为慢性肝炎；而乙型、丙型和丁型肝炎易演变成为慢性，少数可发展为肝炎后肝硬化，极少数呈重症经过。慢性乙型、丙型肝炎与原发性肝细胞癌的发生有密切关系。</w:t>
      </w:r>
    </w:p>
    <w:p>
      <w:pPr>
        <w:ind w:firstLine="480" w:firstLineChars="200"/>
        <w:jc w:val="left"/>
        <w:rPr>
          <w:rFonts w:ascii="宋体" w:hAnsi="宋体" w:cs="宋体"/>
          <w:kern w:val="0"/>
          <w:sz w:val="24"/>
        </w:rPr>
      </w:pPr>
      <w:r>
        <w:rPr>
          <w:rFonts w:hint="eastAsia" w:ascii="宋体" w:hAnsi="宋体" w:cs="宋体"/>
          <w:kern w:val="0"/>
          <w:sz w:val="24"/>
        </w:rPr>
        <w:t>1）急性肝炎：近期内出现持续性乏力、食欲减退、恶心等消化道症状，部分伴有黄疸，多有肝区叩痛、压痛及肝脏肿大等表现，血清ALT升高，病程在6个月以内。</w:t>
      </w:r>
    </w:p>
    <w:p>
      <w:pPr>
        <w:ind w:firstLine="480" w:firstLineChars="200"/>
        <w:jc w:val="left"/>
        <w:rPr>
          <w:rFonts w:hint="eastAsia" w:ascii="宋体" w:hAnsi="宋体" w:cs="宋体"/>
          <w:kern w:val="0"/>
          <w:sz w:val="24"/>
        </w:rPr>
      </w:pPr>
      <w:r>
        <w:rPr>
          <w:rFonts w:hint="eastAsia" w:ascii="宋体" w:hAnsi="宋体" w:cs="宋体"/>
          <w:kern w:val="0"/>
          <w:sz w:val="24"/>
        </w:rPr>
        <w:t>2）慢性肝炎：急性肝炎病程迁延不愈，或既往有肝炎病毒携带史，目前有肝炎症状、体征或肝脏生化检查异常，间断或</w:t>
      </w:r>
      <w:r>
        <w:rPr>
          <w:rFonts w:hint="eastAsia" w:cs="宋体"/>
          <w:kern w:val="0"/>
          <w:sz w:val="24"/>
        </w:rPr>
        <w:t>持续</w:t>
      </w:r>
      <w:r>
        <w:rPr>
          <w:rFonts w:ascii="宋体" w:hAnsi="宋体" w:cs="宋体"/>
          <w:kern w:val="0"/>
          <w:sz w:val="24"/>
        </w:rPr>
        <w:t>6</w:t>
      </w:r>
      <w:r>
        <w:rPr>
          <w:rFonts w:hint="eastAsia" w:cs="宋体"/>
          <w:kern w:val="0"/>
          <w:sz w:val="24"/>
        </w:rPr>
        <w:t>个月以上。大部分患者无急性肝炎病史，系因体检时发现肝脏生化异常，通过进一步检查才确诊为肝炎的。因病情程度不同临床表现各异，轻者可无症状，或仅有轻微的乏力、食欲不振、肝区不适或隐痛等症状；重者肝脏多肿大，肝脏生化</w:t>
      </w:r>
      <w:r>
        <w:rPr>
          <w:rFonts w:hint="eastAsia" w:ascii="宋体" w:hAnsi="宋体" w:cs="宋体"/>
          <w:kern w:val="0"/>
          <w:sz w:val="24"/>
        </w:rPr>
        <w:t>检查</w:t>
      </w:r>
      <w:r>
        <w:rPr>
          <w:rFonts w:hint="eastAsia" w:cs="宋体"/>
          <w:kern w:val="0"/>
          <w:sz w:val="24"/>
        </w:rPr>
        <w:t>持续异常或有明显波动，部分患者有肝病面容、脾肿大、肝掌、蜘蛛痣等体征，还可出现肝外多脏器损害的症状，其中以关节炎和慢性肾炎多见。</w:t>
      </w:r>
    </w:p>
    <w:p>
      <w:pPr>
        <w:jc w:val="left"/>
        <w:rPr>
          <w:rFonts w:ascii="宋体" w:hAnsi="宋体" w:cs="宋体"/>
          <w:color w:val="000000"/>
          <w:kern w:val="0"/>
          <w:sz w:val="24"/>
        </w:rPr>
      </w:pPr>
      <w:r>
        <w:rPr>
          <w:rFonts w:hint="eastAsia" w:ascii="宋体" w:hAnsi="宋体" w:cs="宋体"/>
          <w:kern w:val="0"/>
          <w:sz w:val="24"/>
        </w:rPr>
        <w:t xml:space="preserve">7.1.2  乙型肝炎病原携带者  </w:t>
      </w:r>
      <w:r>
        <w:rPr>
          <w:rFonts w:hint="eastAsia" w:cs="宋体"/>
          <w:kern w:val="0"/>
          <w:sz w:val="24"/>
        </w:rPr>
        <w:t>是指</w:t>
      </w:r>
      <w:r>
        <w:rPr>
          <w:rFonts w:hint="eastAsia" w:ascii="宋体" w:hAnsi="宋体" w:cs="宋体"/>
          <w:kern w:val="0"/>
          <w:sz w:val="24"/>
        </w:rPr>
        <w:t>乙型肝炎表面抗原（</w:t>
      </w:r>
      <w:r>
        <w:rPr>
          <w:rFonts w:ascii="宋体" w:hAnsi="宋体" w:cs="宋体"/>
          <w:kern w:val="0"/>
          <w:sz w:val="24"/>
        </w:rPr>
        <w:t>HBsAg</w:t>
      </w:r>
      <w:r>
        <w:rPr>
          <w:rFonts w:hint="eastAsia" w:cs="宋体"/>
          <w:kern w:val="0"/>
          <w:sz w:val="24"/>
        </w:rPr>
        <w:t>）持续阳性</w:t>
      </w:r>
      <w:r>
        <w:rPr>
          <w:rFonts w:ascii="宋体" w:hAnsi="宋体" w:cs="宋体"/>
          <w:kern w:val="0"/>
          <w:sz w:val="24"/>
        </w:rPr>
        <w:t>6</w:t>
      </w:r>
      <w:r>
        <w:rPr>
          <w:rFonts w:hint="eastAsia" w:cs="宋体"/>
          <w:kern w:val="0"/>
          <w:sz w:val="24"/>
        </w:rPr>
        <w:t>个月以上，无肝病相关症状与体征，血清</w:t>
      </w:r>
      <w:r>
        <w:rPr>
          <w:rFonts w:hint="eastAsia" w:ascii="宋体" w:hAnsi="宋体" w:cs="宋体"/>
          <w:kern w:val="0"/>
          <w:sz w:val="24"/>
        </w:rPr>
        <w:t>ALT、AST水平</w:t>
      </w:r>
      <w:r>
        <w:rPr>
          <w:rFonts w:hint="eastAsia" w:cs="宋体"/>
          <w:kern w:val="0"/>
          <w:sz w:val="24"/>
        </w:rPr>
        <w:t>基本正常的慢性乙型肝炎病毒（</w:t>
      </w:r>
      <w:r>
        <w:rPr>
          <w:rFonts w:ascii="宋体" w:hAnsi="宋体" w:cs="宋体"/>
          <w:kern w:val="0"/>
          <w:sz w:val="24"/>
        </w:rPr>
        <w:t>HBV</w:t>
      </w:r>
      <w:r>
        <w:rPr>
          <w:rFonts w:hint="eastAsia" w:cs="宋体"/>
          <w:kern w:val="0"/>
          <w:sz w:val="24"/>
        </w:rPr>
        <w:t>）感染者。</w:t>
      </w:r>
      <w:r>
        <w:rPr>
          <w:rFonts w:hint="eastAsia" w:ascii="宋体" w:hAnsi="宋体" w:cs="宋体"/>
          <w:kern w:val="0"/>
          <w:sz w:val="24"/>
        </w:rPr>
        <w:t>依据卫生部《病毒性肝炎防治方案》有关规定，</w:t>
      </w:r>
      <w:r>
        <w:rPr>
          <w:rFonts w:hint="eastAsia" w:cs="宋体"/>
          <w:color w:val="000000"/>
          <w:kern w:val="0"/>
          <w:sz w:val="24"/>
        </w:rPr>
        <w:t>这类携带者</w:t>
      </w:r>
      <w:r>
        <w:rPr>
          <w:rFonts w:hint="eastAsia" w:ascii="宋体" w:hAnsi="宋体" w:cs="宋体"/>
          <w:kern w:val="0"/>
          <w:sz w:val="24"/>
        </w:rPr>
        <w:t>不属于乙型肝炎患者，</w:t>
      </w:r>
      <w:r>
        <w:rPr>
          <w:rFonts w:hint="eastAsia" w:cs="宋体"/>
          <w:color w:val="000000"/>
          <w:kern w:val="0"/>
          <w:sz w:val="24"/>
        </w:rPr>
        <w:t>不应按现症肝炎患者处理，对于一般职位的公务员，应视为体检合格。</w:t>
      </w:r>
    </w:p>
    <w:p>
      <w:pPr>
        <w:ind w:firstLine="480" w:firstLineChars="200"/>
        <w:jc w:val="left"/>
        <w:rPr>
          <w:rFonts w:ascii="宋体" w:hAnsi="宋体" w:cs="宋体"/>
          <w:kern w:val="0"/>
          <w:sz w:val="24"/>
        </w:rPr>
      </w:pPr>
      <w:r>
        <w:rPr>
          <w:rFonts w:hint="eastAsia" w:cs="宋体"/>
          <w:color w:val="000000"/>
          <w:kern w:val="0"/>
          <w:sz w:val="24"/>
        </w:rPr>
        <w:t>关于乙型肝炎大、小三阳：</w:t>
      </w:r>
      <w:r>
        <w:rPr>
          <w:rFonts w:ascii="宋体" w:hAnsi="宋体" w:cs="宋体"/>
          <w:color w:val="000000"/>
          <w:kern w:val="0"/>
          <w:sz w:val="24"/>
        </w:rPr>
        <w:t>HBsAg</w:t>
      </w:r>
      <w:r>
        <w:rPr>
          <w:rFonts w:hint="eastAsia" w:cs="宋体"/>
          <w:color w:val="000000"/>
          <w:kern w:val="0"/>
          <w:sz w:val="24"/>
        </w:rPr>
        <w:t>、</w:t>
      </w:r>
      <w:r>
        <w:rPr>
          <w:rFonts w:ascii="宋体" w:hAnsi="宋体" w:cs="宋体"/>
          <w:color w:val="000000"/>
          <w:kern w:val="0"/>
          <w:sz w:val="24"/>
        </w:rPr>
        <w:t>HBeAg</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阳性，俗称大三阳；</w:t>
      </w:r>
      <w:r>
        <w:rPr>
          <w:rFonts w:ascii="宋体" w:hAnsi="宋体" w:cs="宋体"/>
          <w:color w:val="000000"/>
          <w:kern w:val="0"/>
          <w:sz w:val="24"/>
        </w:rPr>
        <w:t>HBsAg</w:t>
      </w:r>
      <w:r>
        <w:rPr>
          <w:rFonts w:hint="eastAsia" w:cs="宋体"/>
          <w:color w:val="000000"/>
          <w:kern w:val="0"/>
          <w:sz w:val="24"/>
        </w:rPr>
        <w:t>、抗</w:t>
      </w:r>
      <w:r>
        <w:rPr>
          <w:rFonts w:ascii="宋体" w:hAnsi="宋体" w:cs="宋体"/>
          <w:color w:val="000000"/>
          <w:kern w:val="0"/>
          <w:sz w:val="24"/>
        </w:rPr>
        <w:t>HBe</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阳性，俗称小三阳。大、小三阳只是提示体内</w:t>
      </w:r>
      <w:r>
        <w:rPr>
          <w:rFonts w:ascii="宋体" w:hAnsi="宋体" w:cs="宋体"/>
          <w:kern w:val="0"/>
          <w:sz w:val="24"/>
        </w:rPr>
        <w:t>HBV</w:t>
      </w:r>
      <w:r>
        <w:rPr>
          <w:rFonts w:hint="eastAsia" w:cs="宋体"/>
          <w:color w:val="000000"/>
          <w:kern w:val="0"/>
          <w:sz w:val="24"/>
        </w:rPr>
        <w:t>复制活跃与否以及</w:t>
      </w:r>
      <w:r>
        <w:rPr>
          <w:rFonts w:ascii="宋体" w:hAnsi="宋体" w:cs="宋体"/>
          <w:kern w:val="0"/>
          <w:sz w:val="24"/>
        </w:rPr>
        <w:t>HBV</w:t>
      </w:r>
      <w:r>
        <w:rPr>
          <w:rFonts w:hint="eastAsia" w:cs="宋体"/>
          <w:kern w:val="0"/>
          <w:sz w:val="24"/>
        </w:rPr>
        <w:t>的变异情况</w:t>
      </w:r>
      <w:r>
        <w:rPr>
          <w:rFonts w:hint="eastAsia" w:cs="宋体"/>
          <w:color w:val="000000"/>
          <w:kern w:val="0"/>
          <w:sz w:val="24"/>
        </w:rPr>
        <w:t>，并不代表肝脏的炎症和损害，判断肝脏是否损害及其程度主要根据肝脏生化</w:t>
      </w:r>
      <w:r>
        <w:rPr>
          <w:rFonts w:hint="eastAsia" w:ascii="宋体" w:hAnsi="宋体" w:cs="宋体"/>
          <w:kern w:val="0"/>
          <w:sz w:val="24"/>
        </w:rPr>
        <w:t>检查</w:t>
      </w:r>
      <w:r>
        <w:rPr>
          <w:rFonts w:hint="eastAsia" w:cs="宋体"/>
          <w:color w:val="000000"/>
          <w:kern w:val="0"/>
          <w:sz w:val="24"/>
        </w:rPr>
        <w:t>结果。单纯大、小三阳而无肝脏生化异常者不应按现症肝炎患者对待，而应按</w:t>
      </w:r>
      <w:r>
        <w:rPr>
          <w:rFonts w:hint="eastAsia" w:ascii="宋体" w:hAnsi="宋体" w:cs="宋体"/>
          <w:kern w:val="0"/>
          <w:sz w:val="24"/>
        </w:rPr>
        <w:t>乙型肝炎病原携带者对待，作合格结论</w:t>
      </w:r>
      <w:r>
        <w:rPr>
          <w:rFonts w:hint="eastAsia" w:cs="宋体"/>
          <w:color w:val="000000"/>
          <w:kern w:val="0"/>
          <w:sz w:val="24"/>
        </w:rPr>
        <w:t>。</w:t>
      </w:r>
    </w:p>
    <w:p>
      <w:pPr>
        <w:jc w:val="left"/>
        <w:rPr>
          <w:rFonts w:ascii="宋体" w:hAnsi="宋体" w:cs="宋体"/>
          <w:kern w:val="0"/>
          <w:sz w:val="24"/>
        </w:rPr>
      </w:pPr>
      <w:r>
        <w:rPr>
          <w:rFonts w:hint="eastAsia" w:ascii="宋体" w:hAnsi="宋体" w:cs="宋体"/>
          <w:kern w:val="0"/>
          <w:sz w:val="24"/>
        </w:rPr>
        <w:t>7.1.3  其他肝炎  包括酒精性肝炎、药物性肝炎、自身免疫性肝炎、缺血性肝炎、遗传代谢性肝病、不明原因的慢性肝炎等，简述如下：</w:t>
      </w:r>
    </w:p>
    <w:p>
      <w:pPr>
        <w:ind w:firstLine="480" w:firstLineChars="200"/>
        <w:jc w:val="left"/>
        <w:rPr>
          <w:rFonts w:hint="eastAsia" w:ascii="宋体" w:hAnsi="宋体" w:cs="宋体"/>
          <w:kern w:val="0"/>
          <w:sz w:val="24"/>
        </w:rPr>
      </w:pPr>
      <w:r>
        <w:rPr>
          <w:rFonts w:hint="eastAsia" w:ascii="宋体" w:hAnsi="宋体" w:cs="宋体"/>
          <w:kern w:val="0"/>
          <w:sz w:val="24"/>
        </w:rPr>
        <w:t>1）酒精性肝炎：由于长期大量饮酒所致的肝脏损害。除酒精本身可直接损害肝细胞外，酒精的代谢产物乙醛对肝细胞也有明显毒性作用，因而导致肝细胞变性及坏死，并进而发生纤维化，严重者可因反复肝炎发作导致肝硬化。在临床上，酒精性肝炎可分为3个阶段，即酒精性脂肪肝、酒精性肝炎和酒精性肝硬化，它们可单独存在或同时并存。</w:t>
      </w:r>
    </w:p>
    <w:p>
      <w:pPr>
        <w:ind w:firstLine="480" w:firstLineChars="200"/>
        <w:jc w:val="left"/>
        <w:rPr>
          <w:rFonts w:hint="eastAsia" w:ascii="宋体" w:hAnsi="宋体" w:cs="宋体"/>
          <w:kern w:val="0"/>
          <w:sz w:val="24"/>
        </w:rPr>
      </w:pPr>
      <w:r>
        <w:rPr>
          <w:rFonts w:hint="eastAsia" w:ascii="宋体" w:hAnsi="宋体" w:cs="宋体"/>
          <w:kern w:val="0"/>
          <w:sz w:val="24"/>
        </w:rPr>
        <w:t>2）药物性肝炎：肝脏是药物浓集、转化、代谢的重要器官，大多数药物在肝内通过生物转化而清除，但临床上某些药物会损害肝细胞，导致肝细胞变性、坏死及肝脏生化检查异常，引起急性或慢性药物性肝炎，如异烟肼、利福平、磺胺类等。药物导致的肝细胞损伤可分为两大类，一类是剂量依赖性损伤，即药物要达到某一高剂量时才会导致肝细胞损伤，如酒精性肝炎；另一类是过敏性药物中毒，即个体对某些药物会发生强烈的过敏反应，一旦服用这些药物（与剂量大小无关）便可引发肝细胞损伤，这类患者多数伴随其他相关过敏性表现，如急性荨麻疹、血液中嗜酸粒细胞增多等。</w:t>
      </w:r>
    </w:p>
    <w:p>
      <w:pPr>
        <w:ind w:firstLine="480" w:firstLineChars="200"/>
        <w:jc w:val="left"/>
        <w:rPr>
          <w:rFonts w:hint="eastAsia" w:ascii="宋体" w:hAnsi="宋体" w:cs="宋体"/>
          <w:kern w:val="0"/>
          <w:sz w:val="24"/>
        </w:rPr>
      </w:pPr>
      <w:r>
        <w:rPr>
          <w:rFonts w:hint="eastAsia" w:ascii="宋体" w:hAnsi="宋体" w:cs="宋体"/>
          <w:kern w:val="0"/>
          <w:sz w:val="24"/>
        </w:rPr>
        <w:t>3）自身免疫性肝炎：本病主要见于中青年女性，起病大多隐匿或缓慢，临床表现与慢性乙型肝炎相似。轻者症状多不明显，仅出现肝脏生化检查异常；重者可出现乏力、黄疸、皮肤瘙痒等症状，后期常发展成为肝硬化，常伴有肝外系统自身免疫性疾病，如甲状腺炎、溃疡性结肠炎等。</w:t>
      </w:r>
    </w:p>
    <w:p>
      <w:pPr>
        <w:ind w:firstLine="480" w:firstLineChars="200"/>
        <w:jc w:val="left"/>
        <w:rPr>
          <w:rFonts w:hint="eastAsia" w:ascii="宋体" w:hAnsi="宋体" w:cs="宋体"/>
          <w:kern w:val="0"/>
          <w:sz w:val="24"/>
        </w:rPr>
      </w:pPr>
      <w:r>
        <w:rPr>
          <w:rFonts w:hint="eastAsia" w:ascii="宋体" w:hAnsi="宋体" w:cs="宋体"/>
          <w:kern w:val="0"/>
          <w:sz w:val="24"/>
        </w:rPr>
        <w:t>4）缺血性肝炎：缺血性肝炎是由于各种相关原发疾病造成的肝细胞继发性损害，如心血管疾病导致心脏衰竭，静脉血液无法回流心脏而滞留在肝脏，导致肝脏发生充血肿大、肝细胞变性坏死及肝脏生化检查异常。</w:t>
      </w:r>
    </w:p>
    <w:p>
      <w:pPr>
        <w:ind w:firstLine="480" w:firstLineChars="200"/>
        <w:jc w:val="left"/>
        <w:rPr>
          <w:rFonts w:hint="eastAsia" w:ascii="宋体" w:hAnsi="宋体" w:cs="宋体"/>
          <w:kern w:val="0"/>
          <w:sz w:val="24"/>
        </w:rPr>
      </w:pPr>
      <w:r>
        <w:rPr>
          <w:rFonts w:hint="eastAsia" w:ascii="宋体" w:hAnsi="宋体" w:cs="宋体"/>
          <w:kern w:val="0"/>
          <w:sz w:val="24"/>
        </w:rPr>
        <w:t>5）遗传代谢性肝病：指遗传代谢障碍所致的一组疾病。其共同特点是具有某种代谢障碍，病变累及肝脏同时累及其他脏器和组织，故临床表现除有肝肿大及肝功能损害外，同时伴有受损器官、组织的相应症状、体征及实验室检查异常。如肝豆状核变性、血卟啉病、糖原累积症、肝淀粉样变等。</w:t>
      </w:r>
    </w:p>
    <w:p>
      <w:pPr>
        <w:ind w:firstLine="480" w:firstLineChars="200"/>
        <w:jc w:val="left"/>
        <w:rPr>
          <w:rFonts w:hint="eastAsia" w:ascii="黑体" w:hAnsi="宋体" w:eastAsia="黑体" w:cs="宋体"/>
          <w:b/>
          <w:kern w:val="0"/>
          <w:sz w:val="24"/>
        </w:rPr>
      </w:pPr>
      <w:r>
        <w:rPr>
          <w:rFonts w:hint="eastAsia" w:ascii="宋体" w:hAnsi="宋体" w:cs="宋体"/>
          <w:kern w:val="0"/>
          <w:sz w:val="24"/>
        </w:rPr>
        <w:t>6）不明原因的慢性肝炎：不是一种特定类型的肝炎，仅指目前病因、病史不明的一些</w:t>
      </w:r>
      <w:r>
        <w:rPr>
          <w:rFonts w:hint="eastAsia" w:cs="宋体"/>
          <w:kern w:val="0"/>
          <w:sz w:val="24"/>
        </w:rPr>
        <w:t>肝炎的统称。随着医学科学技术的发展，这些疾病将会找出特定的病因而逐渐减少。据估计，这类肝炎中约四分之一为病毒所致。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7.2  诊断要点</w:t>
      </w:r>
    </w:p>
    <w:p>
      <w:pPr>
        <w:jc w:val="left"/>
        <w:rPr>
          <w:rFonts w:hint="eastAsia" w:ascii="宋体" w:hAnsi="宋体" w:cs="宋体"/>
          <w:kern w:val="0"/>
          <w:sz w:val="24"/>
        </w:rPr>
      </w:pPr>
      <w:r>
        <w:rPr>
          <w:rFonts w:hint="eastAsia" w:ascii="宋体" w:hAnsi="宋体" w:cs="宋体"/>
          <w:kern w:val="0"/>
          <w:sz w:val="24"/>
        </w:rPr>
        <w:t>7.2.1  病毒性肝炎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重点了解流行病学资料，包括发病季节性，有无与肝炎患者密切接触史（同吃、同住、同生活或经常接触肝炎病毒污染物），家族中有无肝炎患者，输血及各种手术史；有无肝炎病史或病原携带史，有无典型的肝炎相关症状（全身乏力、食欲不振、肝区胀痛、黄疸等），有无肝脏生化检查异常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2）查体要点：注意有无肝脏肿大、压痛、肝区叩击痛及黄疸，有无</w:t>
      </w:r>
      <w:r>
        <w:rPr>
          <w:rFonts w:hint="eastAsia" w:cs="宋体"/>
          <w:kern w:val="0"/>
          <w:sz w:val="24"/>
        </w:rPr>
        <w:t>肝病面容、肝掌、蜘蛛痣、肝脾肿大等体征。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⑴肝脏生化：常规检测ALT及AST，这两种酶在肝炎潜伏期、发病初期均可升高，有助于早期诊断。</w:t>
      </w:r>
    </w:p>
    <w:p>
      <w:pPr>
        <w:ind w:firstLine="480" w:firstLineChars="200"/>
        <w:jc w:val="left"/>
        <w:rPr>
          <w:rFonts w:hint="eastAsia" w:ascii="宋体" w:hAnsi="宋体" w:cs="宋体"/>
          <w:kern w:val="0"/>
          <w:sz w:val="24"/>
        </w:rPr>
      </w:pPr>
      <w:r>
        <w:rPr>
          <w:rFonts w:hint="eastAsia" w:ascii="宋体" w:hAnsi="宋体" w:cs="宋体"/>
          <w:kern w:val="0"/>
          <w:sz w:val="24"/>
        </w:rPr>
        <w:t>⑵腹部B超：病毒性肝炎的声像图往往呈弥漫性肝病表现，但药物性肝炎、酒精性肝炎、肝硬化、各种代谢性疾病所致的肝病等也可呈弥漫性改变，在声像图上很难鉴别，因此，必须结合临床和其他检查结果进行综合分析。</w:t>
      </w:r>
    </w:p>
    <w:p>
      <w:pPr>
        <w:ind w:firstLine="480" w:firstLineChars="200"/>
        <w:jc w:val="left"/>
        <w:rPr>
          <w:rFonts w:hint="eastAsia" w:ascii="宋体" w:hAnsi="宋体" w:cs="宋体"/>
          <w:kern w:val="0"/>
          <w:sz w:val="24"/>
        </w:rPr>
      </w:pPr>
      <w:r>
        <w:rPr>
          <w:rFonts w:hint="eastAsia" w:ascii="宋体" w:hAnsi="宋体" w:cs="宋体"/>
          <w:kern w:val="0"/>
          <w:sz w:val="24"/>
        </w:rPr>
        <w:t>弥漫性肝病声像图表现：急性期特点为肝脏肿大，肝实质回声偏低，光点稀疏，部分患者可出现胆系改变，出现胆囊壁增厚，黏膜水肿呈低回声。迁延性者呈肝脏增大，肝回声增强，不均，光点粗大，可伴脾脏增大或/和门静脉内径增宽。</w:t>
      </w:r>
    </w:p>
    <w:p>
      <w:pPr>
        <w:ind w:firstLine="480" w:firstLineChars="200"/>
        <w:jc w:val="left"/>
        <w:rPr>
          <w:rFonts w:hint="eastAsia" w:ascii="宋体" w:hAnsi="宋体" w:cs="宋体"/>
          <w:kern w:val="0"/>
          <w:sz w:val="24"/>
        </w:rPr>
      </w:pPr>
      <w:r>
        <w:rPr>
          <w:rFonts w:hint="eastAsia" w:ascii="宋体" w:hAnsi="宋体" w:cs="宋体"/>
          <w:kern w:val="0"/>
          <w:sz w:val="24"/>
        </w:rPr>
        <w:t>⑶病原学检查：即检测血清中各型肝炎病毒标志物。体检中虽不作为常规筛查项目，但对所有肝炎疑似病例仍需进一步做病原学检查，其中HBsAg应作为首选的进一步检测项目，并采用酶联免疫吸附试验（ELISA）方法，必要时还可进一步检测甲型、丙型及戊型肝炎病毒标志物，以明确诊断。</w:t>
      </w:r>
    </w:p>
    <w:p>
      <w:pPr>
        <w:ind w:firstLine="480" w:firstLineChars="200"/>
        <w:jc w:val="left"/>
        <w:rPr>
          <w:rFonts w:hint="eastAsia" w:ascii="宋体" w:hAnsi="宋体" w:cs="宋体"/>
          <w:kern w:val="0"/>
          <w:sz w:val="24"/>
        </w:rPr>
      </w:pPr>
      <w:r>
        <w:rPr>
          <w:rFonts w:hint="eastAsia" w:ascii="宋体" w:hAnsi="宋体" w:cs="宋体"/>
          <w:kern w:val="0"/>
          <w:sz w:val="24"/>
        </w:rPr>
        <w:t>肝炎疑似病例：肝脏生化检查轻度异常（血清ALT</w:t>
      </w:r>
      <w:r>
        <w:rPr>
          <w:rFonts w:hint="eastAsia" w:cs="宋体"/>
          <w:kern w:val="0"/>
          <w:sz w:val="24"/>
        </w:rPr>
        <w:t>或</w:t>
      </w:r>
      <w:r>
        <w:rPr>
          <w:rFonts w:hint="eastAsia" w:ascii="宋体" w:hAnsi="宋体" w:cs="宋体"/>
          <w:kern w:val="0"/>
          <w:sz w:val="24"/>
        </w:rPr>
        <w:t>AST增高不超过参考值上限1倍）或腹部B超检查阳性者。</w:t>
      </w:r>
    </w:p>
    <w:p>
      <w:pPr>
        <w:ind w:firstLine="480" w:firstLineChars="200"/>
        <w:jc w:val="left"/>
        <w:rPr>
          <w:rFonts w:hint="eastAsia" w:ascii="宋体" w:hAnsi="宋体" w:cs="宋体"/>
          <w:kern w:val="0"/>
          <w:sz w:val="24"/>
        </w:rPr>
      </w:pPr>
      <w:r>
        <w:rPr>
          <w:rFonts w:hint="eastAsia" w:ascii="宋体" w:hAnsi="宋体" w:cs="宋体"/>
          <w:kern w:val="0"/>
          <w:sz w:val="24"/>
        </w:rPr>
        <w:t>确诊各种肝炎病毒感染的血清学标志：甲型肝炎，抗HAV</w:t>
      </w:r>
      <w:r>
        <w:rPr>
          <w:rFonts w:ascii="宋体" w:hAnsi="宋体" w:cs="宋体"/>
          <w:kern w:val="0"/>
          <w:sz w:val="24"/>
        </w:rPr>
        <w:t>-</w:t>
      </w:r>
      <w:r>
        <w:rPr>
          <w:rFonts w:hint="eastAsia" w:ascii="宋体" w:hAnsi="宋体" w:cs="宋体"/>
          <w:kern w:val="0"/>
          <w:sz w:val="24"/>
        </w:rPr>
        <w:t>IgM阳性；乙型肝炎，HBsAg阳性；丙型肝炎，抗HCV阳性；戊型肝炎，抗HEV阳性。</w:t>
      </w:r>
    </w:p>
    <w:p>
      <w:pPr>
        <w:ind w:firstLine="480" w:firstLineChars="200"/>
        <w:jc w:val="left"/>
        <w:rPr>
          <w:rFonts w:hint="eastAsia" w:ascii="宋体" w:hAnsi="宋体" w:cs="宋体"/>
          <w:kern w:val="0"/>
          <w:sz w:val="24"/>
        </w:rPr>
      </w:pPr>
      <w:r>
        <w:rPr>
          <w:rFonts w:hint="eastAsia" w:ascii="宋体" w:hAnsi="宋体" w:cs="宋体"/>
          <w:kern w:val="0"/>
          <w:sz w:val="24"/>
        </w:rPr>
        <w:t>⑷</w:t>
      </w:r>
      <w:r>
        <w:rPr>
          <w:rFonts w:hint="eastAsia" w:cs="宋体"/>
          <w:kern w:val="0"/>
          <w:sz w:val="24"/>
        </w:rPr>
        <w:t>肝炎的</w:t>
      </w:r>
      <w:r>
        <w:rPr>
          <w:rFonts w:hint="eastAsia" w:ascii="宋体" w:hAnsi="宋体" w:cs="宋体"/>
          <w:kern w:val="0"/>
          <w:sz w:val="24"/>
        </w:rPr>
        <w:t>临床诊断标准：</w:t>
      </w:r>
    </w:p>
    <w:p>
      <w:pPr>
        <w:ind w:firstLine="480" w:firstLineChars="200"/>
        <w:jc w:val="left"/>
        <w:rPr>
          <w:rFonts w:ascii="宋体" w:hAnsi="宋体" w:cs="宋体"/>
          <w:kern w:val="0"/>
          <w:sz w:val="24"/>
        </w:rPr>
      </w:pPr>
      <w:r>
        <w:rPr>
          <w:rFonts w:hint="eastAsia" w:ascii="宋体" w:hAnsi="宋体" w:cs="宋体"/>
          <w:kern w:val="0"/>
          <w:sz w:val="24"/>
        </w:rPr>
        <w:t>①血清ALT</w:t>
      </w:r>
      <w:r>
        <w:rPr>
          <w:rFonts w:hint="eastAsia" w:cs="宋体"/>
          <w:kern w:val="0"/>
          <w:sz w:val="24"/>
        </w:rPr>
        <w:t>或</w:t>
      </w:r>
      <w:r>
        <w:rPr>
          <w:rFonts w:hint="eastAsia" w:ascii="宋体" w:hAnsi="宋体" w:cs="宋体"/>
          <w:kern w:val="0"/>
          <w:sz w:val="24"/>
        </w:rPr>
        <w:t>AST增高</w:t>
      </w:r>
      <w:r>
        <w:rPr>
          <w:rFonts w:hint="eastAsia" w:cs="宋体"/>
          <w:kern w:val="0"/>
          <w:sz w:val="24"/>
        </w:rPr>
        <w:t>超过</w:t>
      </w:r>
      <w:r>
        <w:rPr>
          <w:rFonts w:hint="eastAsia" w:ascii="宋体" w:hAnsi="宋体" w:cs="宋体"/>
          <w:kern w:val="0"/>
          <w:sz w:val="24"/>
        </w:rPr>
        <w:t>参考值上限1倍，经复查仍无下降。</w:t>
      </w:r>
    </w:p>
    <w:p>
      <w:pPr>
        <w:ind w:firstLine="480" w:firstLineChars="200"/>
        <w:jc w:val="left"/>
        <w:rPr>
          <w:rFonts w:hint="eastAsia" w:ascii="宋体" w:hAnsi="宋体" w:cs="宋体"/>
          <w:kern w:val="0"/>
          <w:sz w:val="24"/>
        </w:rPr>
      </w:pPr>
      <w:r>
        <w:rPr>
          <w:rFonts w:hint="eastAsia" w:ascii="宋体" w:hAnsi="宋体" w:cs="宋体"/>
          <w:kern w:val="0"/>
          <w:sz w:val="24"/>
        </w:rPr>
        <w:t>②血清ALT</w:t>
      </w:r>
      <w:r>
        <w:rPr>
          <w:rFonts w:hint="eastAsia" w:cs="宋体"/>
          <w:kern w:val="0"/>
          <w:sz w:val="24"/>
        </w:rPr>
        <w:t>或</w:t>
      </w:r>
      <w:r>
        <w:rPr>
          <w:rFonts w:hint="eastAsia" w:ascii="宋体" w:hAnsi="宋体" w:cs="宋体"/>
          <w:kern w:val="0"/>
          <w:sz w:val="24"/>
        </w:rPr>
        <w:t>AST增高不超过参考值上限1倍但伴有病原学或B超检查中任一项阳性。</w:t>
      </w:r>
    </w:p>
    <w:p>
      <w:pPr>
        <w:ind w:firstLine="480" w:firstLineChars="200"/>
        <w:jc w:val="left"/>
        <w:rPr>
          <w:rFonts w:hint="eastAsia" w:ascii="宋体" w:hAnsi="宋体" w:cs="宋体"/>
          <w:kern w:val="0"/>
          <w:sz w:val="24"/>
        </w:rPr>
      </w:pPr>
      <w:r>
        <w:rPr>
          <w:rFonts w:hint="eastAsia" w:ascii="宋体" w:hAnsi="宋体" w:cs="宋体"/>
          <w:kern w:val="0"/>
          <w:sz w:val="24"/>
        </w:rPr>
        <w:t>③血清ALT</w:t>
      </w:r>
      <w:r>
        <w:rPr>
          <w:rFonts w:hint="eastAsia" w:cs="宋体"/>
          <w:kern w:val="0"/>
          <w:sz w:val="24"/>
        </w:rPr>
        <w:t>或</w:t>
      </w:r>
      <w:r>
        <w:rPr>
          <w:rFonts w:hint="eastAsia" w:ascii="宋体" w:hAnsi="宋体" w:cs="宋体"/>
          <w:kern w:val="0"/>
          <w:sz w:val="24"/>
        </w:rPr>
        <w:t>AST正常，但病原学及B超检查两项均阳性。</w:t>
      </w:r>
    </w:p>
    <w:p>
      <w:pPr>
        <w:ind w:firstLine="480" w:firstLineChars="200"/>
        <w:jc w:val="left"/>
        <w:rPr>
          <w:rFonts w:ascii="宋体" w:hAnsi="宋体" w:cs="宋体"/>
          <w:kern w:val="0"/>
          <w:sz w:val="24"/>
        </w:rPr>
      </w:pPr>
      <w:r>
        <w:rPr>
          <w:rFonts w:hint="eastAsia" w:ascii="宋体" w:hAnsi="宋体" w:cs="宋体"/>
          <w:kern w:val="0"/>
          <w:sz w:val="24"/>
        </w:rPr>
        <w:t>作为一种选拔性体检，受检者的流行病学资料、临床症状及病因学资料往往不可靠，只能供医师作参考，体征一般也不明显，故体检中应主要依据肝脏生化、病原学及腹部B超检查诊断或排除肝炎。</w:t>
      </w:r>
    </w:p>
    <w:p>
      <w:pPr>
        <w:jc w:val="left"/>
        <w:rPr>
          <w:rFonts w:hint="eastAsia" w:ascii="宋体" w:hAnsi="宋体" w:cs="宋体"/>
          <w:kern w:val="0"/>
          <w:sz w:val="24"/>
        </w:rPr>
      </w:pPr>
      <w:r>
        <w:rPr>
          <w:rFonts w:hint="eastAsia" w:ascii="宋体" w:hAnsi="宋体" w:cs="宋体"/>
          <w:kern w:val="0"/>
          <w:sz w:val="24"/>
        </w:rPr>
        <w:t xml:space="preserve">7.2.2  </w:t>
      </w:r>
      <w:r>
        <w:rPr>
          <w:rFonts w:hint="eastAsia" w:cs="宋体"/>
          <w:kern w:val="0"/>
          <w:sz w:val="24"/>
        </w:rPr>
        <w:t>酒精性肝炎</w:t>
      </w:r>
    </w:p>
    <w:p>
      <w:pPr>
        <w:ind w:firstLine="480" w:firstLineChars="200"/>
        <w:jc w:val="left"/>
        <w:rPr>
          <w:rFonts w:ascii="宋体" w:hAnsi="宋体" w:cs="宋体"/>
          <w:kern w:val="0"/>
          <w:sz w:val="24"/>
        </w:rPr>
      </w:pPr>
      <w:r>
        <w:rPr>
          <w:rFonts w:hint="eastAsia" w:ascii="宋体" w:hAnsi="宋体" w:cs="宋体"/>
          <w:kern w:val="0"/>
          <w:sz w:val="24"/>
        </w:rPr>
        <w:t>1）病史询问要点：长期饮酒是诊断的必要条件，故应重点了解饮酒史。除饮酒史外，了解有无慢性病毒性肝炎病史以及是否有脂肪肝、肝炎或肝硬化的临床表现对诊断也有帮助。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2）查体要点：注意有无肝脏肿大、肝区压痛、黄疸，有无</w:t>
      </w:r>
      <w:r>
        <w:rPr>
          <w:rFonts w:hint="eastAsia" w:cs="宋体"/>
          <w:kern w:val="0"/>
          <w:sz w:val="24"/>
        </w:rPr>
        <w:t>肝病面容、肝掌、蜘蛛痣、肝脾肿大、腹壁静脉曲张等体征。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w:t>
      </w:r>
      <w:r>
        <w:rPr>
          <w:rFonts w:hint="eastAsia" w:cs="宋体"/>
          <w:kern w:val="0"/>
          <w:sz w:val="24"/>
        </w:rPr>
        <w:t>：血清</w:t>
      </w:r>
      <w:r>
        <w:rPr>
          <w:rFonts w:hint="eastAsia" w:ascii="宋体" w:hAnsi="宋体" w:cs="宋体"/>
          <w:kern w:val="0"/>
          <w:sz w:val="24"/>
        </w:rPr>
        <w:t>ALT、AST水平</w:t>
      </w:r>
      <w:r>
        <w:rPr>
          <w:rFonts w:hint="eastAsia" w:cs="宋体"/>
          <w:kern w:val="0"/>
          <w:sz w:val="24"/>
        </w:rPr>
        <w:t>的改变是反映肝脏损伤最敏感的指标，酒精性肝炎</w:t>
      </w:r>
      <w:r>
        <w:rPr>
          <w:rFonts w:hint="eastAsia" w:ascii="宋体" w:hAnsi="宋体" w:cs="宋体"/>
          <w:kern w:val="0"/>
          <w:sz w:val="24"/>
        </w:rPr>
        <w:t>AST</w:t>
      </w:r>
      <w:r>
        <w:rPr>
          <w:rFonts w:hint="eastAsia" w:cs="宋体"/>
          <w:kern w:val="0"/>
          <w:sz w:val="24"/>
        </w:rPr>
        <w:t>多增高，且增高明显，</w:t>
      </w:r>
      <w:r>
        <w:rPr>
          <w:rFonts w:hint="eastAsia" w:ascii="宋体" w:hAnsi="宋体" w:cs="宋体"/>
          <w:kern w:val="0"/>
          <w:sz w:val="24"/>
        </w:rPr>
        <w:t>ALT</w:t>
      </w:r>
      <w:r>
        <w:rPr>
          <w:rFonts w:hint="eastAsia" w:cs="宋体"/>
          <w:kern w:val="0"/>
          <w:sz w:val="24"/>
        </w:rPr>
        <w:t>可正常或仅轻微升高，故</w:t>
      </w:r>
      <w:r>
        <w:rPr>
          <w:rFonts w:hint="eastAsia" w:ascii="宋体" w:hAnsi="宋体" w:cs="宋体"/>
          <w:kern w:val="0"/>
          <w:sz w:val="24"/>
        </w:rPr>
        <w:t>AST/ALT比值</w:t>
      </w:r>
      <w:r>
        <w:rPr>
          <w:rFonts w:hint="eastAsia" w:cs="宋体"/>
          <w:kern w:val="0"/>
          <w:sz w:val="24"/>
        </w:rPr>
        <w:t>常大于</w:t>
      </w:r>
      <w:r>
        <w:rPr>
          <w:rFonts w:ascii="宋体" w:hAnsi="宋体" w:cs="宋体"/>
          <w:kern w:val="0"/>
          <w:sz w:val="24"/>
        </w:rPr>
        <w:t>1</w:t>
      </w:r>
      <w:r>
        <w:rPr>
          <w:rFonts w:hint="eastAsia" w:cs="宋体"/>
          <w:kern w:val="0"/>
          <w:sz w:val="24"/>
        </w:rPr>
        <w:t>，与病毒性肝炎的</w:t>
      </w:r>
      <w:r>
        <w:rPr>
          <w:rFonts w:hint="eastAsia" w:ascii="宋体" w:hAnsi="宋体" w:cs="宋体"/>
          <w:kern w:val="0"/>
          <w:sz w:val="24"/>
        </w:rPr>
        <w:t>ALT/AST比值</w:t>
      </w:r>
      <w:r>
        <w:rPr>
          <w:rFonts w:hint="eastAsia" w:cs="宋体"/>
          <w:kern w:val="0"/>
          <w:sz w:val="24"/>
        </w:rPr>
        <w:t>通常</w:t>
      </w:r>
      <w:r>
        <w:rPr>
          <w:rFonts w:hint="eastAsia" w:ascii="宋体" w:hAnsi="宋体" w:cs="宋体"/>
          <w:kern w:val="0"/>
          <w:sz w:val="24"/>
        </w:rPr>
        <w:t>大于</w:t>
      </w:r>
      <w:r>
        <w:rPr>
          <w:rFonts w:ascii="宋体" w:hAnsi="宋体" w:cs="宋体"/>
          <w:kern w:val="0"/>
          <w:sz w:val="24"/>
        </w:rPr>
        <w:t>1</w:t>
      </w:r>
      <w:r>
        <w:rPr>
          <w:rFonts w:hint="eastAsia" w:cs="宋体"/>
          <w:kern w:val="0"/>
          <w:sz w:val="24"/>
        </w:rPr>
        <w:t>不同。</w:t>
      </w:r>
    </w:p>
    <w:p>
      <w:pPr>
        <w:ind w:firstLine="480" w:firstLineChars="200"/>
        <w:jc w:val="left"/>
        <w:rPr>
          <w:rFonts w:ascii="宋体" w:hAnsi="宋体" w:cs="宋体"/>
          <w:kern w:val="0"/>
          <w:sz w:val="24"/>
        </w:rPr>
      </w:pPr>
      <w:r>
        <w:rPr>
          <w:rFonts w:hint="eastAsia" w:ascii="宋体" w:hAnsi="宋体" w:cs="宋体"/>
          <w:kern w:val="0"/>
          <w:sz w:val="24"/>
        </w:rPr>
        <w:t>⑵腹部</w:t>
      </w:r>
      <w:r>
        <w:rPr>
          <w:rFonts w:ascii="宋体" w:hAnsi="宋体" w:cs="宋体"/>
          <w:kern w:val="0"/>
          <w:sz w:val="24"/>
        </w:rPr>
        <w:t>B</w:t>
      </w:r>
      <w:r>
        <w:rPr>
          <w:rFonts w:hint="eastAsia" w:cs="宋体"/>
          <w:kern w:val="0"/>
          <w:sz w:val="24"/>
        </w:rPr>
        <w:t>超：</w:t>
      </w:r>
      <w:r>
        <w:rPr>
          <w:rFonts w:hint="eastAsia" w:ascii="宋体" w:hAnsi="宋体" w:cs="宋体"/>
          <w:kern w:val="0"/>
          <w:sz w:val="24"/>
        </w:rPr>
        <w:t>往往表现为弥漫性肝病、</w:t>
      </w:r>
      <w:r>
        <w:rPr>
          <w:rFonts w:hint="eastAsia" w:cs="宋体"/>
          <w:kern w:val="0"/>
          <w:sz w:val="24"/>
        </w:rPr>
        <w:t>脂肪肝</w:t>
      </w:r>
      <w:r>
        <w:rPr>
          <w:rFonts w:hint="eastAsia" w:ascii="宋体" w:hAnsi="宋体" w:cs="宋体"/>
          <w:kern w:val="0"/>
          <w:sz w:val="24"/>
        </w:rPr>
        <w:t>，</w:t>
      </w:r>
      <w:r>
        <w:rPr>
          <w:rFonts w:hint="eastAsia" w:cs="宋体"/>
          <w:kern w:val="0"/>
          <w:sz w:val="24"/>
        </w:rPr>
        <w:t>对诊断肝硬化也有帮助。</w:t>
      </w:r>
    </w:p>
    <w:p>
      <w:pPr>
        <w:ind w:firstLine="480" w:firstLineChars="200"/>
        <w:jc w:val="left"/>
        <w:rPr>
          <w:rFonts w:ascii="宋体" w:hAnsi="宋体" w:cs="宋体"/>
          <w:kern w:val="0"/>
          <w:sz w:val="24"/>
        </w:rPr>
      </w:pPr>
      <w:r>
        <w:rPr>
          <w:rFonts w:hint="eastAsia" w:ascii="宋体" w:hAnsi="宋体" w:cs="宋体"/>
          <w:kern w:val="0"/>
          <w:sz w:val="24"/>
        </w:rPr>
        <w:t>⑶</w:t>
      </w:r>
      <w:r>
        <w:rPr>
          <w:rFonts w:hint="eastAsia" w:cs="宋体"/>
          <w:kern w:val="0"/>
          <w:sz w:val="24"/>
        </w:rPr>
        <w:t>酒精性肝炎判定</w:t>
      </w:r>
      <w:r>
        <w:rPr>
          <w:rFonts w:hint="eastAsia" w:ascii="宋体" w:hAnsi="宋体" w:cs="宋体"/>
          <w:kern w:val="0"/>
          <w:sz w:val="24"/>
        </w:rPr>
        <w:t>标准</w:t>
      </w:r>
      <w:r>
        <w:rPr>
          <w:rFonts w:hint="eastAsia" w:cs="宋体"/>
          <w:kern w:val="0"/>
          <w:sz w:val="24"/>
        </w:rPr>
        <w:t>：虽然长期饮酒是诊断酒精性肝炎的必要条件，但作为体检，因病史仅能供作参考，查体可完全正常，故体检中应主要根据实验及</w:t>
      </w:r>
      <w:r>
        <w:rPr>
          <w:rFonts w:ascii="宋体" w:hAnsi="宋体" w:cs="宋体"/>
          <w:kern w:val="0"/>
          <w:sz w:val="24"/>
        </w:rPr>
        <w:t>B</w:t>
      </w:r>
      <w:r>
        <w:rPr>
          <w:rFonts w:hint="eastAsia" w:cs="宋体"/>
          <w:kern w:val="0"/>
          <w:sz w:val="24"/>
        </w:rPr>
        <w:t>超检查结果确定有无肝脏损害。具体判定标准如下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参考值上限1倍，经复查仍无下降，特别是AST/ALT比值大于1。</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参考值上限1倍但腹部</w:t>
      </w:r>
      <w:r>
        <w:rPr>
          <w:rFonts w:ascii="宋体" w:hAnsi="宋体" w:cs="宋体"/>
          <w:kern w:val="0"/>
          <w:sz w:val="24"/>
        </w:rPr>
        <w:t>B</w:t>
      </w:r>
      <w:r>
        <w:rPr>
          <w:rFonts w:hint="eastAsia" w:cs="宋体"/>
          <w:kern w:val="0"/>
          <w:sz w:val="24"/>
        </w:rPr>
        <w:t>超</w:t>
      </w:r>
      <w:r>
        <w:rPr>
          <w:rFonts w:hint="eastAsia" w:ascii="宋体" w:hAnsi="宋体" w:cs="宋体"/>
          <w:kern w:val="0"/>
          <w:sz w:val="24"/>
        </w:rPr>
        <w:t>检查阳性。</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腹部</w:t>
      </w:r>
      <w:r>
        <w:rPr>
          <w:rFonts w:ascii="宋体" w:hAnsi="宋体" w:cs="宋体"/>
          <w:kern w:val="0"/>
          <w:sz w:val="24"/>
        </w:rPr>
        <w:t>B</w:t>
      </w:r>
      <w:r>
        <w:rPr>
          <w:rFonts w:hint="eastAsia" w:cs="宋体"/>
          <w:kern w:val="0"/>
          <w:sz w:val="24"/>
        </w:rPr>
        <w:t>超检查显示肝硬化征象，即存在酒精性肝硬化。</w:t>
      </w:r>
    </w:p>
    <w:p>
      <w:pPr>
        <w:jc w:val="left"/>
        <w:rPr>
          <w:rFonts w:hint="eastAsia" w:ascii="宋体" w:hAnsi="宋体" w:cs="宋体"/>
          <w:kern w:val="0"/>
          <w:sz w:val="24"/>
        </w:rPr>
      </w:pPr>
      <w:r>
        <w:rPr>
          <w:rFonts w:hint="eastAsia" w:ascii="宋体" w:hAnsi="宋体" w:cs="宋体"/>
          <w:kern w:val="0"/>
          <w:sz w:val="24"/>
        </w:rPr>
        <w:t>7.2.3  其他肝炎  包括</w:t>
      </w:r>
      <w:r>
        <w:rPr>
          <w:rFonts w:hint="eastAsia" w:cs="宋体"/>
          <w:kern w:val="0"/>
          <w:sz w:val="24"/>
        </w:rPr>
        <w:t>药物性肝炎、自身免疫性肝炎、缺血性肝炎、遗传代谢性肝病等。</w:t>
      </w:r>
    </w:p>
    <w:p>
      <w:pPr>
        <w:ind w:firstLine="480" w:firstLineChars="200"/>
        <w:jc w:val="left"/>
        <w:rPr>
          <w:rFonts w:ascii="宋体" w:hAnsi="宋体" w:cs="宋体"/>
          <w:kern w:val="0"/>
          <w:sz w:val="24"/>
        </w:rPr>
      </w:pPr>
      <w:r>
        <w:rPr>
          <w:rFonts w:hint="eastAsia" w:cs="宋体"/>
          <w:kern w:val="0"/>
          <w:sz w:val="24"/>
        </w:rPr>
        <w:t>上述疾病的病史（包括服药史）可供作参考。同样，体检中主要依据实验室及腹部</w:t>
      </w:r>
      <w:r>
        <w:rPr>
          <w:rFonts w:ascii="宋体" w:hAnsi="宋体" w:cs="宋体"/>
          <w:kern w:val="0"/>
          <w:sz w:val="24"/>
        </w:rPr>
        <w:t>B</w:t>
      </w:r>
      <w:r>
        <w:rPr>
          <w:rFonts w:hint="eastAsia" w:cs="宋体"/>
          <w:kern w:val="0"/>
          <w:sz w:val="24"/>
        </w:rPr>
        <w:t>超检查的客观指标确定有无肝脏损害，并作出是否合格的结论。</w:t>
      </w:r>
    </w:p>
    <w:p>
      <w:pPr>
        <w:ind w:firstLine="480" w:firstLineChars="200"/>
        <w:jc w:val="left"/>
        <w:rPr>
          <w:rFonts w:hint="eastAsia" w:ascii="宋体" w:hAnsi="宋体" w:cs="宋体"/>
          <w:kern w:val="0"/>
          <w:sz w:val="24"/>
        </w:rPr>
      </w:pPr>
      <w:r>
        <w:rPr>
          <w:rFonts w:hint="eastAsia" w:cs="宋体"/>
          <w:kern w:val="0"/>
          <w:sz w:val="24"/>
        </w:rPr>
        <w:t>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参考值上限1倍，经复查仍无下降者，不合格。</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w:t>
      </w:r>
      <w:r>
        <w:rPr>
          <w:rFonts w:ascii="宋体" w:hAnsi="宋体" w:cs="宋体"/>
          <w:kern w:val="0"/>
          <w:sz w:val="24"/>
        </w:rPr>
        <w:t>B</w:t>
      </w:r>
      <w:r>
        <w:rPr>
          <w:rFonts w:hint="eastAsia" w:cs="宋体"/>
          <w:kern w:val="0"/>
          <w:sz w:val="24"/>
        </w:rPr>
        <w:t>超检查</w:t>
      </w:r>
      <w:r>
        <w:rPr>
          <w:rFonts w:hint="eastAsia" w:ascii="宋体" w:hAnsi="宋体" w:cs="宋体"/>
          <w:kern w:val="0"/>
          <w:sz w:val="24"/>
        </w:rPr>
        <w:t>阳性者，不合格。</w:t>
      </w:r>
    </w:p>
    <w:p>
      <w:pPr>
        <w:ind w:firstLine="480" w:firstLineChars="200"/>
        <w:jc w:val="left"/>
        <w:rPr>
          <w:rFonts w:hint="eastAsia" w:ascii="宋体" w:hAnsi="宋体" w:cs="宋体"/>
          <w:kern w:val="0"/>
          <w:sz w:val="24"/>
        </w:rPr>
      </w:pPr>
      <w:r>
        <w:rPr>
          <w:rFonts w:hint="eastAsia" w:ascii="宋体" w:hAnsi="宋体" w:cs="宋体"/>
          <w:kern w:val="0"/>
          <w:sz w:val="24"/>
        </w:rPr>
        <w:t>③有明确原发疾病或病因者，应根据原发疾病或病因的性质作出是否合格的结论。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7.3  注意事项</w:t>
      </w:r>
    </w:p>
    <w:p>
      <w:pPr>
        <w:jc w:val="left"/>
        <w:rPr>
          <w:rFonts w:hint="eastAsia" w:ascii="宋体" w:hAnsi="宋体" w:cs="宋体"/>
          <w:kern w:val="0"/>
          <w:sz w:val="24"/>
        </w:rPr>
      </w:pPr>
      <w:r>
        <w:rPr>
          <w:rFonts w:hint="eastAsia" w:ascii="宋体" w:hAnsi="宋体" w:cs="宋体"/>
          <w:kern w:val="0"/>
          <w:sz w:val="24"/>
        </w:rPr>
        <w:t xml:space="preserve">7.3.1  </w:t>
      </w:r>
      <w:r>
        <w:rPr>
          <w:rFonts w:hint="eastAsia" w:cs="宋体"/>
          <w:kern w:val="0"/>
          <w:sz w:val="24"/>
        </w:rPr>
        <w:t>肝炎的诊断包括临床诊断、病原学诊断及病理诊断。作为体检，一般只需作出临床诊断，即可作出是否合格的结论，有创性的肝脏穿刺病理学诊断方法</w:t>
      </w:r>
      <w:r>
        <w:rPr>
          <w:rFonts w:hint="eastAsia" w:ascii="宋体" w:hAnsi="宋体" w:cs="宋体"/>
          <w:kern w:val="0"/>
          <w:sz w:val="24"/>
        </w:rPr>
        <w:t>不宜作为辅助检查项目。</w:t>
      </w:r>
    </w:p>
    <w:p>
      <w:pPr>
        <w:jc w:val="left"/>
        <w:rPr>
          <w:rFonts w:ascii="宋体" w:hAnsi="宋体" w:cs="宋体"/>
          <w:kern w:val="0"/>
          <w:sz w:val="24"/>
        </w:rPr>
      </w:pPr>
      <w:r>
        <w:rPr>
          <w:rFonts w:hint="eastAsia" w:ascii="宋体" w:hAnsi="宋体" w:cs="宋体"/>
          <w:kern w:val="0"/>
          <w:sz w:val="24"/>
        </w:rPr>
        <w:t>7.3.2  公务员体检中的肝脏生化检查是指ALT及AST</w:t>
      </w:r>
      <w:r>
        <w:rPr>
          <w:rFonts w:hint="eastAsia" w:cs="宋体"/>
          <w:kern w:val="0"/>
          <w:sz w:val="24"/>
        </w:rPr>
        <w:t>这两项</w:t>
      </w:r>
      <w:r>
        <w:rPr>
          <w:rFonts w:hint="eastAsia" w:ascii="宋体" w:hAnsi="宋体" w:cs="宋体"/>
          <w:kern w:val="0"/>
          <w:sz w:val="24"/>
        </w:rPr>
        <w:t>，若数值较参考值上限(40 U/L)为高，特别是轻度异常，则必须做进一步检查，分析某些导致肝功能异常的特定原因，才可确立肝炎的最终诊断。</w:t>
      </w:r>
    </w:p>
    <w:p>
      <w:pPr>
        <w:jc w:val="left"/>
        <w:rPr>
          <w:rFonts w:hint="eastAsia" w:ascii="宋体" w:hAnsi="宋体" w:cs="宋体"/>
          <w:kern w:val="0"/>
          <w:sz w:val="24"/>
        </w:rPr>
      </w:pPr>
      <w:r>
        <w:rPr>
          <w:rFonts w:hint="eastAsia" w:ascii="宋体" w:hAnsi="宋体" w:cs="宋体"/>
          <w:kern w:val="0"/>
          <w:sz w:val="24"/>
        </w:rPr>
        <w:t>7.3.3  脂肪肝并不是一种独立的疾病，多种病因均可引起脂肪肝，体检中主要通过腹部B超检查确立其诊断。多数脂肪肝患者的血清ALT、AST水平都在正常范围内，视为体检合格；若合并ALT、AST水平异常，则提示肝内脂肪浸润导致肝细胞受损、炎症及坏死，应视为体检不合格。</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8  关于恶性肿瘤及肝硬化</w:t>
      </w:r>
    </w:p>
    <w:p>
      <w:pPr>
        <w:ind w:firstLine="472" w:firstLineChars="196"/>
        <w:jc w:val="left"/>
        <w:outlineLvl w:val="0"/>
        <w:rPr>
          <w:rFonts w:hint="eastAsia" w:ascii="宋体" w:hAnsi="宋体" w:cs="宋体"/>
          <w:b/>
          <w:bCs/>
          <w:kern w:val="0"/>
          <w:sz w:val="24"/>
        </w:rPr>
      </w:pPr>
      <w:r>
        <w:rPr>
          <w:rFonts w:hint="eastAsia" w:ascii="楷体_GB2312" w:hAnsi="宋体" w:eastAsia="楷体_GB2312" w:cs="宋体"/>
          <w:b/>
          <w:bCs/>
          <w:kern w:val="0"/>
          <w:sz w:val="24"/>
        </w:rPr>
        <w:t>第八条  各种恶性肿瘤和肝硬化，不合格。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8.1  条文解释</w:t>
      </w:r>
    </w:p>
    <w:p>
      <w:pPr>
        <w:jc w:val="left"/>
        <w:rPr>
          <w:rFonts w:hint="eastAsia" w:ascii="宋体" w:hAnsi="宋体" w:cs="宋体"/>
          <w:kern w:val="0"/>
          <w:sz w:val="24"/>
        </w:rPr>
      </w:pPr>
      <w:r>
        <w:rPr>
          <w:rFonts w:hint="eastAsia" w:ascii="宋体" w:hAnsi="宋体" w:cs="宋体"/>
          <w:kern w:val="0"/>
          <w:sz w:val="24"/>
        </w:rPr>
        <w:t>8.1.1  恶性肿瘤  本条款主要是针对恶性肿瘤现症患者而制定。所有的恶性肿瘤现症患者，均不合格。</w:t>
      </w:r>
    </w:p>
    <w:p>
      <w:pPr>
        <w:ind w:firstLine="480" w:firstLineChars="200"/>
        <w:jc w:val="left"/>
        <w:rPr>
          <w:rFonts w:hint="eastAsia" w:ascii="宋体" w:hAnsi="宋体" w:cs="宋体"/>
          <w:kern w:val="0"/>
          <w:sz w:val="24"/>
        </w:rPr>
      </w:pPr>
      <w:r>
        <w:rPr>
          <w:rFonts w:hint="eastAsia" w:ascii="宋体" w:hAnsi="宋体" w:cs="宋体"/>
          <w:kern w:val="0"/>
          <w:sz w:val="24"/>
        </w:rPr>
        <w:t>根据肿瘤的生物学行为，将其分为良性、恶性和交界性肿瘤，其中恶性肿瘤统称为癌症，在我国无论是发病率还是死亡率都呈上升趋势。癌症可分全身性和局限性两种，前者是指造血系统的肿瘤，例如白血病、淋巴瘤、多发性骨髓瘤等；后者根据其组织发生又可分为两类，源于上皮的称为癌，源于间叶组织的称为肉瘤。根据肿瘤细胞的分化程度将其分为低度恶性、中度恶性和高度恶性，恶性程度越高，越容易发生广泛浸润，手术后越易复发或远处转移。恶性肿瘤一般生长迅速，呈浸润性生长，常侵及邻近组织，晚期可发生转移，预后差，病死率高。</w:t>
      </w:r>
    </w:p>
    <w:p>
      <w:pPr>
        <w:ind w:firstLine="480" w:firstLineChars="200"/>
        <w:jc w:val="left"/>
        <w:rPr>
          <w:rFonts w:hint="eastAsia" w:ascii="宋体" w:hAnsi="宋体" w:cs="宋体"/>
          <w:kern w:val="0"/>
          <w:sz w:val="24"/>
        </w:rPr>
      </w:pPr>
      <w:r>
        <w:rPr>
          <w:rFonts w:hint="eastAsia" w:ascii="宋体" w:hAnsi="宋体" w:cs="宋体"/>
          <w:kern w:val="0"/>
          <w:sz w:val="24"/>
        </w:rPr>
        <w:t>对于曾有恶性肿瘤病史者是否属体检合格需视情况而定。一般说来，虽然某些恶性肿瘤（特别是早期患者）经手术等方法治疗后可多年不再复发或转移，达到临床治愈，但由于在多长时间内无复发或转移才算治愈尚缺乏统一的标准，需根据癌瘤的生物学特性而定，且公务员录用体检的对象均为青年人，恶性肿瘤即使已“治愈”，也不能完全排除今后复发的可能，而一旦复发则均属晚期病例，故对有恶性肿瘤病史者原则上应从严掌握，一般作不合格结论。对个别自述幼时曾患“恶性肿瘤”，经治疗目前情况确实良好，无复发迹象，能提供原经治医院出具的相关治愈证明（提供病情摘要，说明癌瘤类型、诊治经过及目前情况）者，可以个案研究处理，在确保相关资料可靠真实的基础上，经专家特别鉴定后按合格对待。</w:t>
      </w:r>
    </w:p>
    <w:p>
      <w:pPr>
        <w:jc w:val="left"/>
        <w:rPr>
          <w:rFonts w:hint="eastAsia" w:ascii="宋体" w:hAnsi="宋体" w:cs="宋体"/>
          <w:kern w:val="0"/>
          <w:sz w:val="24"/>
        </w:rPr>
      </w:pPr>
      <w:r>
        <w:rPr>
          <w:rFonts w:hint="eastAsia" w:ascii="宋体" w:hAnsi="宋体" w:cs="宋体"/>
          <w:kern w:val="0"/>
          <w:sz w:val="24"/>
        </w:rPr>
        <w:t>8.1.2  肝硬化  是由一种或多种致病因素长期或反复作用于肝脏引起的肝脏慢性、进行性、弥漫性损害，其病变特点是肝细胞广泛变性、坏死，残存肝细胞形成再生结节，结缔组织增生及纤维化，导致肝脏的正常结构破坏，肝脏逐渐变形、变硬而形成肝硬化。按再生结节大小、形态分为小结节性、大结节性及大小结节混合性肝硬化，而以小结节性者最为多见。</w:t>
      </w:r>
    </w:p>
    <w:p>
      <w:pPr>
        <w:ind w:firstLine="480" w:firstLineChars="200"/>
        <w:jc w:val="left"/>
        <w:rPr>
          <w:rFonts w:hint="eastAsia" w:ascii="宋体" w:hAnsi="宋体" w:cs="宋体"/>
          <w:kern w:val="0"/>
          <w:sz w:val="24"/>
        </w:rPr>
      </w:pPr>
      <w:r>
        <w:rPr>
          <w:rFonts w:hint="eastAsia" w:ascii="宋体" w:hAnsi="宋体" w:cs="宋体"/>
          <w:kern w:val="0"/>
          <w:sz w:val="24"/>
        </w:rPr>
        <w:t>引起肝硬化的原因很多。在我国，病毒性肝炎是引起肝硬化的主要原因，约占肝硬化病因的60%～80%，其中主要是乙型肝炎。酒精所致肝硬化在我国虽然相对少见，但目前也有上升趋势。其次，血吸虫病、胆汁淤积、循环障碍、药物或毒物、代谢和遗传性疾病、营养不良等也是导致肝硬化的重要因素，还有少部分肝硬化原因不明。</w:t>
      </w:r>
    </w:p>
    <w:p>
      <w:pPr>
        <w:ind w:firstLine="480" w:firstLineChars="200"/>
        <w:jc w:val="left"/>
        <w:rPr>
          <w:rFonts w:hint="eastAsia" w:ascii="宋体" w:hAnsi="宋体" w:cs="宋体"/>
          <w:kern w:val="0"/>
          <w:sz w:val="24"/>
        </w:rPr>
      </w:pPr>
      <w:r>
        <w:rPr>
          <w:rFonts w:hint="eastAsia" w:ascii="宋体" w:hAnsi="宋体" w:cs="宋体"/>
          <w:kern w:val="0"/>
          <w:sz w:val="24"/>
        </w:rPr>
        <w:t>肝硬化临床上表现为多系统受累，以肝功能损害和门静脉高压为主要特征，晚期常出现上消化道出血、肝性脑病、继发感染、肝肾综合征等严重并发症，预后差，病死率高，因此各种原因引起的肝硬化，均属体检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8.2  诊断要点</w:t>
      </w:r>
    </w:p>
    <w:p>
      <w:pPr>
        <w:jc w:val="left"/>
        <w:rPr>
          <w:rFonts w:hint="eastAsia" w:ascii="宋体" w:hAnsi="宋体" w:cs="宋体"/>
          <w:kern w:val="0"/>
          <w:sz w:val="24"/>
        </w:rPr>
      </w:pPr>
      <w:r>
        <w:rPr>
          <w:rFonts w:hint="eastAsia" w:ascii="宋体" w:hAnsi="宋体" w:cs="宋体"/>
          <w:kern w:val="0"/>
          <w:sz w:val="24"/>
        </w:rPr>
        <w:t>8.2.1  恶性肿瘤  恶性肿瘤的诊断主要依靠病史（肿瘤家族史、手术史、治疗措施及治疗情况等）、阳性体征及相关辅助检查。体检中不但要对局部肿瘤的部位、大小、形状、质地、活动度、有无触痛等详加描述，也应尽量通过检查了解邻近器官组织有无侵犯、区域淋巴结是否肿大以及有无远处转移等情况。病理学诊断是肿瘤的最后诊断，作为体检，往往只能发现可疑病例或对部分具有典型表现者作出初步判断，尚需做进一步的特殊检查协助诊断。特殊检查项目可根据诊断需要和医院的设备条件酌情选择，包括肿瘤标志物、影像学（X线、超声、CT、MRI等）、内镜及活组织病理学检查等。</w:t>
      </w:r>
    </w:p>
    <w:p>
      <w:pPr>
        <w:ind w:firstLine="480" w:firstLineChars="200"/>
        <w:jc w:val="left"/>
        <w:rPr>
          <w:rFonts w:hint="eastAsia" w:ascii="宋体" w:hAnsi="宋体" w:cs="宋体"/>
          <w:kern w:val="0"/>
          <w:sz w:val="24"/>
        </w:rPr>
      </w:pPr>
      <w:r>
        <w:rPr>
          <w:rFonts w:hint="eastAsia" w:ascii="宋体" w:hAnsi="宋体" w:cs="宋体"/>
          <w:kern w:val="0"/>
          <w:sz w:val="24"/>
        </w:rPr>
        <w:t>临床上恶性肿瘤种类繁多，体检中常遇到的恶性肿瘤主要有以下几种：</w:t>
      </w:r>
    </w:p>
    <w:p>
      <w:pPr>
        <w:jc w:val="left"/>
        <w:rPr>
          <w:rFonts w:hint="eastAsia" w:ascii="宋体" w:hAnsi="宋体" w:cs="宋体"/>
          <w:kern w:val="0"/>
          <w:sz w:val="24"/>
        </w:rPr>
      </w:pPr>
      <w:r>
        <w:rPr>
          <w:rFonts w:hint="eastAsia" w:ascii="宋体" w:hAnsi="宋体" w:cs="宋体"/>
          <w:kern w:val="0"/>
          <w:sz w:val="24"/>
        </w:rPr>
        <w:t>8.2.1.1  肺癌  在我国，肺癌发病率和死亡率均占男性恶性肿瘤的首位，吸烟、环境空气的污染是肺癌发病的重要危险因素。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1）病史询问要点：有无吸烟史，有无阵发性刺激性咳嗽、胸痛、痰中带血、发热等早期症状。约10%～20%的肺癌病例可以没有任何临床表现，而在进行胸部X线检查时方被发现。</w:t>
      </w:r>
    </w:p>
    <w:p>
      <w:pPr>
        <w:ind w:firstLine="480" w:firstLineChars="200"/>
        <w:jc w:val="left"/>
        <w:rPr>
          <w:rFonts w:hint="eastAsia" w:ascii="宋体" w:hAnsi="宋体" w:cs="宋体"/>
          <w:kern w:val="0"/>
          <w:sz w:val="24"/>
        </w:rPr>
      </w:pPr>
      <w:r>
        <w:rPr>
          <w:rFonts w:hint="eastAsia" w:ascii="宋体" w:hAnsi="宋体" w:cs="宋体"/>
          <w:kern w:val="0"/>
          <w:sz w:val="24"/>
        </w:rPr>
        <w:t>2）查体要点：肺癌在早期一般没有特殊的体征。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是发现肺癌最常用的重要手段。读X线胸片时应注意肿块的部位、大小、形态，边缘是否光滑（有无分叶及毛刺状改变），密度是否均匀（有无钙化、空洞），有无胸膜凹陷征，气管支气管有无移位、狭窄或阻塞，有无肺癌引起的阻塞性肺炎或肺不张，肺门和纵隔淋巴结是否肿大，以及是否有胸腔积液（胸水）等。</w:t>
      </w:r>
    </w:p>
    <w:p>
      <w:pPr>
        <w:jc w:val="left"/>
        <w:rPr>
          <w:rFonts w:hint="eastAsia" w:ascii="宋体" w:hAnsi="宋体" w:cs="宋体"/>
          <w:kern w:val="0"/>
          <w:sz w:val="24"/>
        </w:rPr>
      </w:pPr>
      <w:r>
        <w:rPr>
          <w:rFonts w:hint="eastAsia" w:ascii="宋体" w:hAnsi="宋体" w:cs="宋体"/>
          <w:kern w:val="0"/>
          <w:sz w:val="24"/>
        </w:rPr>
        <w:t>8.2.1.2  肝癌  我国是原发性肝癌（简称肝癌）高发区，其发病率居男性恶性肿瘤的第3位，在我国，肝癌患者中约90%有HBV感染背景。</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1）病史询问要点：既往有无乙型肝炎病史或乙型肝炎病原携带史；有无肝区疼痛、纳差、消瘦、腹胀等非特异性症状。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2）查体要点：早期无特殊体征；如果肝脏肿大并伴有结节，应考虑肝癌，并注意有无黄疸、脾大、腹水等晚期肝癌的常见体征。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主要依靠腹部B超检查作出初步判断。原发性肝癌大多可观察到声像图局灶性病变，80%左右的病例声像图尚可显示不同程度的肝硬化及/或门静脉高压。B超检查应注意观察肿物边缘是否清晰，有无包膜或包膜是否完整，是否伴有低回声晕，病灶内部回声是否均匀，肿物与大血管的关系，静脉内有无癌栓，邻近脏器有无受到侵犯，肝周淋巴结有无肿大，以及是否伴有肝硬化表现等。</w:t>
      </w:r>
    </w:p>
    <w:p>
      <w:pPr>
        <w:ind w:firstLine="480" w:firstLineChars="200"/>
        <w:jc w:val="left"/>
        <w:rPr>
          <w:rFonts w:hint="eastAsia" w:ascii="宋体" w:hAnsi="宋体" w:cs="宋体"/>
          <w:kern w:val="0"/>
          <w:sz w:val="24"/>
        </w:rPr>
      </w:pPr>
      <w:r>
        <w:rPr>
          <w:rFonts w:hint="eastAsia" w:ascii="宋体" w:hAnsi="宋体" w:cs="宋体"/>
          <w:kern w:val="0"/>
          <w:sz w:val="24"/>
        </w:rPr>
        <w:t>体检中更可能遇见的是原发性小肝癌（直径小于</w:t>
      </w:r>
      <w:r>
        <w:rPr>
          <w:rFonts w:ascii="宋体" w:hAnsi="宋体" w:cs="宋体"/>
          <w:kern w:val="0"/>
          <w:sz w:val="24"/>
        </w:rPr>
        <w:t>3 cm</w:t>
      </w:r>
      <w:r>
        <w:rPr>
          <w:rFonts w:hint="eastAsia" w:ascii="宋体" w:hAnsi="宋体" w:cs="宋体"/>
          <w:kern w:val="0"/>
          <w:sz w:val="24"/>
        </w:rPr>
        <w:t>），其声像图特征为肝内低回声或高回声结节（低回声灶</w:t>
      </w:r>
      <w:r>
        <w:rPr>
          <w:rFonts w:ascii="宋体" w:hAnsi="宋体" w:cs="宋体"/>
          <w:kern w:val="0"/>
          <w:sz w:val="24"/>
        </w:rPr>
        <w:t>&gt;</w:t>
      </w:r>
      <w:r>
        <w:rPr>
          <w:rFonts w:hint="eastAsia" w:ascii="宋体" w:hAnsi="宋体" w:cs="宋体"/>
          <w:kern w:val="0"/>
          <w:sz w:val="24"/>
        </w:rPr>
        <w:t>80%），常为单发，部分呈分叶状、镶嵌状，边界清楚，回声不均，周边可见低回声晕。彩色多普勒血流显像（CDFI）显示结节内及周边血供较丰富，常伴高速动脉频谱。</w:t>
      </w:r>
    </w:p>
    <w:p>
      <w:pPr>
        <w:ind w:firstLine="480" w:firstLineChars="200"/>
        <w:jc w:val="left"/>
        <w:rPr>
          <w:rFonts w:hint="eastAsia" w:ascii="宋体" w:hAnsi="宋体" w:cs="宋体"/>
          <w:kern w:val="0"/>
          <w:sz w:val="24"/>
        </w:rPr>
      </w:pPr>
      <w:r>
        <w:rPr>
          <w:rFonts w:hint="eastAsia" w:ascii="宋体" w:hAnsi="宋体" w:cs="宋体"/>
          <w:kern w:val="0"/>
          <w:sz w:val="24"/>
        </w:rPr>
        <w:t>根据B超声像图特征，一般可以作出肝癌初步诊断，但应注意与以下疾病鉴别：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肝血管瘤：</w:t>
      </w:r>
      <w:r>
        <w:rPr>
          <w:rFonts w:hint="eastAsia" w:ascii="宋体" w:hAnsi="宋体" w:cs="宋体"/>
          <w:kern w:val="0"/>
          <w:sz w:val="24"/>
        </w:rPr>
        <w:t>是较为常见的肝脏良性肿瘤，绝大多数病例肿瘤直径小于4 cm且无症状，不需要治疗。声像图特征：分为毛细血管瘤与海绵状血管瘤，前者较小，直径多在1～3 cm，边界清晰无晕圈，多呈高回声光团，其内可见筛状结构，CDFI大多数测不到血流信号，少数可显示低速静脉血流；后者病变范围较大，形态不规则，内部回声强弱不均，常呈蜂窝状，有压缩感，无晕圈，CDFI可显示较多条状、点状静脉血流。二者肝核素血池扫描均呈阳性。</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非均匀性脂肪肝：脂肪肝分均匀性与不均匀性。如果为不均匀性，特别是局限性脂肪肝与肝叶间隙脂肪浸润，须与肝占位相鉴别。前者常见肝段或肝叶内片状高回声区与正常肝组织有一条平直的界限，高回声区内可见正常走向的管道结构；后者肝脏呈脂肪肝声像图表现，病变多位于肝叶间隙、肝门区、胆囊窝周围，呈弱回声，较均质，其内无管道结构回声，形态多变，周边无包膜。</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肝局灶性结节样增生：一般认为本病是瘤样畸形而非真性肿瘤，为良性非进展病变。</w:t>
      </w:r>
      <w:r>
        <w:rPr>
          <w:rFonts w:hint="eastAsia" w:ascii="宋体" w:hAnsi="宋体" w:cs="宋体"/>
          <w:kern w:val="0"/>
          <w:sz w:val="24"/>
        </w:rPr>
        <w:t>声像图特征</w:t>
      </w:r>
      <w:r>
        <w:rPr>
          <w:rFonts w:hint="eastAsia" w:cs="宋体"/>
          <w:kern w:val="0"/>
          <w:sz w:val="24"/>
        </w:rPr>
        <w:t>：肝脏形态常不规则，回声不均匀，血管走行扭曲，有时不易与肝癌鉴别。具有典型表现者内部可见星状强回声，可为鉴别诊断提供依据。确诊依赖肝穿刺组织学检查。</w:t>
      </w:r>
    </w:p>
    <w:p>
      <w:pPr>
        <w:ind w:firstLine="480" w:firstLineChars="200"/>
        <w:jc w:val="left"/>
        <w:rPr>
          <w:rFonts w:ascii="宋体" w:hAnsi="宋体" w:cs="宋体"/>
          <w:kern w:val="0"/>
          <w:sz w:val="24"/>
        </w:rPr>
      </w:pPr>
      <w:r>
        <w:rPr>
          <w:rFonts w:hint="eastAsia" w:ascii="宋体" w:hAnsi="宋体" w:cs="宋体"/>
          <w:kern w:val="0"/>
          <w:sz w:val="24"/>
        </w:rPr>
        <w:t>当超声检查难以区别肝内占位性病变性质时，可根据条件选择以下检查明确诊断：①CT、MRI；②肝核素血池扫描；③血清甲胎蛋白（AFP）检查；④必要时可在超声引导下穿刺钳取活组织进行组织学或细胞学诊断。肝内占位性病变必须除外肝癌后，方可作合格结论。</w:t>
      </w:r>
    </w:p>
    <w:p>
      <w:pPr>
        <w:jc w:val="left"/>
        <w:rPr>
          <w:rFonts w:ascii="宋体" w:hAnsi="宋体" w:cs="宋体"/>
          <w:kern w:val="0"/>
          <w:sz w:val="24"/>
        </w:rPr>
      </w:pPr>
      <w:r>
        <w:rPr>
          <w:rFonts w:hint="eastAsia" w:ascii="宋体" w:hAnsi="宋体" w:cs="宋体"/>
          <w:kern w:val="0"/>
          <w:sz w:val="24"/>
        </w:rPr>
        <w:t>8.2.1.3  乳腺癌  是女性中常见的恶性肿瘤。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1）病史询问要点：有无乳腺癌家族史，有无与乳腺癌发生的有关病史，如月经情况、婚育史、哺乳史，既往有无乳腺疾患等；乳腺肿块生长速度，有无疼痛，疼痛与经期关系，乳头有无血性溢液、糜烂等。</w:t>
      </w:r>
    </w:p>
    <w:p>
      <w:pPr>
        <w:ind w:firstLine="480" w:firstLineChars="200"/>
        <w:jc w:val="left"/>
        <w:rPr>
          <w:rFonts w:hint="eastAsia" w:ascii="宋体" w:hAnsi="宋体" w:cs="宋体"/>
          <w:kern w:val="0"/>
          <w:sz w:val="24"/>
        </w:rPr>
      </w:pPr>
      <w:r>
        <w:rPr>
          <w:rFonts w:hint="eastAsia" w:ascii="宋体" w:hAnsi="宋体" w:cs="宋体"/>
          <w:kern w:val="0"/>
          <w:sz w:val="24"/>
        </w:rPr>
        <w:t>2）查体要点：①有无乳腺肿块，肿块多为单发、质硬、表面不平、边界不清、活动受限，部分伴有疼痛，晚期多表现为肿块与皮肤粘连，肿块固定，皮肤呈水肿、桔皮样改变或破溃；②有无乳头溢液，特别是血性溢液；③乳头或乳晕区有无湿疹样改变；④有无腋下淋巴结肿大，肿大的淋巴结常融合、固定。</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3）辅助检查要点：体检怀疑乳腺癌时，可做乳腺B超检查、摄乳腺钼靶片或进行活组织病理学检查，以明确病变性质。</w:t>
      </w:r>
    </w:p>
    <w:p>
      <w:pPr>
        <w:jc w:val="left"/>
        <w:rPr>
          <w:rFonts w:hint="eastAsia" w:ascii="宋体" w:hAnsi="宋体" w:cs="宋体"/>
          <w:kern w:val="0"/>
          <w:sz w:val="24"/>
        </w:rPr>
      </w:pPr>
      <w:r>
        <w:rPr>
          <w:rFonts w:hint="eastAsia" w:ascii="宋体" w:hAnsi="宋体" w:cs="宋体"/>
          <w:kern w:val="0"/>
          <w:sz w:val="24"/>
        </w:rPr>
        <w:t>8.2.1.4  直肠癌  大肠癌包括结肠癌和直肠癌（结肠癌描述详见本篇第6.2.9节有关内容）。在我国，大肠癌死亡率占全部恶性肿瘤的第5位；直肠癌约占大肠癌的50%～60%，并以低位直肠癌为主。</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1）病史询问要点：大肠癌家族史及可能具有的症状，如便血、便频、便细、大便变形、黏液便及里急后重等。</w:t>
      </w:r>
    </w:p>
    <w:p>
      <w:pPr>
        <w:ind w:firstLine="480" w:firstLineChars="200"/>
        <w:jc w:val="left"/>
        <w:rPr>
          <w:rFonts w:hint="eastAsia" w:ascii="宋体" w:hAnsi="宋体" w:cs="宋体"/>
          <w:kern w:val="0"/>
          <w:sz w:val="24"/>
        </w:rPr>
      </w:pPr>
      <w:r>
        <w:rPr>
          <w:rFonts w:hint="eastAsia" w:ascii="宋体" w:hAnsi="宋体" w:cs="宋体"/>
          <w:kern w:val="0"/>
          <w:sz w:val="24"/>
        </w:rPr>
        <w:t>2）查体要点：肛门指诊对直肠癌的诊断极为重要，可检查出近80%的直肠癌，方法简单有效。检查时注意是否触及肿块或溃疡，指套是否带血。若触及肿块，应注意其部位（在直肠腔内、壁内或直肠外，肿块与肛缘的距离）、性质（肿块性状、大小、硬度、活动度）及与直肠周围组织的关系。</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3）辅助检查要点：可疑病例应做进一步检查。内镜检查可直视下观察直肠黏膜表面情况，并可取活组织作病理学检查，有助于明确诊断。</w:t>
      </w:r>
    </w:p>
    <w:p>
      <w:pPr>
        <w:jc w:val="left"/>
        <w:rPr>
          <w:rFonts w:hint="eastAsia" w:ascii="宋体" w:hAnsi="宋体" w:cs="宋体"/>
          <w:kern w:val="0"/>
          <w:sz w:val="24"/>
        </w:rPr>
      </w:pPr>
      <w:r>
        <w:rPr>
          <w:rFonts w:hint="eastAsia" w:ascii="宋体" w:hAnsi="宋体" w:cs="宋体"/>
          <w:kern w:val="0"/>
          <w:sz w:val="24"/>
        </w:rPr>
        <w:t>8.2.1.5  胆囊癌  是胆道系统中常见的恶性肿瘤，恶性程度高，生长快，易侵犯邻近组织器官和发生广泛转移，预后差。</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1）病史询问要点：以往有无胆囊结石、胆囊息肉等高危因素史。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2）查体要点：早期无特殊体征；右上腹肿块、黄疸、肝大、腹水、消瘦等均属晚期体征。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3）辅助检查要点：早期诊断主要依靠腹部B超检查。其声像图表现为局部胆囊壁增厚，内缘不光滑，或自胆囊壁向腔内突出结节，基底部较宽,结节直径常大于10 mm，表面不平整，回声不均,CDFI显示其内可测及高速动脉血流。应注意与以下胆囊隆起性病变相鉴别：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胆囊息肉：</w:t>
      </w:r>
      <w:r>
        <w:rPr>
          <w:rFonts w:hint="eastAsia" w:ascii="宋体" w:hAnsi="宋体" w:cs="宋体"/>
          <w:kern w:val="0"/>
          <w:sz w:val="24"/>
        </w:rPr>
        <w:t>大部分为良性病变，最常见的是胆固醇性息肉</w:t>
      </w:r>
      <w:r>
        <w:rPr>
          <w:rFonts w:hint="eastAsia" w:cs="宋体"/>
          <w:kern w:val="0"/>
          <w:sz w:val="24"/>
        </w:rPr>
        <w:t>，少数为炎性息肉或肿瘤。</w:t>
      </w:r>
      <w:r>
        <w:rPr>
          <w:rFonts w:hint="eastAsia" w:ascii="宋体" w:hAnsi="宋体" w:cs="宋体"/>
          <w:kern w:val="0"/>
          <w:sz w:val="24"/>
        </w:rPr>
        <w:t>声像图</w:t>
      </w:r>
      <w:r>
        <w:rPr>
          <w:rFonts w:hint="eastAsia" w:cs="宋体"/>
          <w:kern w:val="0"/>
          <w:sz w:val="24"/>
        </w:rPr>
        <w:t>表现为自囊壁向腔内突起的强回声结节，无声影，不随体位改变而移动，</w:t>
      </w:r>
      <w:r>
        <w:rPr>
          <w:rFonts w:hint="eastAsia" w:ascii="宋体" w:hAnsi="宋体" w:cs="宋体"/>
          <w:kern w:val="0"/>
          <w:sz w:val="24"/>
        </w:rPr>
        <w:t>体积较小,一般直径不超过10 mm，基底部较窄。</w:t>
      </w:r>
      <w:r>
        <w:rPr>
          <w:rFonts w:hint="eastAsia" w:cs="宋体"/>
          <w:kern w:val="0"/>
          <w:sz w:val="24"/>
        </w:rPr>
        <w:t>对直径大于</w:t>
      </w:r>
      <w:r>
        <w:rPr>
          <w:rFonts w:ascii="宋体" w:hAnsi="宋体" w:cs="宋体"/>
          <w:kern w:val="0"/>
          <w:sz w:val="24"/>
        </w:rPr>
        <w:t>10 mm</w:t>
      </w:r>
      <w:r>
        <w:rPr>
          <w:rFonts w:hint="eastAsia" w:cs="宋体"/>
          <w:kern w:val="0"/>
          <w:sz w:val="24"/>
        </w:rPr>
        <w:t>者均应提高警惕，可加做</w:t>
      </w:r>
      <w:r>
        <w:rPr>
          <w:rFonts w:hint="eastAsia" w:ascii="宋体" w:hAnsi="宋体" w:cs="宋体"/>
          <w:kern w:val="0"/>
          <w:sz w:val="24"/>
        </w:rPr>
        <w:t>CDFI</w:t>
      </w:r>
      <w:r>
        <w:rPr>
          <w:rFonts w:hint="eastAsia" w:cs="宋体"/>
          <w:kern w:val="0"/>
          <w:sz w:val="24"/>
        </w:rPr>
        <w:t>检查，息肉者结节内无</w:t>
      </w:r>
      <w:r>
        <w:rPr>
          <w:rFonts w:hint="eastAsia" w:ascii="宋体" w:hAnsi="宋体" w:cs="宋体"/>
          <w:kern w:val="0"/>
          <w:sz w:val="24"/>
        </w:rPr>
        <w:t>高速动脉</w:t>
      </w:r>
      <w:r>
        <w:rPr>
          <w:rFonts w:hint="eastAsia" w:cs="宋体"/>
          <w:kern w:val="0"/>
          <w:sz w:val="24"/>
        </w:rPr>
        <w:t>血流；如果</w:t>
      </w:r>
      <w:r>
        <w:rPr>
          <w:rFonts w:hint="eastAsia" w:ascii="宋体" w:hAnsi="宋体" w:cs="宋体"/>
          <w:kern w:val="0"/>
          <w:sz w:val="24"/>
        </w:rPr>
        <w:t>不能除外胆囊癌可能，</w:t>
      </w:r>
      <w:r>
        <w:rPr>
          <w:rFonts w:hint="eastAsia" w:cs="宋体"/>
          <w:kern w:val="0"/>
          <w:sz w:val="24"/>
        </w:rPr>
        <w:t>需进一步做</w:t>
      </w:r>
      <w:r>
        <w:rPr>
          <w:rFonts w:ascii="宋体" w:hAnsi="宋体" w:cs="宋体"/>
          <w:kern w:val="0"/>
          <w:sz w:val="24"/>
        </w:rPr>
        <w:t>CT</w:t>
      </w:r>
      <w:r>
        <w:rPr>
          <w:rFonts w:hint="eastAsia" w:cs="宋体"/>
          <w:kern w:val="0"/>
          <w:sz w:val="24"/>
        </w:rPr>
        <w:t>检查，必要时须经手术病理证实</w:t>
      </w:r>
      <w:r>
        <w:rPr>
          <w:rFonts w:hint="eastAsia" w:ascii="黑体" w:hAnsi="宋体" w:eastAsia="黑体" w:cs="宋体"/>
          <w:b/>
          <w:kern w:val="0"/>
          <w:sz w:val="24"/>
        </w:rPr>
        <w:t>。</w:t>
      </w:r>
      <w:r>
        <w:rPr>
          <w:rFonts w:hint="eastAsia" w:cs="宋体"/>
          <w:kern w:val="0"/>
          <w:sz w:val="24"/>
        </w:rPr>
        <w:t>明确良性诊断后，作合格结论。</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胆囊腺肌病：属良性病变，多无症状，一般通过</w:t>
      </w:r>
      <w:r>
        <w:rPr>
          <w:rFonts w:hint="eastAsia" w:ascii="宋体" w:hAnsi="宋体" w:cs="宋体"/>
          <w:kern w:val="0"/>
          <w:sz w:val="24"/>
        </w:rPr>
        <w:t>B超检查即可确诊。声像图表现为</w:t>
      </w:r>
      <w:r>
        <w:rPr>
          <w:rFonts w:hint="eastAsia" w:cs="宋体"/>
          <w:kern w:val="0"/>
          <w:sz w:val="24"/>
        </w:rPr>
        <w:t>胆囊壁增厚，可呈弥漫型、节段型或底部局限型隆起，于增厚的胆囊壁内可见小的圆形无回声囊腔。本病预后良好，无症状者不需治疗，</w:t>
      </w:r>
      <w:r>
        <w:rPr>
          <w:rFonts w:hint="eastAsia" w:ascii="宋体" w:hAnsi="宋体" w:cs="宋体"/>
          <w:kern w:val="0"/>
          <w:sz w:val="24"/>
        </w:rPr>
        <w:t>合格。</w:t>
      </w:r>
    </w:p>
    <w:p>
      <w:pPr>
        <w:jc w:val="left"/>
        <w:rPr>
          <w:rFonts w:hint="eastAsia" w:ascii="宋体" w:hAnsi="宋体" w:cs="宋体"/>
          <w:kern w:val="0"/>
          <w:sz w:val="24"/>
        </w:rPr>
      </w:pPr>
      <w:r>
        <w:rPr>
          <w:rFonts w:hint="eastAsia" w:ascii="宋体" w:hAnsi="宋体" w:cs="宋体"/>
          <w:kern w:val="0"/>
          <w:sz w:val="24"/>
        </w:rPr>
        <w:t>8.2.1.6  肾癌  肾脏的肿瘤大多为恶性，肾癌约占肾脏肿瘤的80%，是最常见的肾脏肿瘤。</w:t>
      </w:r>
    </w:p>
    <w:p>
      <w:pPr>
        <w:jc w:val="left"/>
        <w:rPr>
          <w:rFonts w:hint="eastAsia" w:ascii="宋体" w:hAnsi="宋体" w:cs="宋体"/>
          <w:kern w:val="0"/>
          <w:sz w:val="24"/>
        </w:rPr>
      </w:pPr>
      <w:r>
        <w:rPr>
          <w:rFonts w:hint="eastAsia" w:ascii="宋体" w:hAnsi="宋体" w:cs="宋体"/>
          <w:kern w:val="0"/>
          <w:sz w:val="24"/>
        </w:rPr>
        <w:t>1）病史询问要点：早期无症状；中晚期可出现腰痛、血尿等症状。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2）查体要点：早期肾癌可无明显体征；晚期腰部或腹部有时可触及肿物，可见锁骨上淋巴结肿大。精索静脉曲张平卧不消失要考虑有肾癌伴静脉瘤栓的可能。</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约1/3～2/3的肾癌病例没有症状及体征，往往是在体检中经腹部B超检查而发现。声像图表现为肾内实性或囊性占位性病变，多数为低回声，少数呈强弱不等的混合性回声，较大的肿瘤内部可出现坏死、液化。</w:t>
      </w:r>
    </w:p>
    <w:p>
      <w:pPr>
        <w:ind w:firstLine="480" w:firstLineChars="200"/>
        <w:jc w:val="left"/>
        <w:rPr>
          <w:rFonts w:hint="eastAsia" w:ascii="宋体" w:hAnsi="宋体" w:cs="宋体"/>
          <w:kern w:val="0"/>
          <w:sz w:val="24"/>
        </w:rPr>
      </w:pPr>
      <w:r>
        <w:rPr>
          <w:rFonts w:hint="eastAsia" w:ascii="宋体" w:hAnsi="宋体" w:cs="宋体"/>
          <w:kern w:val="0"/>
          <w:sz w:val="24"/>
        </w:rPr>
        <w:t>小的肾占位性病变经B超检查一般均可发现，再配合CDFI、增强</w:t>
      </w:r>
      <w:r>
        <w:rPr>
          <w:rFonts w:ascii="宋体" w:hAnsi="宋体" w:cs="宋体"/>
          <w:kern w:val="0"/>
          <w:sz w:val="24"/>
        </w:rPr>
        <w:t>CT</w:t>
      </w:r>
      <w:r>
        <w:rPr>
          <w:rFonts w:hint="eastAsia" w:ascii="宋体" w:hAnsi="宋体" w:cs="宋体"/>
          <w:kern w:val="0"/>
          <w:sz w:val="24"/>
        </w:rPr>
        <w:t>等检测手段，能够较早地发现和诊断无症状的小肾癌。但应注意与以下情况相鉴别：</w:t>
      </w:r>
    </w:p>
    <w:p>
      <w:pPr>
        <w:ind w:firstLine="480" w:firstLineChars="200"/>
        <w:jc w:val="left"/>
        <w:rPr>
          <w:rFonts w:hint="eastAsia" w:ascii="宋体" w:hAnsi="宋体" w:cs="宋体"/>
          <w:kern w:val="0"/>
          <w:sz w:val="24"/>
        </w:rPr>
      </w:pPr>
      <w:r>
        <w:rPr>
          <w:rFonts w:hint="eastAsia" w:ascii="宋体" w:hAnsi="宋体" w:cs="宋体"/>
          <w:kern w:val="0"/>
          <w:sz w:val="24"/>
        </w:rPr>
        <w:t>①肾血管平滑肌脂肪瘤：又称肾错构瘤，典型声像图表现为圆形强回声，一般边缘不规则，呈毛刺样改变，其内部回声不均，多无出血坏死等囊性区域，肿物后方回声无明显衰减，血供不丰富。不能明确诊断者应加做CT检查。</w:t>
      </w:r>
    </w:p>
    <w:p>
      <w:pPr>
        <w:ind w:firstLine="480" w:firstLineChars="200"/>
        <w:jc w:val="left"/>
        <w:rPr>
          <w:rFonts w:hint="eastAsia" w:ascii="宋体" w:hAnsi="宋体" w:cs="宋体"/>
          <w:kern w:val="0"/>
          <w:sz w:val="24"/>
        </w:rPr>
      </w:pPr>
      <w:r>
        <w:rPr>
          <w:rFonts w:hint="eastAsia" w:ascii="宋体" w:hAnsi="宋体" w:cs="宋体"/>
          <w:kern w:val="0"/>
          <w:sz w:val="24"/>
        </w:rPr>
        <w:t>②肥大肾柱：由于等回声型肾癌与正常肾实质回声相似，当肿瘤边界不清时可被误诊为肥大的肾柱。一般说来肥大的肾柱与肾实质回声相同，且与肾皮质相延续，局部肾表面无隆起，无球体感。必要时可做CDFI，内部可见正常血管穿行。</w:t>
      </w:r>
    </w:p>
    <w:p>
      <w:pPr>
        <w:ind w:firstLine="480" w:firstLineChars="200"/>
        <w:jc w:val="left"/>
        <w:rPr>
          <w:rFonts w:hint="eastAsia" w:ascii="宋体" w:hAnsi="宋体" w:cs="宋体"/>
          <w:kern w:val="0"/>
          <w:sz w:val="24"/>
        </w:rPr>
      </w:pPr>
      <w:r>
        <w:rPr>
          <w:rFonts w:hint="eastAsia" w:ascii="宋体" w:hAnsi="宋体" w:cs="宋体"/>
          <w:kern w:val="0"/>
          <w:sz w:val="24"/>
        </w:rPr>
        <w:t>③单纯肾囊肿：非典型肾囊肿（壁不规则或增厚、囊内有回声、有钙化、后方增强效应减弱等）中约有40%为肿瘤，所以对不典型的肾囊性肿块，应仔细观察其内部回声特点及囊壁情况，有助于作出正确判断。</w:t>
      </w:r>
    </w:p>
    <w:p>
      <w:pPr>
        <w:ind w:firstLine="480" w:firstLineChars="200"/>
        <w:jc w:val="left"/>
        <w:rPr>
          <w:rFonts w:hint="eastAsia" w:ascii="宋体" w:hAnsi="宋体" w:cs="宋体"/>
          <w:kern w:val="0"/>
          <w:sz w:val="24"/>
        </w:rPr>
      </w:pPr>
      <w:r>
        <w:rPr>
          <w:rFonts w:hint="eastAsia" w:ascii="宋体" w:hAnsi="宋体" w:cs="宋体"/>
          <w:kern w:val="0"/>
          <w:sz w:val="24"/>
        </w:rPr>
        <w:t>除B超检查外，对于尿液检查提示为持续性镜下血尿者，也应提高警惕，注意寻找原因，力求明确诊断。</w:t>
      </w:r>
    </w:p>
    <w:p>
      <w:pPr>
        <w:jc w:val="left"/>
        <w:rPr>
          <w:rFonts w:hint="eastAsia" w:ascii="宋体" w:hAnsi="宋体" w:cs="宋体"/>
          <w:kern w:val="0"/>
          <w:sz w:val="24"/>
        </w:rPr>
      </w:pPr>
      <w:r>
        <w:rPr>
          <w:rFonts w:hint="eastAsia" w:ascii="宋体" w:hAnsi="宋体" w:cs="宋体"/>
          <w:kern w:val="0"/>
          <w:sz w:val="24"/>
        </w:rPr>
        <w:t>8.2.1.7  甲状腺癌  甲状腺癌在全部恶性肿瘤中占</w:t>
      </w:r>
      <w:r>
        <w:rPr>
          <w:rFonts w:ascii="宋体" w:hAnsi="宋体" w:cs="宋体"/>
          <w:kern w:val="0"/>
          <w:sz w:val="24"/>
        </w:rPr>
        <w:t>1%</w:t>
      </w:r>
      <w:r>
        <w:rPr>
          <w:rFonts w:hint="eastAsia" w:ascii="宋体" w:hAnsi="宋体" w:cs="宋体"/>
          <w:kern w:val="0"/>
          <w:sz w:val="24"/>
        </w:rPr>
        <w:t>左右，在头颈部恶性肿瘤中占首位。</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1）病史询问要点：有无接受颈部放射治疗史，有无结节性甲状腺肿、甲状腺腺瘤及其他部位恶性肿瘤史，有无声音嘶哑等伴随症状。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2）查体要点：注意甲状腺结节是单发还是多发，局限在一叶甲状腺还是两叶皆被累及，结节的大小、形状、质地及活动度，发音是否嘶哑，气管位置有无偏移，颈部淋巴结有无肿大等。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3）辅助检查要点：甲状腺结节，特别是单发结节，体检中往往难以确定其性质，需进一步做特殊检查。</w:t>
      </w:r>
    </w:p>
    <w:p>
      <w:pPr>
        <w:ind w:firstLine="480" w:firstLineChars="200"/>
        <w:jc w:val="left"/>
        <w:rPr>
          <w:rFonts w:hint="eastAsia" w:ascii="宋体" w:hAnsi="宋体" w:cs="宋体"/>
          <w:kern w:val="0"/>
          <w:sz w:val="24"/>
        </w:rPr>
      </w:pPr>
      <w:r>
        <w:rPr>
          <w:rFonts w:hint="eastAsia" w:ascii="宋体" w:hAnsi="宋体" w:cs="宋体"/>
          <w:kern w:val="0"/>
          <w:sz w:val="24"/>
        </w:rPr>
        <w:t>①B超：了解甲状腺结节数目、性质（囊性、实性还是囊实性），结节包膜是否完整，颈部淋巴结有无肿大。甲状腺癌在超声声图像中多表现为单发、低回声结节，肿瘤内可见微小钙化点，颈部可有肿大淋巴结。</w:t>
      </w:r>
    </w:p>
    <w:p>
      <w:pPr>
        <w:ind w:firstLine="480" w:firstLineChars="200"/>
        <w:jc w:val="left"/>
        <w:rPr>
          <w:rFonts w:hint="eastAsia" w:ascii="宋体" w:hAnsi="宋体" w:cs="宋体"/>
          <w:kern w:val="0"/>
          <w:sz w:val="24"/>
        </w:rPr>
      </w:pPr>
      <w:r>
        <w:rPr>
          <w:rFonts w:hint="eastAsia" w:ascii="宋体" w:hAnsi="宋体" w:cs="宋体"/>
          <w:kern w:val="0"/>
          <w:sz w:val="24"/>
        </w:rPr>
        <w:t>②X线颈部平片：观察甲状腺结节内有无钙化灶，是否为泥沙样或絮状钙化，气管有无受压、移位。</w:t>
      </w:r>
    </w:p>
    <w:p>
      <w:pPr>
        <w:ind w:firstLine="480" w:firstLineChars="200"/>
        <w:jc w:val="left"/>
        <w:rPr>
          <w:rFonts w:hint="eastAsia" w:ascii="宋体" w:hAnsi="宋体" w:cs="宋体"/>
          <w:kern w:val="0"/>
          <w:sz w:val="24"/>
        </w:rPr>
      </w:pPr>
      <w:r>
        <w:rPr>
          <w:rFonts w:hint="eastAsia" w:ascii="宋体" w:hAnsi="宋体" w:cs="宋体"/>
          <w:kern w:val="0"/>
          <w:sz w:val="24"/>
        </w:rPr>
        <w:t>③同位素核素扫描：甲状腺癌表现为甲状腺的冷或凉结节。扫描还能检查身体其他部位有无转移病灶。</w:t>
      </w:r>
    </w:p>
    <w:p>
      <w:pPr>
        <w:ind w:firstLine="480" w:firstLineChars="200"/>
        <w:jc w:val="left"/>
        <w:rPr>
          <w:rFonts w:hint="eastAsia" w:ascii="宋体" w:hAnsi="宋体" w:cs="宋体"/>
          <w:kern w:val="0"/>
          <w:sz w:val="24"/>
        </w:rPr>
      </w:pPr>
      <w:r>
        <w:rPr>
          <w:rFonts w:hint="eastAsia" w:ascii="宋体" w:hAnsi="宋体" w:cs="宋体"/>
          <w:kern w:val="0"/>
          <w:sz w:val="24"/>
        </w:rPr>
        <w:t>甲状腺结节的良、恶性识别是体检中经常遇到的问题。若甲状腺结节伴有下列高危因素，需多考虑甲状腺癌的诊断，必要时做手术病理学检查，以明确诊断。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①甲状腺孤立实性结节，质硬，不光滑，活动度差。</w:t>
      </w:r>
    </w:p>
    <w:p>
      <w:pPr>
        <w:ind w:firstLine="480" w:firstLineChars="200"/>
        <w:jc w:val="left"/>
        <w:rPr>
          <w:rFonts w:hint="eastAsia" w:ascii="宋体" w:hAnsi="宋体" w:cs="宋体"/>
          <w:kern w:val="0"/>
          <w:sz w:val="24"/>
        </w:rPr>
      </w:pPr>
      <w:r>
        <w:rPr>
          <w:rFonts w:hint="eastAsia" w:ascii="宋体" w:hAnsi="宋体" w:cs="宋体"/>
          <w:kern w:val="0"/>
          <w:sz w:val="24"/>
        </w:rPr>
        <w:t>②既往颈部有放射线接触史。</w:t>
      </w:r>
    </w:p>
    <w:p>
      <w:pPr>
        <w:ind w:firstLine="480" w:firstLineChars="200"/>
        <w:jc w:val="left"/>
        <w:rPr>
          <w:rFonts w:hint="eastAsia" w:ascii="宋体" w:hAnsi="宋体" w:cs="宋体"/>
          <w:kern w:val="0"/>
          <w:sz w:val="24"/>
        </w:rPr>
      </w:pPr>
      <w:r>
        <w:rPr>
          <w:rFonts w:hint="eastAsia" w:ascii="宋体" w:hAnsi="宋体" w:cs="宋体"/>
          <w:kern w:val="0"/>
          <w:sz w:val="24"/>
        </w:rPr>
        <w:t>③既往长期有结节性甲状腺肿，而近期甲状腺结节迅速增大、变硬。</w:t>
      </w:r>
    </w:p>
    <w:p>
      <w:pPr>
        <w:ind w:firstLine="480" w:firstLineChars="200"/>
        <w:jc w:val="left"/>
        <w:rPr>
          <w:rFonts w:hint="eastAsia" w:ascii="宋体" w:hAnsi="宋体" w:cs="宋体"/>
          <w:kern w:val="0"/>
          <w:sz w:val="24"/>
        </w:rPr>
      </w:pPr>
      <w:r>
        <w:rPr>
          <w:rFonts w:hint="eastAsia" w:ascii="宋体" w:hAnsi="宋体" w:cs="宋体"/>
          <w:kern w:val="0"/>
          <w:sz w:val="24"/>
        </w:rPr>
        <w:t>④有声音嘶哑、进食呛噎等伴随症状。</w:t>
      </w:r>
    </w:p>
    <w:p>
      <w:pPr>
        <w:ind w:firstLine="480" w:firstLineChars="200"/>
        <w:jc w:val="left"/>
        <w:rPr>
          <w:rFonts w:hint="eastAsia" w:ascii="宋体" w:hAnsi="宋体" w:cs="宋体"/>
          <w:kern w:val="0"/>
          <w:sz w:val="24"/>
        </w:rPr>
      </w:pPr>
      <w:r>
        <w:rPr>
          <w:rFonts w:hint="eastAsia" w:ascii="宋体" w:hAnsi="宋体" w:cs="宋体"/>
          <w:kern w:val="0"/>
          <w:sz w:val="24"/>
        </w:rPr>
        <w:t>⑤甲状腺结节伴颈部淋巴结肿大。</w:t>
      </w:r>
    </w:p>
    <w:p>
      <w:pPr>
        <w:ind w:firstLine="480" w:firstLineChars="200"/>
        <w:jc w:val="left"/>
        <w:rPr>
          <w:rFonts w:hint="eastAsia" w:ascii="宋体" w:hAnsi="宋体" w:cs="宋体"/>
          <w:kern w:val="0"/>
          <w:sz w:val="24"/>
        </w:rPr>
      </w:pPr>
      <w:r>
        <w:rPr>
          <w:rFonts w:hint="eastAsia" w:ascii="宋体" w:hAnsi="宋体" w:cs="宋体"/>
          <w:kern w:val="0"/>
          <w:sz w:val="24"/>
        </w:rPr>
        <w:t>⑥X线提示甲状腺肿物内有絮状或泥沙样钙化。</w:t>
      </w:r>
    </w:p>
    <w:p>
      <w:pPr>
        <w:jc w:val="left"/>
        <w:rPr>
          <w:rFonts w:hint="eastAsia" w:ascii="宋体" w:hAnsi="宋体" w:cs="宋体"/>
          <w:kern w:val="0"/>
          <w:sz w:val="24"/>
        </w:rPr>
      </w:pPr>
      <w:r>
        <w:rPr>
          <w:rFonts w:hint="eastAsia" w:ascii="宋体" w:hAnsi="宋体" w:cs="宋体"/>
          <w:kern w:val="0"/>
          <w:sz w:val="24"/>
        </w:rPr>
        <w:t>8.2.2  肝硬化  肝硬化在临床上分为肝功能代偿期和失代偿期。一般体检中遇到的病例均属代偿期，症状、体征多不明显，肝功能检查可正常或仅有轻度异常，应主要依据腹部B超检查进行临床诊断；失代偿期有明显的临床表现及肝功能异常，容易诊断。凡临床诊断肝硬化者，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1）病史询问要点：有无慢性肝炎史或肝炎病毒携带史，有无长期大量饮酒史，有无血吸虫病等疾病史。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肝病面容、肝掌、蜘蛛痣、男性乳房发育、黄疸等体征，并注意肝脏的质地及大小，肝脏质地坚硬有结节感是诊断肝硬化的重要体征；注意检查有无门静脉高压的表现，如脾脏肿大、腹壁浅静脉曲张、腹水征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⑴血常规：代偿期可在正常范围，失代偿期可有贫血、白细胞数减少及血小板数减少（脾功能亢进表现）。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⑵肝脏生化：代偿期血清ALT、AST可正常或仅有轻度异常。</w:t>
      </w:r>
    </w:p>
    <w:p>
      <w:pPr>
        <w:ind w:firstLine="480" w:firstLineChars="200"/>
        <w:jc w:val="left"/>
        <w:rPr>
          <w:rFonts w:hint="eastAsia" w:ascii="宋体" w:hAnsi="宋体" w:cs="宋体"/>
          <w:kern w:val="0"/>
          <w:sz w:val="24"/>
        </w:rPr>
      </w:pPr>
      <w:r>
        <w:rPr>
          <w:rFonts w:hint="eastAsia" w:ascii="宋体" w:hAnsi="宋体" w:cs="宋体"/>
          <w:kern w:val="0"/>
          <w:sz w:val="24"/>
        </w:rPr>
        <w:t>⑶B超：通过超声对肝脾的测量，可以了解肝硬化时肝脏的形态、大小、实质结构的改变，确定有无脾脏肿大、门静脉压增高和腹水。</w:t>
      </w:r>
    </w:p>
    <w:p>
      <w:pPr>
        <w:ind w:firstLine="480" w:firstLineChars="200"/>
        <w:jc w:val="left"/>
        <w:rPr>
          <w:rFonts w:hint="eastAsia" w:ascii="宋体" w:hAnsi="宋体" w:cs="宋体"/>
          <w:kern w:val="0"/>
          <w:sz w:val="24"/>
        </w:rPr>
      </w:pPr>
      <w:r>
        <w:rPr>
          <w:rFonts w:hint="eastAsia" w:ascii="宋体" w:hAnsi="宋体" w:cs="宋体"/>
          <w:kern w:val="0"/>
          <w:sz w:val="24"/>
        </w:rPr>
        <w:t>肝硬化B超诊断标准如下：</w:t>
      </w:r>
    </w:p>
    <w:p>
      <w:pPr>
        <w:ind w:firstLine="480" w:firstLineChars="200"/>
        <w:jc w:val="left"/>
        <w:rPr>
          <w:rFonts w:hint="eastAsia" w:ascii="宋体" w:hAnsi="宋体" w:cs="宋体"/>
          <w:kern w:val="0"/>
          <w:sz w:val="24"/>
        </w:rPr>
      </w:pPr>
      <w:r>
        <w:rPr>
          <w:rFonts w:hint="eastAsia" w:ascii="宋体" w:hAnsi="宋体" w:cs="宋体"/>
          <w:kern w:val="0"/>
          <w:sz w:val="24"/>
        </w:rPr>
        <w:t>①肝脏形态学变化：规律为肝脏肿大→肝脏萎缩。肝肿大时肝形态较饱满、边缘钝，尤以尾叶肿大、回声减低的表现为突出；肝萎缩首先发生于肝右叶，逐渐发展为全肝萎缩，肝萎缩时肝体积缩小，位置上移，边缘过锐，肝表面（膈面）不光滑，可有小结节样变化。</w:t>
      </w:r>
    </w:p>
    <w:p>
      <w:pPr>
        <w:ind w:firstLine="480" w:firstLineChars="200"/>
        <w:jc w:val="left"/>
        <w:rPr>
          <w:rFonts w:hint="eastAsia" w:ascii="宋体" w:hAnsi="宋体" w:cs="宋体"/>
          <w:kern w:val="0"/>
          <w:sz w:val="24"/>
        </w:rPr>
      </w:pPr>
      <w:r>
        <w:rPr>
          <w:rFonts w:hint="eastAsia" w:ascii="宋体" w:hAnsi="宋体" w:cs="宋体"/>
          <w:kern w:val="0"/>
          <w:sz w:val="24"/>
        </w:rPr>
        <w:t>②肝实质回声变化：回声增粗、不均匀，甚至可见到数毫米大小的散发结节，结节以等回声或较低回声常见。</w:t>
      </w:r>
    </w:p>
    <w:p>
      <w:pPr>
        <w:ind w:firstLine="480" w:firstLineChars="200"/>
        <w:jc w:val="left"/>
        <w:rPr>
          <w:rFonts w:hint="eastAsia" w:ascii="宋体" w:hAnsi="宋体" w:cs="宋体"/>
          <w:kern w:val="0"/>
          <w:sz w:val="24"/>
        </w:rPr>
      </w:pPr>
      <w:r>
        <w:rPr>
          <w:rFonts w:hint="eastAsia" w:ascii="宋体" w:hAnsi="宋体" w:cs="宋体"/>
          <w:kern w:val="0"/>
          <w:sz w:val="24"/>
        </w:rPr>
        <w:t>③脾脏肿大：注意脾脏肿大程度。脾肿大判定标准详见第2篇第4.4节。</w:t>
      </w:r>
    </w:p>
    <w:p>
      <w:pPr>
        <w:ind w:firstLine="480" w:firstLineChars="200"/>
        <w:jc w:val="left"/>
        <w:rPr>
          <w:rFonts w:hint="eastAsia" w:ascii="宋体" w:hAnsi="宋体" w:cs="宋体"/>
          <w:kern w:val="0"/>
          <w:sz w:val="24"/>
        </w:rPr>
      </w:pPr>
      <w:r>
        <w:rPr>
          <w:rFonts w:hint="eastAsia" w:ascii="宋体" w:hAnsi="宋体" w:cs="宋体"/>
          <w:kern w:val="0"/>
          <w:sz w:val="24"/>
        </w:rPr>
        <w:t>④门静脉、脾静脉内径增宽：门静脉内径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w:t>
      </w:r>
    </w:p>
    <w:p>
      <w:pPr>
        <w:ind w:firstLine="480" w:firstLineChars="200"/>
        <w:jc w:val="left"/>
        <w:rPr>
          <w:rFonts w:hint="eastAsia" w:ascii="宋体" w:hAnsi="宋体" w:cs="宋体"/>
          <w:kern w:val="0"/>
          <w:sz w:val="24"/>
        </w:rPr>
      </w:pPr>
      <w:r>
        <w:rPr>
          <w:rFonts w:hint="eastAsia" w:ascii="宋体" w:hAnsi="宋体" w:cs="宋体"/>
          <w:kern w:val="0"/>
          <w:sz w:val="24"/>
        </w:rPr>
        <w:t>⑤可出现腹水。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8.3  注意事项</w:t>
      </w:r>
    </w:p>
    <w:p>
      <w:pPr>
        <w:jc w:val="left"/>
        <w:rPr>
          <w:rFonts w:hint="eastAsia" w:ascii="宋体" w:hAnsi="宋体" w:cs="宋体"/>
          <w:kern w:val="0"/>
          <w:sz w:val="24"/>
        </w:rPr>
      </w:pPr>
      <w:r>
        <w:rPr>
          <w:rFonts w:hint="eastAsia" w:ascii="宋体" w:hAnsi="宋体" w:cs="宋体"/>
          <w:kern w:val="0"/>
          <w:sz w:val="24"/>
        </w:rPr>
        <w:t xml:space="preserve">8.3.1  关于良性肿瘤的体检结论  </w:t>
      </w:r>
      <w:r>
        <w:rPr>
          <w:rFonts w:hint="eastAsia" w:ascii="宋体" w:hAnsi="宋体" w:cs="Arial"/>
          <w:color w:val="000000"/>
          <w:kern w:val="0"/>
          <w:sz w:val="24"/>
        </w:rPr>
        <w:t>《标准》条款未对良性肿瘤作出限制性规定，这是因为</w:t>
      </w:r>
      <w:r>
        <w:rPr>
          <w:rFonts w:hint="eastAsia" w:ascii="宋体" w:hAnsi="宋体" w:cs="宋体"/>
          <w:kern w:val="0"/>
          <w:sz w:val="24"/>
        </w:rPr>
        <w:t>良性肿瘤多生长缓慢，不侵犯邻近组织，不发生转移，对诊断明确、无相关症状、不影响脏器功能且不需要进行治疗者，一般应视为体检合格。但如果肿瘤发生在重要器官如纵隔、心脏、颅脑等，或肿瘤体积较大产生压迫、梗阻等症状，或易发生感染、肿瘤破裂等并发症，则这部分患者应及早到医院进行手术等治疗，</w:t>
      </w:r>
      <w:r>
        <w:rPr>
          <w:rFonts w:hint="eastAsia" w:ascii="宋体" w:hAnsi="宋体" w:cs="Arial"/>
          <w:color w:val="000000"/>
          <w:kern w:val="0"/>
          <w:sz w:val="24"/>
        </w:rPr>
        <w:t>参照《标准》的有关章节，作体检不合格结论。</w:t>
      </w:r>
    </w:p>
    <w:p>
      <w:pPr>
        <w:jc w:val="left"/>
        <w:rPr>
          <w:rFonts w:hint="eastAsia" w:ascii="宋体" w:hAnsi="宋体" w:cs="宋体"/>
          <w:kern w:val="0"/>
          <w:sz w:val="24"/>
        </w:rPr>
      </w:pPr>
      <w:r>
        <w:rPr>
          <w:rFonts w:hint="eastAsia" w:ascii="宋体" w:hAnsi="宋体" w:cs="宋体"/>
          <w:kern w:val="0"/>
          <w:sz w:val="24"/>
        </w:rPr>
        <w:t>8.3.2  关于肝硬化的临床诊断  肝硬化是慢性肝炎发展的最终阶段，某些处于肝硬化代偿期的患者可能不具有任何症状及体征，某些稳定期的患者血清</w:t>
      </w:r>
      <w:r>
        <w:rPr>
          <w:rFonts w:ascii="宋体" w:hAnsi="宋体" w:cs="宋体"/>
          <w:kern w:val="0"/>
          <w:sz w:val="24"/>
        </w:rPr>
        <w:t>ALT</w:t>
      </w:r>
      <w:r>
        <w:rPr>
          <w:rFonts w:hint="eastAsia" w:cs="宋体"/>
          <w:kern w:val="0"/>
          <w:sz w:val="24"/>
        </w:rPr>
        <w:t>、</w:t>
      </w:r>
      <w:r>
        <w:rPr>
          <w:rFonts w:ascii="宋体" w:hAnsi="宋体" w:cs="宋体"/>
          <w:kern w:val="0"/>
          <w:sz w:val="24"/>
        </w:rPr>
        <w:t>AST</w:t>
      </w:r>
      <w:r>
        <w:rPr>
          <w:rFonts w:hint="eastAsia" w:cs="宋体"/>
          <w:kern w:val="0"/>
          <w:sz w:val="24"/>
        </w:rPr>
        <w:t>水平也可在正常范围以内，故体检中肝硬化的临床诊断应主要以</w:t>
      </w:r>
      <w:r>
        <w:rPr>
          <w:rFonts w:ascii="宋体" w:hAnsi="宋体" w:cs="宋体"/>
          <w:kern w:val="0"/>
          <w:sz w:val="24"/>
        </w:rPr>
        <w:t>B</w:t>
      </w:r>
      <w:r>
        <w:rPr>
          <w:rFonts w:hint="eastAsia" w:cs="宋体"/>
          <w:kern w:val="0"/>
          <w:sz w:val="24"/>
        </w:rPr>
        <w:t>超检查为依据。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9  关于泌尿系统疾病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第九条  急慢性肾炎、慢性肾盂肾炎、多囊肾、肾功能不全，不合格。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9.1  条文解释</w:t>
      </w:r>
    </w:p>
    <w:p>
      <w:pPr>
        <w:ind w:firstLine="480" w:firstLineChars="200"/>
        <w:jc w:val="left"/>
        <w:rPr>
          <w:rFonts w:hint="eastAsia" w:ascii="宋体" w:hAnsi="宋体" w:cs="宋体"/>
          <w:kern w:val="0"/>
          <w:sz w:val="24"/>
        </w:rPr>
      </w:pPr>
      <w:r>
        <w:rPr>
          <w:rFonts w:hint="eastAsia" w:ascii="宋体" w:hAnsi="宋体" w:cs="宋体"/>
          <w:kern w:val="0"/>
          <w:sz w:val="24"/>
        </w:rPr>
        <w:t>肾脏疾病发病率高，不同的肾脏疾病预后也不同，本条款主要是针对一些严重的肾脏病而制定。常见的有急性肾炎、慢性肾炎、慢性肾盂肾炎、多囊肾等，这些疾病临床上难以彻底治愈，容易反复发作或进行性发展，随着病程的不断发展在后期可出现不同程度的肾功能损害，甚至肾功能衰竭，故不合格。</w:t>
      </w:r>
    </w:p>
    <w:p>
      <w:pPr>
        <w:jc w:val="left"/>
        <w:rPr>
          <w:rFonts w:hint="eastAsia" w:ascii="宋体" w:hAnsi="宋体" w:cs="宋体"/>
          <w:kern w:val="0"/>
          <w:sz w:val="24"/>
        </w:rPr>
      </w:pPr>
      <w:r>
        <w:rPr>
          <w:rFonts w:hint="eastAsia" w:ascii="宋体" w:hAnsi="宋体" w:cs="宋体"/>
          <w:kern w:val="0"/>
          <w:sz w:val="24"/>
        </w:rPr>
        <w:t>9.1.1  急慢性肾炎  这里泛指各种肾炎，包括急性、慢性、原发性和继发性肾炎。原发性者病因不清，如急性肾小球肾炎、慢性肾小球肾炎等；继发性者是指由其他全身性疾病累及肾脏所致，肾炎是原发疾病的严重并发症之一，如狼疮性肾炎、紫癜性肾炎等。上述疾病如失治，后期均可发展为不同程度的肾功能不全，甚至肾功能衰竭，需要长期透析治疗或做肾移植手术才能维持生命。</w:t>
      </w:r>
    </w:p>
    <w:p>
      <w:pPr>
        <w:jc w:val="left"/>
        <w:rPr>
          <w:rFonts w:hint="eastAsia" w:ascii="宋体" w:hAnsi="宋体" w:cs="宋体"/>
          <w:kern w:val="0"/>
          <w:sz w:val="24"/>
        </w:rPr>
      </w:pPr>
      <w:r>
        <w:rPr>
          <w:rFonts w:hint="eastAsia" w:ascii="宋体" w:hAnsi="宋体" w:cs="宋体"/>
          <w:kern w:val="0"/>
          <w:sz w:val="24"/>
        </w:rPr>
        <w:t>9.1.2  慢性肾盂肾炎  肾盂肾炎是指肾脏及肾盂的炎症，属于上尿路感染，大都由细菌上行感染所致，故常伴有下尿路感染，如膀胱炎、尿道炎等。尿路梗阻如尿路结石、狭窄致使尿流不畅、局部抗菌能力降低，是肾盂肾炎的重要诱因。据统计，尿路梗阻者约60%并发肾盂肾炎。根据临床病程及症状，将肾盂肾炎分为急性及慢性两期。急性肾盂肾炎若治疗及时、规范，可完全治愈；若未能治愈，可转为慢性肾盂肾炎，感染可反复发作，肾脏损伤日益严重，肾实质萎缩，肾盂肾盏变形、狭窄，而最终可损害肾功能。</w:t>
      </w:r>
    </w:p>
    <w:p>
      <w:pPr>
        <w:jc w:val="left"/>
        <w:rPr>
          <w:rFonts w:hint="eastAsia" w:ascii="宋体" w:hAnsi="宋体" w:cs="宋体"/>
          <w:kern w:val="0"/>
          <w:sz w:val="24"/>
        </w:rPr>
      </w:pPr>
      <w:r>
        <w:rPr>
          <w:rFonts w:hint="eastAsia" w:ascii="宋体" w:hAnsi="宋体" w:cs="宋体"/>
          <w:kern w:val="0"/>
          <w:sz w:val="24"/>
        </w:rPr>
        <w:t>9.1.3  多囊肾  是肾脏的一种先天性异常，为遗传性疾病，在遗传方式上表现为常染色体显性遗传（成人型）和常染色体隐性遗传（婴儿型）两种，以前者多见，发病率约0.1%。大多数患者在40岁左右开始出现症状，临床主要表现为腰痛、腹部肿块、血尿和高血压。病变特点为双肾增大，肾皮质和髓质内满布大小不等的囊肿，两侧肾脏病变程度可不一致，并可伴有其他脏器如肝脏、脾脏、胰腺的囊肿。本病属于进行性发展的疾病，囊肿随病程发展而不断增多、增大，压迫肾实质并导致并发症的发生，使功能型肾实质日益减少，最终可导致</w:t>
      </w:r>
      <w:r>
        <w:rPr>
          <w:rFonts w:hint="eastAsia" w:cs="宋体"/>
          <w:kern w:val="0"/>
          <w:sz w:val="24"/>
        </w:rPr>
        <w:t>肾功能衰竭</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9.1.4  肾功能不全  分为急性、慢性两种，体检中遇到者一般均为慢性病例。肾功能不全与肾功能衰竭是疾病发展的不同阶段，从肾功能不全代偿期、失代偿期，逐渐进展到肾功能衰竭期、尿毒症期（慢性肾功能衰竭的终末阶段），肾功能不全进展到失代偿期阶段后可统称为慢性肾功能衰竭。慢性肾功能衰竭是各种原发性和继发性慢性肾脏疾病持续进展、肾功能恶化的结果，是肾脏疾病的功能诊断，最终出现以代谢废物潴留、水电解质和酸碱平衡紊乱、肾脏内分泌功能障碍为主要表现的临床综合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9.2  诊断要点</w:t>
      </w:r>
    </w:p>
    <w:p>
      <w:pPr>
        <w:jc w:val="left"/>
        <w:rPr>
          <w:rFonts w:hint="eastAsia" w:ascii="宋体" w:hAnsi="宋体" w:cs="宋体"/>
          <w:kern w:val="0"/>
          <w:sz w:val="24"/>
        </w:rPr>
      </w:pPr>
      <w:r>
        <w:rPr>
          <w:rFonts w:hint="eastAsia" w:ascii="宋体" w:hAnsi="宋体" w:cs="宋体"/>
          <w:kern w:val="0"/>
          <w:sz w:val="24"/>
        </w:rPr>
        <w:t>9.2.1  急性肾炎  包括各种病因引起的急性肾小球疾患，以感染引起的急性肾小球肾炎最常见。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1）病史询问要点：发病前1～3周有无扁桃体炎、咽峡炎等上呼吸道感染史，以及丹毒、脓皮病等皮肤链球菌感染史。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2）查体要点：本病以急性肾炎综合征为主要表现，体检时应注意有无水肿（特别是眼睑水肿）、高血压。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3）辅助检查要点：尿常规检查可见尿液异常，如血尿、蛋白尿，部分病例尿沉渣检查可见到上皮细胞和各种管型。血尿为诊断急性肾炎的必备条件，没有血尿不能诊断急性肾炎。蛋白尿则可轻可重。</w:t>
      </w:r>
    </w:p>
    <w:p>
      <w:pPr>
        <w:ind w:firstLine="480" w:firstLineChars="200"/>
        <w:jc w:val="left"/>
        <w:rPr>
          <w:rFonts w:hint="eastAsia" w:ascii="宋体" w:hAnsi="宋体" w:cs="宋体"/>
          <w:kern w:val="0"/>
          <w:sz w:val="24"/>
        </w:rPr>
      </w:pPr>
      <w:r>
        <w:rPr>
          <w:rFonts w:hint="eastAsia" w:ascii="宋体" w:hAnsi="宋体" w:cs="宋体"/>
          <w:kern w:val="0"/>
          <w:sz w:val="24"/>
        </w:rPr>
        <w:t>一般根据咽峡部、皮肤等处链球菌感染后发生水肿（轻者多只有上眼睑水肿），高血压，尿液检查有血尿（肉眼血尿或镜下血尿）、蛋白尿，即可作出临床诊断。表现不典型而怀疑本病者需要详查，特别应反复检查尿常规，以协助确诊。</w:t>
      </w:r>
    </w:p>
    <w:p>
      <w:pPr>
        <w:jc w:val="left"/>
        <w:rPr>
          <w:rFonts w:hint="eastAsia" w:ascii="宋体" w:hAnsi="宋体" w:cs="宋体"/>
          <w:kern w:val="0"/>
          <w:sz w:val="24"/>
        </w:rPr>
      </w:pPr>
      <w:r>
        <w:rPr>
          <w:rFonts w:hint="eastAsia" w:ascii="宋体" w:hAnsi="宋体" w:cs="宋体"/>
          <w:kern w:val="0"/>
          <w:sz w:val="24"/>
        </w:rPr>
        <w:t>9.2.2  慢性肾炎  系由多种病因引起的一组肾小球疾病，蛋白尿、水肿、高血压是其主要临床表现，它与急性肾炎是两种不同的疾病，大部分慢性肾炎患者并无急性肾炎病史。</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1）病史询问要点：起病经过，大多数为隐匿起病，病程长，病情发展缓慢，多以水肿为首发症状。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2）查体要点：注意有无水肿，特别是眼睑、下肢水肿，有无高血压。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3）辅助检查要点：慢性肾炎活动的指标包括持续性镜下血尿、红细胞颗粒管型尿、尿白细胞及上皮细胞明显增多，伴有高血压或高度水肿，容易发展成为慢性肾功能衰竭。</w:t>
      </w:r>
    </w:p>
    <w:p>
      <w:pPr>
        <w:jc w:val="left"/>
        <w:rPr>
          <w:rFonts w:hint="eastAsia" w:ascii="宋体" w:hAnsi="宋体" w:cs="宋体"/>
          <w:kern w:val="0"/>
          <w:sz w:val="24"/>
        </w:rPr>
      </w:pPr>
      <w:r>
        <w:rPr>
          <w:rFonts w:hint="eastAsia" w:ascii="宋体" w:hAnsi="宋体" w:cs="宋体"/>
          <w:kern w:val="0"/>
          <w:sz w:val="24"/>
        </w:rPr>
        <w:t>9.2.3  继发性肾炎  以弥漫性结缔组织病引起者最为常见，其中由系统性红斑狼疮累及肾脏者称为狼疮性肾炎，过敏性紫癜累及肾脏者称为紫癜性肾炎。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1）病史询问要点：有无相关病史，特别是红斑狼疮或过敏性紫癜等疾病史。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2）查体要点：狼疮性肾炎除急性肾炎综合征（血尿、蛋白尿、水肿、高血压）外，结合皮肤特有病损表现、多系统多器官受累表现，紫癜性肾炎结合典型的皮疹特征，可以作出临床诊断。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3）辅助检查要点：尿常规检查见血尿、蛋白尿，部分可见到上皮细胞和各种管型，表现基本同肾小球肾炎。作为公务员录用体检，各种肾炎均按不合格处理，故一般不再做进一步详查确定肾炎分类。</w:t>
      </w:r>
    </w:p>
    <w:p>
      <w:pPr>
        <w:jc w:val="left"/>
        <w:rPr>
          <w:rFonts w:hint="eastAsia" w:ascii="宋体" w:hAnsi="宋体" w:cs="宋体"/>
          <w:kern w:val="0"/>
          <w:sz w:val="24"/>
        </w:rPr>
      </w:pPr>
      <w:r>
        <w:rPr>
          <w:rFonts w:hint="eastAsia" w:ascii="宋体" w:hAnsi="宋体" w:cs="宋体"/>
          <w:kern w:val="0"/>
          <w:sz w:val="24"/>
        </w:rPr>
        <w:t>9.2.4  慢性肾盂肾炎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1）病史询问要点：有无急性肾盂肾炎病史，有无尿频、尿急等尿路刺激症状，有无低热、乏力、腰酸、腰痛等症状。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2）查体要点：本病一般体征不明显。</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3）辅助检查要点：尿常规检查是最简便而可靠的检测方法，可见白细胞、蛋白尿，有的可见脓尿（白细胞＞5个/高倍视野）。腹部B超检查有时可见肾盂变形、积水，肾脏外形不光滑，或两肾大小明显不等。</w:t>
      </w:r>
    </w:p>
    <w:p>
      <w:pPr>
        <w:ind w:firstLine="480" w:firstLineChars="200"/>
        <w:jc w:val="left"/>
        <w:rPr>
          <w:rFonts w:hint="eastAsia" w:ascii="宋体" w:hAnsi="宋体" w:cs="宋体"/>
          <w:kern w:val="0"/>
          <w:sz w:val="24"/>
        </w:rPr>
      </w:pPr>
      <w:r>
        <w:rPr>
          <w:rFonts w:hint="eastAsia" w:ascii="宋体" w:hAnsi="宋体" w:cs="宋体"/>
          <w:kern w:val="0"/>
          <w:sz w:val="24"/>
        </w:rPr>
        <w:t>慢性肾盂肾炎的临床表现较为复杂，作为体检，对病史不可靠或泌尿系统症状不典型者，只要多次尿液检查均显示异常（以白细胞增多为主）,B超检查提示肾脏有形态或梗阻性改变，即可作出临床诊断。</w:t>
      </w:r>
    </w:p>
    <w:p>
      <w:pPr>
        <w:jc w:val="left"/>
        <w:rPr>
          <w:rFonts w:hint="eastAsia" w:ascii="宋体" w:hAnsi="宋体" w:cs="宋体"/>
          <w:kern w:val="0"/>
          <w:sz w:val="24"/>
        </w:rPr>
      </w:pPr>
      <w:r>
        <w:rPr>
          <w:rFonts w:hint="eastAsia" w:ascii="宋体" w:hAnsi="宋体" w:cs="宋体"/>
          <w:kern w:val="0"/>
          <w:sz w:val="24"/>
        </w:rPr>
        <w:t xml:space="preserve">9.2.5  多囊肾 </w:t>
      </w:r>
    </w:p>
    <w:p>
      <w:pPr>
        <w:jc w:val="left"/>
        <w:rPr>
          <w:rFonts w:hint="eastAsia" w:ascii="宋体" w:hAnsi="宋体" w:cs="宋体"/>
          <w:kern w:val="0"/>
          <w:sz w:val="24"/>
        </w:rPr>
      </w:pPr>
      <w:r>
        <w:rPr>
          <w:rFonts w:hint="eastAsia" w:ascii="宋体" w:hAnsi="宋体" w:cs="宋体"/>
          <w:kern w:val="0"/>
          <w:sz w:val="24"/>
        </w:rPr>
        <w:t>1）病史询问要点：有无本病家族史，有无腰痛、血尿、尿路感染等症状。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2）查体要点：注意有无高血压，多囊肾患者约半数有高血压，同时注意有无腹部或腰部包块。</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3）辅助检查要点：多囊肾诊断主要依据B超检查，可见肾轮廓增大，形态失常，肾实质内显示多个大小不等的无回声区，呈弥漫性分布，互不相通，常合并其他脏器病变，如多囊肝、多囊脾。</w:t>
      </w:r>
    </w:p>
    <w:p>
      <w:pPr>
        <w:ind w:firstLine="480" w:firstLineChars="200"/>
        <w:jc w:val="left"/>
        <w:rPr>
          <w:rFonts w:hint="eastAsia" w:ascii="宋体" w:hAnsi="宋体" w:cs="宋体"/>
          <w:kern w:val="0"/>
          <w:sz w:val="24"/>
        </w:rPr>
      </w:pPr>
      <w:r>
        <w:rPr>
          <w:rFonts w:hint="eastAsia" w:ascii="宋体" w:hAnsi="宋体" w:cs="宋体"/>
          <w:kern w:val="0"/>
          <w:sz w:val="24"/>
        </w:rPr>
        <w:t>本病应注意与单纯性肾囊肿相鉴别。后者一般无临床症状，不引起肾功能不全，常在体检做B超检查时偶然发现。孤立性肾囊肿多数发生在单侧，呈圆形或椭圆形，位于肾皮质，内部无回声，壁薄、光滑，后方回声增强；多发性肾囊肿肾内可见多个呈圆形或椭圆形无回声区，来自于肾皮质，不与集合系统相通。一般通过B超检查即可明确诊断。</w:t>
      </w:r>
    </w:p>
    <w:p>
      <w:pPr>
        <w:jc w:val="left"/>
        <w:rPr>
          <w:rFonts w:hint="eastAsia" w:ascii="宋体" w:hAnsi="宋体" w:cs="宋体"/>
          <w:kern w:val="0"/>
          <w:sz w:val="24"/>
        </w:rPr>
      </w:pPr>
      <w:r>
        <w:rPr>
          <w:rFonts w:hint="eastAsia" w:ascii="宋体" w:hAnsi="宋体" w:cs="宋体"/>
          <w:kern w:val="0"/>
          <w:sz w:val="24"/>
        </w:rPr>
        <w:t>9.2.6  肾功能不全</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肾脏疾病史及其他可导致肾功能不全的疾病史，如慢性肾炎、慢性肾盂肾炎、高血压、糖尿病、痛风、系统性红斑狼疮、药物或化学物损害及中毒等；有无家族性肾脏病史，如多囊肾、遗传性肾炎等；有无泌尿系统症状，如血尿、水肿、尿路刺激征、排尿困难或异常；有无肾脏创伤、手术史或盆腔癌肿史等。</w:t>
      </w:r>
    </w:p>
    <w:p>
      <w:pPr>
        <w:ind w:firstLine="420"/>
        <w:jc w:val="left"/>
        <w:rPr>
          <w:rFonts w:hint="eastAsia" w:ascii="宋体" w:hAnsi="宋体" w:cs="宋体"/>
          <w:kern w:val="0"/>
          <w:sz w:val="24"/>
        </w:rPr>
      </w:pPr>
      <w:r>
        <w:rPr>
          <w:rFonts w:hint="eastAsia" w:ascii="宋体" w:hAnsi="宋体" w:cs="宋体"/>
          <w:kern w:val="0"/>
          <w:sz w:val="24"/>
        </w:rPr>
        <w:t>需要注意的是，慢性肾功能不全可以无明确病史，药物或化学物损害及中毒常被忽略。</w:t>
      </w:r>
    </w:p>
    <w:p>
      <w:pPr>
        <w:ind w:firstLine="480" w:firstLineChars="200"/>
        <w:jc w:val="left"/>
        <w:rPr>
          <w:rFonts w:hint="eastAsia" w:ascii="宋体" w:hAnsi="宋体" w:cs="宋体"/>
          <w:kern w:val="0"/>
          <w:sz w:val="24"/>
        </w:rPr>
      </w:pPr>
      <w:r>
        <w:rPr>
          <w:rFonts w:hint="eastAsia" w:ascii="宋体" w:hAnsi="宋体" w:cs="宋体"/>
          <w:kern w:val="0"/>
          <w:sz w:val="24"/>
        </w:rPr>
        <w:t>2）查体要点：体检中偶可发现肾功能不全，患者可无明显的不适和体征。查体时应特别注意有无贫血、高血压。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3）辅助检查要点：了解肾功能情况应主要参考以下指标：</w:t>
      </w:r>
    </w:p>
    <w:p>
      <w:pPr>
        <w:ind w:firstLine="480" w:firstLineChars="200"/>
        <w:jc w:val="left"/>
        <w:rPr>
          <w:rFonts w:hint="eastAsia" w:ascii="宋体" w:hAnsi="宋体" w:cs="宋体"/>
          <w:kern w:val="0"/>
          <w:sz w:val="24"/>
        </w:rPr>
      </w:pPr>
      <w:r>
        <w:rPr>
          <w:rFonts w:hint="eastAsia" w:ascii="宋体" w:hAnsi="宋体" w:cs="宋体"/>
          <w:kern w:val="0"/>
          <w:sz w:val="24"/>
        </w:rPr>
        <w:t>①血肌酐、血尿素氮：血肌酐是判断肾功能的重要指标，它受饮食及饮水量影响小，能较为特异地反映肾功能；血尿素氮易受尿量和饮食影响，当饮水量减少或/和饮食中蛋白质过多时可暂时性增高，而在肾功能不全的早期不一定升高，故虽可作为判断肾小球功能的指标，但不如血肌酐准确。</w:t>
      </w:r>
    </w:p>
    <w:p>
      <w:pPr>
        <w:ind w:firstLine="480" w:firstLineChars="200"/>
        <w:jc w:val="left"/>
        <w:rPr>
          <w:rFonts w:hint="eastAsia" w:ascii="宋体" w:hAnsi="宋体" w:cs="宋体"/>
          <w:kern w:val="0"/>
          <w:sz w:val="24"/>
        </w:rPr>
      </w:pPr>
      <w:r>
        <w:rPr>
          <w:rFonts w:hint="eastAsia" w:ascii="宋体" w:hAnsi="宋体" w:cs="宋体"/>
          <w:kern w:val="0"/>
          <w:sz w:val="24"/>
        </w:rPr>
        <w:t>②血红蛋白、红细胞：慢性肾功能衰竭患者的贫血反映了肾实质损伤。</w:t>
      </w:r>
    </w:p>
    <w:p>
      <w:pPr>
        <w:ind w:firstLine="480" w:firstLineChars="200"/>
        <w:jc w:val="left"/>
        <w:rPr>
          <w:rFonts w:hint="eastAsia" w:ascii="宋体" w:hAnsi="宋体" w:cs="宋体"/>
          <w:kern w:val="0"/>
          <w:sz w:val="24"/>
        </w:rPr>
      </w:pPr>
      <w:r>
        <w:rPr>
          <w:rFonts w:hint="eastAsia" w:ascii="宋体" w:hAnsi="宋体" w:cs="宋体"/>
          <w:kern w:val="0"/>
          <w:sz w:val="24"/>
        </w:rPr>
        <w:t>③尿常规：应特别注意管型及尿相对密度，因为尿相对密度是检查肾小管功能的重要指标，能够直接反映肾脏的浓缩功能。</w:t>
      </w:r>
    </w:p>
    <w:p>
      <w:pPr>
        <w:ind w:firstLine="480" w:firstLineChars="200"/>
        <w:jc w:val="left"/>
        <w:rPr>
          <w:rFonts w:hint="eastAsia" w:ascii="宋体" w:hAnsi="宋体" w:cs="宋体"/>
          <w:kern w:val="0"/>
          <w:sz w:val="24"/>
        </w:rPr>
      </w:pPr>
      <w:r>
        <w:rPr>
          <w:rFonts w:hint="eastAsia" w:ascii="宋体" w:hAnsi="宋体" w:cs="宋体"/>
          <w:kern w:val="0"/>
          <w:sz w:val="24"/>
        </w:rPr>
        <w:t>④B超：慢性肾功能衰竭的声像图特点为肾脏缩小，肾包膜皱缩，肾实质回声增强、变薄。一般情况下，肾脏萎缩越明显，说明肾功能越差。</w:t>
      </w:r>
    </w:p>
    <w:p>
      <w:pPr>
        <w:ind w:firstLine="480" w:firstLineChars="200"/>
        <w:jc w:val="left"/>
        <w:rPr>
          <w:rFonts w:hint="eastAsia" w:ascii="宋体" w:hAnsi="宋体" w:cs="宋体"/>
          <w:kern w:val="0"/>
          <w:sz w:val="24"/>
        </w:rPr>
      </w:pPr>
      <w:r>
        <w:rPr>
          <w:rFonts w:hint="eastAsia" w:ascii="宋体" w:hAnsi="宋体" w:cs="宋体"/>
          <w:kern w:val="0"/>
          <w:sz w:val="24"/>
        </w:rPr>
        <w:t>肾功能不全一般根据血肌酐检测就可以作出诊断，其他临床表现可作为病因学诊断参考。</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9.3  注意事项</w:t>
      </w:r>
    </w:p>
    <w:p>
      <w:pPr>
        <w:jc w:val="left"/>
        <w:rPr>
          <w:rFonts w:hint="eastAsia" w:ascii="宋体" w:hAnsi="宋体" w:cs="宋体"/>
          <w:kern w:val="0"/>
          <w:sz w:val="24"/>
        </w:rPr>
      </w:pPr>
      <w:r>
        <w:rPr>
          <w:rFonts w:hint="eastAsia" w:ascii="宋体" w:hAnsi="宋体" w:cs="宋体"/>
          <w:kern w:val="0"/>
          <w:sz w:val="24"/>
        </w:rPr>
        <w:t>9.3.1  关于诊断  肾脏疾病特别是肾小球疾病的诊断方法，有临床诊断和病理诊断两种。临床诊断是根据症状、体征及实验室检查而作出的判断，是医生对疾病的人为的归纳与划分；病理诊断是通过对肾实质（主要是肾皮质）进行穿刺活检，用光镜、电镜、免疫荧光等手段明确其病理改变。作为体检，为便于实际操作，仅以临床诊断为依据即可结论，一般不必进行肾穿刺等侵袭性检查。</w:t>
      </w:r>
    </w:p>
    <w:p>
      <w:pPr>
        <w:jc w:val="left"/>
        <w:rPr>
          <w:rFonts w:hint="eastAsia" w:ascii="宋体" w:hAnsi="宋体" w:cs="宋体"/>
          <w:kern w:val="0"/>
          <w:sz w:val="24"/>
        </w:rPr>
      </w:pPr>
      <w:r>
        <w:rPr>
          <w:rFonts w:hint="eastAsia" w:ascii="宋体" w:hAnsi="宋体" w:cs="宋体"/>
          <w:kern w:val="0"/>
          <w:sz w:val="24"/>
        </w:rPr>
        <w:t>9.3.2  关于肾脏先天性异常  除多囊肾、单纯性肾囊肿外，B超检查还可能发现其他一些肾脏先天性发育异常，包括数目异常、结构异常、位置异常及形态异常等，例如一侧肾缺如（孤立肾）、异位肾、游走肾、马蹄肾、肾萎缩、肾发育不全等。只要尿液检查正常，肾功能良好，病变不会再进展，不引起肾功能进行性损害及无泌尿系统梗阻、感染等并发症，可视为体检合格。</w:t>
      </w:r>
    </w:p>
    <w:p>
      <w:pPr>
        <w:jc w:val="left"/>
        <w:rPr>
          <w:rFonts w:hint="eastAsia" w:ascii="宋体" w:hAnsi="宋体" w:cs="宋体"/>
          <w:kern w:val="0"/>
          <w:sz w:val="24"/>
        </w:rPr>
      </w:pPr>
      <w:r>
        <w:rPr>
          <w:rFonts w:hint="eastAsia" w:ascii="宋体" w:hAnsi="宋体" w:cs="宋体"/>
          <w:kern w:val="0"/>
          <w:sz w:val="24"/>
        </w:rPr>
        <w:t>9.3.3  关于肾移植手术  尿毒症晚期通过肾移植手术虽可使肾功能恢复正常，但肾移植术后需要长期应用药物抵抗排斥反应，治疗费用昂贵，须经常到医院随诊复查，且预后不好，故应按体检不合格处理。透析维持治疗者也应同样处理。</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10  关于内分泌系统疾病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第十条  糖尿病、尿崩症、肢端肥大症等内分泌系统疾病，不合格。甲状腺功能亢进治愈后1年无症状和体征者，合格。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10.1  条文解释</w:t>
      </w:r>
    </w:p>
    <w:p>
      <w:pPr>
        <w:ind w:firstLine="480" w:firstLineChars="200"/>
        <w:jc w:val="left"/>
        <w:rPr>
          <w:rFonts w:hint="eastAsia" w:ascii="宋体" w:hAnsi="宋体" w:cs="宋体"/>
          <w:kern w:val="0"/>
          <w:sz w:val="24"/>
        </w:rPr>
      </w:pPr>
      <w:r>
        <w:rPr>
          <w:rFonts w:hint="eastAsia" w:ascii="宋体" w:hAnsi="宋体" w:cs="宋体"/>
          <w:kern w:val="0"/>
          <w:sz w:val="24"/>
        </w:rPr>
        <w:t>内分泌系统的主要功能是通过释放各种激素，调节体内代谢、各脏器功能、生长发育、生殖与衰老等许多生理过程，维持人体内环境的相对稳定性。内分泌系统疾病按激素释放的部位，分为下丘脑-垂体病、肾上腺病、甲状腺病、甲状旁腺病、卵巢病、睾丸病等多种疾病；按功能情况，主要分为亢进、减退两种。治疗主要是针对机体的功能和代谢紊乱进行纠正，对功能亢进者可采用手术、同位素或药物等治疗方法，对功能减退者一般需采用激素补充或替代疗法。由于内分泌疾病多属终身性疾病，往往需要进行长期维持治疗，难以治愈，故各种内分泌疾病一经诊断，即应按体检不合格处理。</w:t>
      </w:r>
    </w:p>
    <w:p>
      <w:pPr>
        <w:jc w:val="left"/>
        <w:rPr>
          <w:rFonts w:hint="eastAsia" w:ascii="宋体" w:hAnsi="宋体" w:cs="宋体"/>
          <w:kern w:val="0"/>
          <w:sz w:val="24"/>
        </w:rPr>
      </w:pPr>
      <w:r>
        <w:rPr>
          <w:rFonts w:hint="eastAsia" w:ascii="宋体" w:hAnsi="宋体" w:cs="宋体"/>
          <w:kern w:val="0"/>
          <w:sz w:val="24"/>
        </w:rPr>
        <w:t>10.1.1  糖尿病  是一组常见的代谢内分泌疾病，包括1型糖尿病、2型糖尿病、妊娠糖尿病及其他类型糖尿病（包括因其他内分泌疾病、胰腺本身疾病及损伤、药物、感染、外伤、手术等原因所致的糖尿病），其特征为高血糖，系因绝对或相对胰岛素不足所引起的糖、蛋白质、脂肪、水电解质等代谢紊乱，严重时可导致酸碱平衡失调，久病者常伴发心脑血管、肾、眼及神经等病变。</w:t>
      </w:r>
    </w:p>
    <w:p>
      <w:pPr>
        <w:jc w:val="left"/>
        <w:rPr>
          <w:rFonts w:hint="eastAsia" w:ascii="宋体" w:hAnsi="宋体" w:cs="宋体"/>
          <w:kern w:val="0"/>
          <w:sz w:val="24"/>
        </w:rPr>
      </w:pPr>
      <w:r>
        <w:rPr>
          <w:rFonts w:hint="eastAsia" w:ascii="宋体" w:hAnsi="宋体" w:cs="宋体"/>
          <w:kern w:val="0"/>
          <w:sz w:val="24"/>
        </w:rPr>
        <w:t>10.1.2  尿崩症  是由于垂体抗利尿激素（ADA）分泌不足或肾小管对ADA不敏感导致尿浓缩功能受损而产生的以尿量剧增、尿相对密度降低为主要特点的疾病。前者称为中枢性尿崩症，是尿崩症最常见的类型，多数无明确病因，少数是因颅内肿瘤、囊肿、创伤、手术、癌转移、颅内感染等引起；后者称肾性尿崩症。大量的液体丧失使得患者发生不可遏制的严重口渴多饮，从而影响正常生活及工作。</w:t>
      </w:r>
    </w:p>
    <w:p>
      <w:pPr>
        <w:jc w:val="left"/>
        <w:rPr>
          <w:rFonts w:hint="eastAsia" w:ascii="宋体" w:hAnsi="宋体" w:cs="宋体"/>
          <w:kern w:val="0"/>
          <w:sz w:val="24"/>
        </w:rPr>
      </w:pPr>
      <w:r>
        <w:rPr>
          <w:rFonts w:hint="eastAsia" w:ascii="宋体" w:hAnsi="宋体" w:cs="宋体"/>
          <w:kern w:val="0"/>
          <w:sz w:val="24"/>
        </w:rPr>
        <w:t>10.1.3  肢端肥大症  是由于脑垂体前叶生长激素细胞发生肿瘤或增生，从而造成生长激素过量分泌，使身体软组织、骨骼及内脏异常生长的一种慢性内分泌代谢性疾病。极少数患者可由于肺、胰腺等恶性肿瘤产生异位生长激素致病。发病在青春期前、骨骺未闭合者称为巨人症；发病在青春期后、骨骺已闭合者称为肢端肥大症。该病发展到一定程度后，会出现高血压、心脏肥大、糖尿病等并发症，严重威胁患者健康，缩短寿命，影响生活质量。</w:t>
      </w:r>
    </w:p>
    <w:p>
      <w:pPr>
        <w:jc w:val="left"/>
        <w:rPr>
          <w:rFonts w:hint="eastAsia" w:ascii="宋体" w:hAnsi="宋体" w:cs="宋体"/>
          <w:kern w:val="0"/>
          <w:sz w:val="24"/>
        </w:rPr>
      </w:pPr>
      <w:r>
        <w:rPr>
          <w:rFonts w:hint="eastAsia" w:ascii="宋体" w:hAnsi="宋体" w:cs="宋体"/>
          <w:kern w:val="0"/>
          <w:sz w:val="24"/>
        </w:rPr>
        <w:t>10.1.4  甲状腺功能亢进  简称甲亢，系指甲状腺呈高功能状态，为甲状腺本身或甲状腺外因素引起血中甲状腺激素浓度增高导致的以全身组织器官功能兴奋性升高、代谢率增高为主要表现的一种疾病。按病因可分为不同类型。</w:t>
      </w:r>
    </w:p>
    <w:p>
      <w:pPr>
        <w:ind w:firstLine="480" w:firstLineChars="200"/>
        <w:jc w:val="left"/>
        <w:rPr>
          <w:rFonts w:hint="eastAsia" w:ascii="宋体" w:hAnsi="宋体" w:cs="宋体"/>
          <w:kern w:val="0"/>
          <w:sz w:val="24"/>
        </w:rPr>
      </w:pPr>
      <w:r>
        <w:rPr>
          <w:rFonts w:hint="eastAsia" w:ascii="宋体" w:hAnsi="宋体" w:cs="宋体"/>
          <w:kern w:val="0"/>
          <w:sz w:val="24"/>
        </w:rPr>
        <w:t>1）毒性弥漫性甲状腺肿：又称Graves病，在各类甲亢中最为常见，是由自身免疫紊乱而引起的，临床表现并不仅限于甲状腺，而是一种多系统的综合征。其特征有弥漫性甲状腺肿、高代谢征候群、眼征等。本病经过及时、系统的治疗，部分患者可以达到治愈。达到治愈标准且停药后经过一定时间（1年）的观察无相关症状、未遗留眼球突出、持续性心动过速、心律失常、心肌肥厚等体征、甲状腺功能正常者，应视为体检合格，但要由原诊治医院出具相关治愈证明（注明用药情况、停药时间、治疗效果、目前状况）。</w:t>
      </w:r>
    </w:p>
    <w:p>
      <w:pPr>
        <w:ind w:firstLine="480" w:firstLineChars="200"/>
        <w:jc w:val="left"/>
        <w:rPr>
          <w:rFonts w:hint="eastAsia" w:ascii="宋体" w:hAnsi="宋体" w:cs="宋体"/>
          <w:kern w:val="0"/>
          <w:sz w:val="24"/>
        </w:rPr>
      </w:pPr>
      <w:r>
        <w:rPr>
          <w:rFonts w:hint="eastAsia" w:ascii="宋体" w:hAnsi="宋体" w:cs="宋体"/>
          <w:kern w:val="0"/>
          <w:sz w:val="24"/>
        </w:rPr>
        <w:t>2）高功能性甲状腺腺瘤：又称甲状腺毒性腺瘤、功能自主性甲状腺腺瘤，指甲状腺内有单个（少见多发）腺瘤，组织学结构虽和一般的甲状腺腺瘤相似，但其功能不受垂体的制约，能自主地合成、储存和分泌甲状腺激素，并抑制垂体促甲状腺激素（TSH）的分泌，使周围正常甲状腺组织受到不同程度的抑制，甚至腺体萎缩。本病一般采用手术治疗。现症患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3）结节性毒性甲状腺肿：是在结节性甲状腺肿的基础上逐渐出现甲亢。本病多见于中老年人，甲亢症状相对较轻，主要表现为心动过速、消瘦、乏力，一般应采用手术或同位素等方法治疗，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4）其他类型的甲亢：如垂体性甲亢，是由于垂体肿瘤分泌过多TSH所致，比较少见；异位性TSH综合征，如绒毛膜癌、葡萄胎、支气管癌和直肠癌等均可分泌TSH样物质而引起甲亢。上述情况均不合格。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10.2  诊断要点</w:t>
      </w:r>
    </w:p>
    <w:p>
      <w:pPr>
        <w:jc w:val="left"/>
        <w:rPr>
          <w:rFonts w:hint="eastAsia" w:ascii="宋体" w:hAnsi="宋体" w:cs="宋体"/>
          <w:kern w:val="0"/>
          <w:sz w:val="24"/>
        </w:rPr>
      </w:pPr>
      <w:r>
        <w:rPr>
          <w:rFonts w:hint="eastAsia" w:ascii="宋体" w:hAnsi="宋体" w:cs="宋体"/>
          <w:kern w:val="0"/>
          <w:sz w:val="24"/>
        </w:rPr>
        <w:t>10.2.1  糖尿病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1型糖尿病由于必须用胰岛素治疗，受检者均应有明确的病史，即使血糖正常，也应诊断糖尿病。2型糖尿病如果正在药物治疗过程中，血糖可正常，也应予诊断。其他类型的糖尿病有多种情况，应主要询问妊娠史、常用药物史、重大疾病或手术史，可供血糖异常时诊断参考。</w:t>
      </w:r>
    </w:p>
    <w:p>
      <w:pPr>
        <w:ind w:firstLine="480" w:firstLineChars="200"/>
        <w:jc w:val="left"/>
        <w:rPr>
          <w:rFonts w:hint="eastAsia" w:ascii="宋体" w:hAnsi="宋体" w:cs="宋体"/>
          <w:kern w:val="0"/>
          <w:sz w:val="24"/>
        </w:rPr>
      </w:pPr>
      <w:r>
        <w:rPr>
          <w:rFonts w:hint="eastAsia" w:ascii="宋体" w:hAnsi="宋体" w:cs="宋体"/>
          <w:kern w:val="0"/>
          <w:sz w:val="24"/>
        </w:rPr>
        <w:t>注意有无糖尿病的典型症状，如多饮、多尿、多食、体重减轻等，有无经常感染的病史。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2）查体要点：早期病例大多无体征，故查体在糖尿病诊断中价值有限。</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3）辅助检查要点：轻症无症状者，确立诊断主要依靠实验室检查。静脉血糖检测是诊断糖尿病的关键。一般作空腹血糖检测，采集静脉血前受检者应至少空腹8小时。具体判定标准：空腹血糖≥7.0 mmol/L，经复查仍无下降者，诊断糖尿病。空腹血糖5.6～6.9 mmol/L，应做75克口服葡萄糖耐量试验进一步确诊，若餐后2小时血糖≥11.1 mmol/L，诊断糖尿病。</w:t>
      </w:r>
    </w:p>
    <w:p>
      <w:pPr>
        <w:jc w:val="left"/>
        <w:rPr>
          <w:rFonts w:hint="eastAsia" w:ascii="宋体" w:hAnsi="宋体" w:cs="宋体"/>
          <w:kern w:val="0"/>
          <w:sz w:val="24"/>
        </w:rPr>
      </w:pPr>
      <w:r>
        <w:rPr>
          <w:rFonts w:hint="eastAsia" w:ascii="宋体" w:hAnsi="宋体" w:cs="宋体"/>
          <w:kern w:val="0"/>
          <w:sz w:val="24"/>
        </w:rPr>
        <w:t>10.2.2  尿崩症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1）病史询问要点：有无多饮、烦渴、多尿（每天尿量常多于4 L）、尿色浅淡如水，有无体重减轻、头痛、视力减退、视野缺损等症状。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2）查体要点：除皮肤可见干燥外，一般无明显阳性体征。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3）辅助检查要点：诊断主要依据病史、症状和实验室检查。作为体检，尿相对密度检查是最重要的诊断依据，一般尿相对密度持续小于1.005时可以确立诊断。</w:t>
      </w:r>
    </w:p>
    <w:p>
      <w:pPr>
        <w:ind w:firstLine="480" w:firstLineChars="200"/>
        <w:jc w:val="left"/>
        <w:rPr>
          <w:rFonts w:hint="eastAsia" w:ascii="宋体" w:hAnsi="宋体" w:cs="宋体"/>
          <w:kern w:val="0"/>
          <w:sz w:val="24"/>
        </w:rPr>
      </w:pPr>
      <w:r>
        <w:rPr>
          <w:rFonts w:hint="eastAsia" w:ascii="宋体" w:hAnsi="宋体" w:cs="宋体"/>
          <w:kern w:val="0"/>
          <w:sz w:val="24"/>
        </w:rPr>
        <w:t>应注意鉴别的两种情况：①精神性多饮，是由于多饮所致，减少饮水后则尿量减少、尿相对密度上升，此种情况应视为体检合格。②渗透性利尿，例如糖尿病血糖明显增高所引起的渗透性利尿，此种情况应按糖尿病处理，作不合格结论。</w:t>
      </w:r>
    </w:p>
    <w:p>
      <w:pPr>
        <w:jc w:val="left"/>
        <w:rPr>
          <w:rFonts w:hint="eastAsia" w:ascii="宋体" w:hAnsi="宋体" w:cs="宋体"/>
          <w:kern w:val="0"/>
          <w:sz w:val="24"/>
        </w:rPr>
      </w:pPr>
      <w:r>
        <w:rPr>
          <w:rFonts w:hint="eastAsia" w:ascii="宋体" w:hAnsi="宋体" w:cs="宋体"/>
          <w:kern w:val="0"/>
          <w:sz w:val="24"/>
        </w:rPr>
        <w:t>10.2.3  肢端肥大症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1）病史询问要点：特殊体貌的发生发展史，有无头痛、呕吐、视力减退、视野缺损、多饮、多尿、睡眠异常等症状。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肢体末端增大，特别是在面部、手、脚，如高颧大鼻、牙疏舌大、反咬合、指趾粗短、手足背宽厚、脚大等。随疾病发展，有时还可见其他改变，如心脏增大、血压增高、动脉硬化、肝脏增大等。</w:t>
      </w:r>
    </w:p>
    <w:p>
      <w:pPr>
        <w:ind w:firstLine="420"/>
        <w:jc w:val="left"/>
        <w:rPr>
          <w:rFonts w:hint="eastAsia" w:ascii="宋体" w:hAnsi="宋体" w:cs="宋体"/>
          <w:kern w:val="0"/>
          <w:sz w:val="24"/>
        </w:rPr>
      </w:pPr>
      <w:r>
        <w:rPr>
          <w:rFonts w:hint="eastAsia" w:ascii="宋体" w:hAnsi="宋体" w:cs="宋体"/>
          <w:kern w:val="0"/>
          <w:sz w:val="24"/>
        </w:rPr>
        <w:t>根据特殊的容貌特征一般诊断并不困难，但需与几种情况相鉴别：肢端肥大症要与手足皮肤骨膜肥厚症鉴别，后者仅外形似肢端肥大症，无内分泌及代谢异常，内脏不增大；巨人症要与体质性巨人相鉴别，后者有家族史，呈均匀性高大，无内分泌及代谢异常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3）辅助检查要点：对临床表现不典型者，必要时可加做其他检查，如血浆生长激素浓度测定、影像学检查（X线或CT、MRI，观察有无蝶鞍扩大、鞍床骨质破坏等征象），以明确诊断。</w:t>
      </w:r>
    </w:p>
    <w:p>
      <w:pPr>
        <w:jc w:val="left"/>
        <w:rPr>
          <w:rFonts w:hint="eastAsia" w:ascii="宋体" w:hAnsi="宋体" w:cs="宋体"/>
          <w:kern w:val="0"/>
          <w:sz w:val="24"/>
        </w:rPr>
      </w:pPr>
      <w:r>
        <w:rPr>
          <w:rFonts w:hint="eastAsia" w:ascii="宋体" w:hAnsi="宋体" w:cs="宋体"/>
          <w:kern w:val="0"/>
          <w:sz w:val="24"/>
        </w:rPr>
        <w:t>10.2.4  甲状腺功能亢进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1）病史询问要点：有无甲状腺结节等既往史，有无机体高代谢的症状，如心悸、多汗、怕热、多吃、消瘦、兴奋、失眠及性格改变等。</w:t>
      </w:r>
    </w:p>
    <w:p>
      <w:pPr>
        <w:ind w:firstLine="480" w:firstLineChars="200"/>
        <w:jc w:val="left"/>
        <w:rPr>
          <w:rFonts w:hint="eastAsia" w:ascii="宋体" w:hAnsi="宋体" w:cs="宋体"/>
          <w:kern w:val="0"/>
          <w:sz w:val="24"/>
        </w:rPr>
      </w:pPr>
      <w:r>
        <w:rPr>
          <w:rFonts w:hint="eastAsia" w:ascii="宋体" w:hAnsi="宋体" w:cs="宋体"/>
          <w:kern w:val="0"/>
          <w:sz w:val="24"/>
        </w:rPr>
        <w:t>2）查体要点：毒性弥漫性甲状腺肿最有诊断意义的体征有甲状腺肿（甲状腺呈弥漫性、对称性肿大，质较软，无明显结节感，甲状腺可闻及血管杂音和扪及震颤）、高代谢征候群（主要有心动过速，一般心率大于100次/min，静息时仍快，为本病特征之一；尚可有伸舌或两手平举时细震颤、脉压增大等）和突眼（严重者可出现复视、眼睑不能闭合等）。</w:t>
      </w:r>
    </w:p>
    <w:p>
      <w:pPr>
        <w:ind w:firstLine="480" w:firstLineChars="200"/>
        <w:jc w:val="left"/>
        <w:rPr>
          <w:rFonts w:hint="eastAsia" w:ascii="宋体" w:hAnsi="宋体" w:cs="宋体"/>
          <w:kern w:val="0"/>
          <w:sz w:val="24"/>
        </w:rPr>
      </w:pPr>
      <w:r>
        <w:rPr>
          <w:rFonts w:hint="eastAsia" w:ascii="宋体" w:hAnsi="宋体" w:cs="宋体"/>
          <w:kern w:val="0"/>
          <w:sz w:val="24"/>
        </w:rPr>
        <w:t>高功能性甲状腺腺瘤的局部表现同一般甲状腺腺瘤，多为甲状腺单发结节，实质感，表面光滑，边缘清楚，可随吞咽活动，无震颤和血管杂音，颈部淋巴结不大。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3）辅助检查要点：对于有上述临床症状，特别是有可疑甲亢症状和体征者，应常规做TSH、游离三碘甲状腺原氨酸（FT</w:t>
      </w:r>
      <w:r>
        <w:rPr>
          <w:rFonts w:hint="eastAsia" w:ascii="宋体" w:hAnsi="宋体" w:cs="宋体"/>
          <w:kern w:val="0"/>
          <w:sz w:val="24"/>
          <w:vertAlign w:val="subscript"/>
        </w:rPr>
        <w:t>3</w:t>
      </w:r>
      <w:r>
        <w:rPr>
          <w:rFonts w:hint="eastAsia" w:ascii="宋体" w:hAnsi="宋体" w:cs="宋体"/>
          <w:kern w:val="0"/>
          <w:sz w:val="24"/>
        </w:rPr>
        <w:t>）、游离甲状腺素（FT</w:t>
      </w:r>
      <w:r>
        <w:rPr>
          <w:rFonts w:hint="eastAsia" w:ascii="宋体" w:hAnsi="宋体" w:cs="宋体"/>
          <w:kern w:val="0"/>
          <w:sz w:val="24"/>
          <w:vertAlign w:val="subscript"/>
        </w:rPr>
        <w:t>4</w:t>
      </w:r>
      <w:r>
        <w:rPr>
          <w:rFonts w:hint="eastAsia" w:ascii="宋体" w:hAnsi="宋体" w:cs="宋体"/>
          <w:kern w:val="0"/>
          <w:sz w:val="24"/>
        </w:rPr>
        <w:t>）等甲状腺功能检查，以明确诊断。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甲状腺结节伴有可疑甲亢体征，特别是持续性心动过速者，也应进一步做甲状腺功能检查。同位素扫描结节部位显示为热结节，周围甲状腺组织显影或不显影，即可确定高功能性甲状腺腺瘤的诊断；FT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水平升高（特别是FT</w:t>
      </w:r>
      <w:r>
        <w:rPr>
          <w:rFonts w:hint="eastAsia" w:ascii="宋体" w:hAnsi="宋体" w:cs="宋体"/>
          <w:kern w:val="0"/>
          <w:sz w:val="24"/>
          <w:vertAlign w:val="subscript"/>
        </w:rPr>
        <w:t>3</w:t>
      </w:r>
      <w:r>
        <w:rPr>
          <w:rFonts w:hint="eastAsia" w:ascii="宋体" w:hAnsi="宋体" w:cs="宋体"/>
          <w:kern w:val="0"/>
          <w:sz w:val="24"/>
        </w:rPr>
        <w:t>升高）对诊断也有帮助，因本病易表现为T</w:t>
      </w:r>
      <w:r>
        <w:rPr>
          <w:rFonts w:hint="eastAsia" w:ascii="宋体" w:hAnsi="宋体" w:cs="宋体"/>
          <w:kern w:val="0"/>
          <w:sz w:val="24"/>
          <w:vertAlign w:val="subscript"/>
        </w:rPr>
        <w:t>3</w:t>
      </w:r>
      <w:r>
        <w:rPr>
          <w:rFonts w:hint="eastAsia" w:ascii="宋体" w:hAnsi="宋体" w:cs="宋体"/>
          <w:kern w:val="0"/>
          <w:sz w:val="24"/>
        </w:rPr>
        <w:t>型甲亢。</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10.3  注意事项</w:t>
      </w:r>
    </w:p>
    <w:p>
      <w:pPr>
        <w:jc w:val="left"/>
        <w:rPr>
          <w:rFonts w:hint="eastAsia" w:ascii="宋体" w:hAnsi="宋体" w:cs="宋体"/>
          <w:kern w:val="0"/>
          <w:sz w:val="24"/>
        </w:rPr>
      </w:pPr>
      <w:r>
        <w:rPr>
          <w:rFonts w:hint="eastAsia" w:ascii="宋体" w:hAnsi="宋体" w:cs="宋体"/>
          <w:kern w:val="0"/>
          <w:sz w:val="24"/>
        </w:rPr>
        <w:t>10.3.1  糖尿病的诊断必须参照病史，故病史必须由受检者本人签字负责。</w:t>
      </w:r>
    </w:p>
    <w:p>
      <w:pPr>
        <w:jc w:val="left"/>
        <w:rPr>
          <w:rFonts w:hint="eastAsia" w:ascii="宋体" w:hAnsi="宋体" w:cs="宋体"/>
          <w:kern w:val="0"/>
          <w:sz w:val="24"/>
        </w:rPr>
      </w:pPr>
      <w:r>
        <w:rPr>
          <w:rFonts w:hint="eastAsia" w:ascii="宋体" w:hAnsi="宋体" w:cs="宋体"/>
          <w:kern w:val="0"/>
          <w:sz w:val="24"/>
        </w:rPr>
        <w:t>10.3.2  尿糖不能作为诊断依据。尿糖阳性而空腹血糖及餐后血糖正常，可诊断为肾性糖尿。先天性肾性糖尿，合格；肾脏疾病所致肾性糖尿，不合格。</w:t>
      </w:r>
    </w:p>
    <w:p>
      <w:pPr>
        <w:jc w:val="left"/>
        <w:rPr>
          <w:rFonts w:hint="eastAsia" w:ascii="宋体" w:hAnsi="宋体" w:cs="宋体"/>
          <w:kern w:val="0"/>
          <w:sz w:val="24"/>
        </w:rPr>
      </w:pPr>
      <w:r>
        <w:rPr>
          <w:rFonts w:hint="eastAsia" w:ascii="宋体" w:hAnsi="宋体" w:cs="宋体"/>
          <w:kern w:val="0"/>
          <w:sz w:val="24"/>
        </w:rPr>
        <w:t xml:space="preserve">10.3.3  </w:t>
      </w:r>
      <w:r>
        <w:rPr>
          <w:rFonts w:hint="eastAsia" w:cs="宋体"/>
          <w:kern w:val="0"/>
          <w:sz w:val="24"/>
        </w:rPr>
        <w:t>本《手册》将</w:t>
      </w:r>
      <w:r>
        <w:rPr>
          <w:rFonts w:hint="eastAsia" w:ascii="宋体" w:hAnsi="宋体" w:cs="宋体"/>
          <w:kern w:val="0"/>
          <w:sz w:val="24"/>
        </w:rPr>
        <w:t>空腹血糖受损（</w:t>
      </w:r>
      <w:r>
        <w:rPr>
          <w:rFonts w:ascii="宋体" w:hAnsi="宋体" w:cs="宋体"/>
          <w:kern w:val="0"/>
          <w:sz w:val="24"/>
        </w:rPr>
        <w:t>IFG</w:t>
      </w:r>
      <w:r>
        <w:rPr>
          <w:rFonts w:hint="eastAsia" w:ascii="宋体" w:hAnsi="宋体" w:cs="宋体"/>
          <w:kern w:val="0"/>
          <w:sz w:val="24"/>
        </w:rPr>
        <w:t>）</w:t>
      </w:r>
      <w:r>
        <w:rPr>
          <w:rFonts w:hint="eastAsia" w:cs="宋体"/>
          <w:kern w:val="0"/>
          <w:sz w:val="24"/>
        </w:rPr>
        <w:t>的界限值修订为</w:t>
      </w:r>
      <w:r>
        <w:rPr>
          <w:rFonts w:ascii="宋体" w:hAnsi="宋体" w:cs="宋体"/>
          <w:kern w:val="0"/>
          <w:sz w:val="24"/>
        </w:rPr>
        <w:t>5.</w:t>
      </w:r>
      <w:r>
        <w:rPr>
          <w:rFonts w:hint="eastAsia" w:ascii="宋体" w:hAnsi="宋体" w:cs="宋体"/>
          <w:kern w:val="0"/>
          <w:sz w:val="24"/>
        </w:rPr>
        <w:t>7～</w:t>
      </w:r>
      <w:r>
        <w:rPr>
          <w:rFonts w:ascii="宋体" w:hAnsi="宋体" w:cs="宋体"/>
          <w:kern w:val="0"/>
          <w:sz w:val="24"/>
        </w:rPr>
        <w:t>6.9</w:t>
      </w:r>
      <w:r>
        <w:rPr>
          <w:rFonts w:hint="eastAsia" w:ascii="宋体" w:hAnsi="宋体" w:cs="宋体"/>
          <w:kern w:val="0"/>
          <w:sz w:val="24"/>
        </w:rPr>
        <w:t xml:space="preserve"> mmol/L，在此范围内应做75克口服葡萄糖耐量试验，以防漏诊糖尿病。诊断为</w:t>
      </w:r>
      <w:r>
        <w:rPr>
          <w:rFonts w:ascii="宋体" w:hAnsi="宋体" w:cs="宋体"/>
          <w:kern w:val="0"/>
          <w:sz w:val="24"/>
        </w:rPr>
        <w:t>IFG</w:t>
      </w:r>
      <w:r>
        <w:rPr>
          <w:rFonts w:hint="eastAsia" w:cs="宋体"/>
          <w:kern w:val="0"/>
          <w:sz w:val="24"/>
        </w:rPr>
        <w:t>或</w:t>
      </w:r>
      <w:r>
        <w:rPr>
          <w:rFonts w:hint="eastAsia" w:ascii="宋体" w:hAnsi="宋体" w:cs="宋体"/>
          <w:kern w:val="0"/>
          <w:sz w:val="24"/>
        </w:rPr>
        <w:t>糖耐量损害（</w:t>
      </w:r>
      <w:r>
        <w:rPr>
          <w:rFonts w:ascii="宋体" w:hAnsi="宋体" w:cs="宋体"/>
          <w:kern w:val="0"/>
          <w:sz w:val="24"/>
        </w:rPr>
        <w:t>IGT</w:t>
      </w:r>
      <w:r>
        <w:rPr>
          <w:rFonts w:hint="eastAsia" w:cs="宋体"/>
          <w:kern w:val="0"/>
          <w:sz w:val="24"/>
        </w:rPr>
        <w:t>），可按合格处理。</w:t>
      </w:r>
    </w:p>
    <w:p>
      <w:pPr>
        <w:jc w:val="left"/>
        <w:rPr>
          <w:rFonts w:hint="eastAsia" w:ascii="宋体" w:hAnsi="宋体" w:cs="宋体"/>
          <w:kern w:val="0"/>
          <w:sz w:val="24"/>
        </w:rPr>
      </w:pPr>
      <w:r>
        <w:rPr>
          <w:rFonts w:hint="eastAsia" w:ascii="宋体" w:hAnsi="宋体" w:cs="宋体"/>
          <w:kern w:val="0"/>
          <w:sz w:val="24"/>
        </w:rPr>
        <w:t>10.3.4  患有甲亢时多伴有窦性心动过速，若体检中发现心率快经复查不能恢复者（仍高于100次/min），应注意仔细检查甲状腺，必要时检测血清TSH、FT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水平，以排除甲亢。</w:t>
      </w:r>
    </w:p>
    <w:p>
      <w:pPr>
        <w:jc w:val="left"/>
        <w:rPr>
          <w:rFonts w:hint="eastAsia" w:ascii="宋体" w:hAnsi="宋体" w:cs="宋体"/>
          <w:kern w:val="0"/>
          <w:sz w:val="24"/>
        </w:rPr>
      </w:pPr>
      <w:r>
        <w:rPr>
          <w:rFonts w:hint="eastAsia" w:ascii="宋体" w:hAnsi="宋体" w:cs="宋体"/>
          <w:kern w:val="0"/>
          <w:sz w:val="24"/>
        </w:rPr>
        <w:t>10.3.5  甲亢需注意与单纯性甲状腺肿相鉴别。单纯甲状腺肿只表现为甲状腺肿大，无甲亢的机体高代谢表现，实验室检查结果正常。</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11  关于精神疾病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第十一条  有癫痫病史、精神病史、癔病史、夜游症、严重的神经官能症（经常头痛头晕、失眠、记忆力明显下降等），精神活性物质滥用和依赖者，不合格。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主要是指精神病或精神疾病，它是一组由不同原因所致的大脑功能紊乱，临床上突出地表现为精神活动的异常（精神症状），出现情感、思维、认知、感觉和行为等方面的明显异常，严重影响社交功能，妨碍学习、工作甚至给周围造成有害影响，患者常缺乏自知力。精神疾病容易反复发作，而一旦发作将严重影响社会功能且很难彻底治愈，故具有精神疾病（包括病史）者，均不合格。</w:t>
      </w:r>
    </w:p>
    <w:p>
      <w:pPr>
        <w:ind w:firstLine="480" w:firstLineChars="200"/>
        <w:jc w:val="left"/>
        <w:rPr>
          <w:rFonts w:hint="eastAsia" w:ascii="宋体" w:hAnsi="宋体" w:cs="宋体"/>
          <w:kern w:val="0"/>
          <w:sz w:val="24"/>
        </w:rPr>
      </w:pPr>
      <w:r>
        <w:rPr>
          <w:rFonts w:hint="eastAsia" w:ascii="宋体" w:hAnsi="宋体" w:cs="宋体"/>
          <w:kern w:val="0"/>
          <w:sz w:val="24"/>
        </w:rPr>
        <w:t>精神疾病广义上泛指所有精神障碍，主要包括以下几种：</w:t>
      </w:r>
    </w:p>
    <w:p>
      <w:pPr>
        <w:ind w:firstLine="480" w:firstLineChars="200"/>
        <w:jc w:val="left"/>
        <w:rPr>
          <w:rFonts w:hint="eastAsia" w:ascii="宋体" w:hAnsi="宋体" w:cs="宋体"/>
          <w:kern w:val="0"/>
          <w:sz w:val="24"/>
        </w:rPr>
      </w:pPr>
      <w:r>
        <w:rPr>
          <w:rFonts w:hint="eastAsia" w:ascii="宋体" w:hAnsi="宋体" w:cs="宋体"/>
          <w:kern w:val="0"/>
          <w:sz w:val="24"/>
        </w:rPr>
        <w:t>1）重性精神病：如精神分裂症、偏执性精神病、反复发作的情感性精神障碍（如躁狂症、抑郁症等）、无法归类的精神病性障碍、急性心因性精神障碍等。</w:t>
      </w:r>
    </w:p>
    <w:p>
      <w:pPr>
        <w:ind w:firstLine="480" w:firstLineChars="200"/>
        <w:jc w:val="left"/>
        <w:rPr>
          <w:rFonts w:hint="eastAsia" w:ascii="宋体" w:hAnsi="宋体" w:cs="宋体"/>
          <w:kern w:val="0"/>
          <w:sz w:val="24"/>
        </w:rPr>
      </w:pPr>
      <w:r>
        <w:rPr>
          <w:rFonts w:hint="eastAsia" w:ascii="宋体" w:hAnsi="宋体" w:cs="宋体"/>
          <w:kern w:val="0"/>
          <w:sz w:val="24"/>
        </w:rPr>
        <w:t>2）各类器质性（包括症状性）精神障碍：包括颅内感染、中毒、颅脑外伤、肿瘤、癫痫及脑血管病等导致的精神障碍。</w:t>
      </w:r>
    </w:p>
    <w:p>
      <w:pPr>
        <w:ind w:firstLine="480" w:firstLineChars="200"/>
        <w:jc w:val="left"/>
        <w:rPr>
          <w:rFonts w:hint="eastAsia" w:ascii="宋体" w:hAnsi="宋体" w:cs="宋体"/>
          <w:kern w:val="0"/>
          <w:sz w:val="24"/>
        </w:rPr>
      </w:pPr>
      <w:r>
        <w:rPr>
          <w:rFonts w:hint="eastAsia" w:ascii="宋体" w:hAnsi="宋体" w:cs="宋体"/>
          <w:kern w:val="0"/>
          <w:sz w:val="24"/>
        </w:rPr>
        <w:t>3）精神活性物质所致精神障碍：精神活性物质主要是指酒类、阿片类、大麻类、镇静催眠药、可卡因、其他中枢兴奋药、致幻剂等，人类摄入这些物质后会产生明显的精神效应，长期使用会对健康造成严重影响，并能够引起心理和生理上的依赖（“药物依赖”或“药物滥用”）。</w:t>
      </w:r>
    </w:p>
    <w:p>
      <w:pPr>
        <w:ind w:firstLine="480" w:firstLineChars="200"/>
        <w:jc w:val="left"/>
        <w:rPr>
          <w:rFonts w:hint="eastAsia" w:ascii="宋体" w:hAnsi="宋体" w:cs="宋体"/>
          <w:kern w:val="0"/>
          <w:sz w:val="24"/>
        </w:rPr>
      </w:pPr>
      <w:r>
        <w:rPr>
          <w:rFonts w:hint="eastAsia" w:ascii="宋体" w:hAnsi="宋体" w:cs="宋体"/>
          <w:kern w:val="0"/>
          <w:sz w:val="24"/>
        </w:rPr>
        <w:t>4）人格障碍：如反社会型、冲动型、分裂型人格障碍。</w:t>
      </w:r>
    </w:p>
    <w:p>
      <w:pPr>
        <w:ind w:firstLine="480" w:firstLineChars="200"/>
        <w:jc w:val="left"/>
        <w:rPr>
          <w:rFonts w:hint="eastAsia" w:ascii="宋体" w:hAnsi="宋体" w:cs="宋体"/>
          <w:kern w:val="0"/>
          <w:sz w:val="24"/>
        </w:rPr>
      </w:pPr>
      <w:r>
        <w:rPr>
          <w:rFonts w:hint="eastAsia" w:ascii="宋体" w:hAnsi="宋体" w:cs="宋体"/>
          <w:kern w:val="0"/>
          <w:sz w:val="24"/>
        </w:rPr>
        <w:t>5）与文化密切相关的精神障碍：如沉迷于气功、巫术等而导致的精神障碍，常严重影响职业及社会功能。</w:t>
      </w:r>
    </w:p>
    <w:p>
      <w:pPr>
        <w:ind w:firstLine="480" w:firstLineChars="200"/>
        <w:jc w:val="left"/>
        <w:rPr>
          <w:rFonts w:hint="eastAsia" w:ascii="宋体" w:hAnsi="宋体" w:cs="宋体"/>
          <w:kern w:val="0"/>
          <w:sz w:val="24"/>
        </w:rPr>
      </w:pPr>
      <w:r>
        <w:rPr>
          <w:rFonts w:hint="eastAsia" w:ascii="宋体" w:hAnsi="宋体" w:cs="宋体"/>
          <w:kern w:val="0"/>
          <w:sz w:val="24"/>
        </w:rPr>
        <w:t>6）神经官能症：现称神经症，是一组神经功能性疾病的总称，常见且较严重的有癔病、焦虑症、强迫症、恐怖症等，容易反复发作，影响社交功能。其共同点是：①有精神、神经或躯体症状，但不能发现相应体征；②对疾病有良好的自知力，常主动要求诊治；③发病常与精神因素有关；④早期一般能适应社会生活，与外界保持良好接触，如果病情迁延，将影响社会功能。</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11.2  诊断要点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1）病史询问要点：有无精神疾病家族史，有无精神疾病发作史及诊治情况。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2）查体要点：神经系统的检查，可以帮助寻找疾病的线索。</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3）辅助检查要点：体检中精神疾病主要依据病史进行诊断，故病史必须由受检者本人签字负责，一般不需做相关实验室检查和各种辅助检查。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11.3  注意事项</w:t>
      </w:r>
    </w:p>
    <w:p>
      <w:pPr>
        <w:ind w:firstLine="480" w:firstLineChars="200"/>
        <w:jc w:val="left"/>
        <w:rPr>
          <w:rFonts w:hint="eastAsia" w:ascii="宋体" w:hAnsi="宋体" w:cs="宋体"/>
          <w:kern w:val="0"/>
          <w:sz w:val="24"/>
        </w:rPr>
      </w:pPr>
      <w:r>
        <w:rPr>
          <w:rFonts w:hint="eastAsia" w:ascii="宋体" w:hAnsi="宋体" w:cs="宋体"/>
          <w:kern w:val="0"/>
          <w:sz w:val="24"/>
        </w:rPr>
        <w:t>精神疾病主要依据病史诊断，可疑者需经专科医院进一步检查确诊，应以二级以上专科医院（含二级医院）诊断结果为依据。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12  关于结缔组织疾病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第十二条  红斑狼疮、皮肌炎和/或多发性肌炎、硬皮病、结节性多动脉炎、类风湿性关节炎等各种弥漫性结缔组织疾病，大动脉炎，不合格。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12.1  条文解释</w:t>
      </w:r>
    </w:p>
    <w:p>
      <w:pPr>
        <w:ind w:firstLine="480" w:firstLineChars="200"/>
        <w:jc w:val="left"/>
        <w:rPr>
          <w:rFonts w:hint="eastAsia" w:ascii="宋体" w:hAnsi="宋体" w:cs="宋体"/>
          <w:kern w:val="0"/>
          <w:sz w:val="24"/>
        </w:rPr>
      </w:pPr>
      <w:r>
        <w:rPr>
          <w:rFonts w:hint="eastAsia" w:ascii="宋体" w:hAnsi="宋体" w:cs="宋体"/>
          <w:kern w:val="0"/>
          <w:sz w:val="24"/>
        </w:rPr>
        <w:t>结缔组织病是一组病因未明的侵犯全身结缔组织的自身免疫性疾病，常累及人体多系统、多器官，其主要病变为黏液性水肿、纤维蛋白样变性及坏死性血管炎。包括系统性红斑狼疮、皮肌炎、硬皮病、结节性多动脉炎、类风湿性关节炎、白塞病、干燥综合征、风湿热、混合结缔组织病等多种疾病。这些疾病的临床表现常有某些共同特征，如长期发热、关节痛、肌痛、多脏器损害导致的相关症状，免疫学检查可显示免疫球蛋白增高、抗核抗体阳性，病程迁延，缓解和发作交替。但各种疾病可有其特异性表现。结缔组织病临床上难以治愈，预后差，且需要终身治疗，一旦确诊，作不合格结论。</w:t>
      </w:r>
    </w:p>
    <w:p>
      <w:pPr>
        <w:jc w:val="left"/>
        <w:rPr>
          <w:rFonts w:hint="eastAsia" w:ascii="宋体" w:hAnsi="宋体" w:cs="宋体"/>
          <w:kern w:val="0"/>
          <w:sz w:val="24"/>
        </w:rPr>
      </w:pPr>
      <w:r>
        <w:rPr>
          <w:rFonts w:hint="eastAsia" w:ascii="宋体" w:hAnsi="宋体" w:cs="宋体"/>
          <w:kern w:val="0"/>
          <w:sz w:val="24"/>
        </w:rPr>
        <w:t>12.1.1  红斑狼疮  这里专指系统性红斑狼疮，其确切病因不明，可能与遗传因素有关。我国红斑狼疮患病率高于西方国家。本病多发于青年女性，是一种涉及多系统、多器官的自身免疫性疾病，其中肾脏受累约占75%，是红斑狼疮最常见和最严重的内脏损害之一，肾脏病变的程度直接影响到预后，也是本病的主要死亡原因之一。</w:t>
      </w:r>
    </w:p>
    <w:p>
      <w:pPr>
        <w:jc w:val="left"/>
        <w:rPr>
          <w:rFonts w:hint="eastAsia" w:ascii="宋体" w:hAnsi="宋体" w:cs="宋体"/>
          <w:kern w:val="0"/>
          <w:sz w:val="24"/>
        </w:rPr>
      </w:pPr>
      <w:r>
        <w:rPr>
          <w:rFonts w:hint="eastAsia" w:ascii="宋体" w:hAnsi="宋体" w:cs="宋体"/>
          <w:kern w:val="0"/>
          <w:sz w:val="24"/>
        </w:rPr>
        <w:t>12.1.2  皮肌炎  是一种皮肤、皮下组织和肌肉的慢性炎症性病变，好发于中年女性。主要病变在皮肤和肌肉，皮肤出现红斑、水肿，肌肉出现炎症变性而引起肌无力，可伴有关节疼痛。仅有肌肉病变而无皮肤损害者又称为多发性肌炎。皮肌炎/多发性肌炎可以单独存在，也可以与其他结缔组织疾病如风湿热、类风湿性关节炎、硬皮病、系统性红斑狼疮、结节性多动脉炎、混合性结缔组织病等合并存在，还可以合并恶性肿瘤，严重者可导致心肌、呼吸肌群受累，引起死亡。</w:t>
      </w:r>
    </w:p>
    <w:p>
      <w:pPr>
        <w:jc w:val="left"/>
        <w:rPr>
          <w:rFonts w:hint="eastAsia" w:ascii="宋体" w:hAnsi="宋体" w:cs="宋体"/>
          <w:kern w:val="0"/>
          <w:sz w:val="24"/>
        </w:rPr>
      </w:pPr>
      <w:r>
        <w:rPr>
          <w:rFonts w:hint="eastAsia" w:ascii="宋体" w:hAnsi="宋体" w:cs="宋体"/>
          <w:kern w:val="0"/>
          <w:sz w:val="24"/>
        </w:rPr>
        <w:t>12.1.3  硬皮病  是一种以皮肤及各系统胶原纤维硬化为特征的结缔组织疾病，分为局限性和系统性两型。局限性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主要表现为皮肤硬化；系统性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又称系统性硬化症，可累及皮肤、滑膜及内脏，特别是胃肠道、肺、肾、心、血管、骨骼肌系统等，引起相应脏器的功能不全。</w:t>
      </w:r>
    </w:p>
    <w:p>
      <w:pPr>
        <w:jc w:val="left"/>
        <w:rPr>
          <w:rFonts w:hint="eastAsia" w:ascii="宋体" w:hAnsi="宋体" w:cs="宋体"/>
          <w:kern w:val="0"/>
          <w:sz w:val="24"/>
        </w:rPr>
      </w:pPr>
      <w:r>
        <w:rPr>
          <w:rFonts w:hint="eastAsia" w:ascii="宋体" w:hAnsi="宋体" w:cs="宋体"/>
          <w:kern w:val="0"/>
          <w:sz w:val="24"/>
        </w:rPr>
        <w:t>12.1.4  结节性多动脉炎  是一种累及全身中、小动脉全层的炎症性和坏死性血管炎，随受累动脉的部位不同，临床表现可仅局限于皮肤，也可波及多个器官或系统，以肾脏、心脏、消化和神经系统受累最常见。</w:t>
      </w:r>
    </w:p>
    <w:p>
      <w:pPr>
        <w:jc w:val="left"/>
        <w:rPr>
          <w:rFonts w:hint="eastAsia" w:ascii="宋体" w:hAnsi="宋体" w:cs="宋体"/>
          <w:kern w:val="0"/>
          <w:sz w:val="24"/>
        </w:rPr>
      </w:pPr>
      <w:r>
        <w:rPr>
          <w:rFonts w:hint="eastAsia" w:ascii="宋体" w:hAnsi="宋体" w:cs="宋体"/>
          <w:kern w:val="0"/>
          <w:sz w:val="24"/>
        </w:rPr>
        <w:t>12.1.5  类风湿性关节炎  是一种常见的以关节组织慢性炎性病变为主要表现的自身免疫性疾病。主要侵犯手足小关节，除关节外，心、肺、神经系统等其他器官或组织也可受累，最终可导致关节结构的破坏、畸形和功能丧失。</w:t>
      </w:r>
    </w:p>
    <w:p>
      <w:pPr>
        <w:jc w:val="left"/>
        <w:rPr>
          <w:rFonts w:hint="eastAsia" w:ascii="宋体" w:hAnsi="宋体" w:cs="宋体"/>
          <w:kern w:val="0"/>
          <w:sz w:val="24"/>
        </w:rPr>
      </w:pPr>
      <w:r>
        <w:rPr>
          <w:rFonts w:hint="eastAsia" w:ascii="宋体" w:hAnsi="宋体" w:cs="宋体"/>
          <w:kern w:val="0"/>
          <w:sz w:val="24"/>
        </w:rPr>
        <w:t>12.1.6  大动脉炎  以往称“无脉症”，因最初发现为两上肢血压不等、一侧脉搏减弱或消失。本病多见于青少年女性，病因不明确，多认为是一种自身免疫性疾病。大动脉炎致使主动脉及其主要分支管腔发生不同程度的狭窄或闭塞，造成相应部位或器官的缺血和功能障碍，也称为缩窄性大动脉炎。因累及动脉的部位不同而分为不同的临床类型，主要分为头臂干型（头和臂部动脉受累）、胸（腹）主动脉型（主动脉受累）、肾动脉型（肾动脉受累）及混合型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12.2  诊断要点</w:t>
      </w:r>
    </w:p>
    <w:p>
      <w:pPr>
        <w:jc w:val="left"/>
        <w:rPr>
          <w:rFonts w:hint="eastAsia" w:ascii="宋体" w:hAnsi="宋体" w:cs="宋体"/>
          <w:kern w:val="0"/>
          <w:sz w:val="24"/>
        </w:rPr>
      </w:pPr>
      <w:r>
        <w:rPr>
          <w:rFonts w:hint="eastAsia" w:ascii="宋体" w:hAnsi="宋体" w:cs="宋体"/>
          <w:kern w:val="0"/>
          <w:sz w:val="24"/>
        </w:rPr>
        <w:t xml:space="preserve">12.2.1  系统性红斑狼疮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1）病史询问要点：有无发热、关节痛、皮疹，有无系统性损害的相关临床症状。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2）查体要点：注意有无典型的特征性皮疹（约80%～85%的患者可出现面部蝶形红斑），有无关节肿痛、脱发，有无系统性损害（如心肌炎、胸膜炎、肾炎或肾病综合征、神经系统炎症等）的相关体征。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①血常规：可有贫血，白细胞和血小板减少，或全血细胞减少。</w:t>
      </w:r>
    </w:p>
    <w:p>
      <w:pPr>
        <w:ind w:firstLine="480" w:firstLineChars="200"/>
        <w:jc w:val="left"/>
        <w:rPr>
          <w:rFonts w:hint="eastAsia" w:ascii="宋体" w:hAnsi="宋体" w:cs="宋体"/>
          <w:kern w:val="0"/>
          <w:sz w:val="24"/>
        </w:rPr>
      </w:pPr>
      <w:r>
        <w:rPr>
          <w:rFonts w:hint="eastAsia" w:ascii="宋体" w:hAnsi="宋体" w:cs="宋体"/>
          <w:kern w:val="0"/>
          <w:sz w:val="24"/>
        </w:rPr>
        <w:t>②尿常规及肾功能：肾损害者可有程度不等的尿检查异常，如蛋白尿、血尿，严重肾损害者血尿素氮和肌酐升高。</w:t>
      </w:r>
    </w:p>
    <w:p>
      <w:pPr>
        <w:ind w:firstLine="480" w:firstLineChars="200"/>
        <w:jc w:val="left"/>
        <w:rPr>
          <w:rFonts w:hint="eastAsia" w:ascii="宋体" w:hAnsi="宋体" w:cs="宋体"/>
          <w:kern w:val="0"/>
          <w:sz w:val="24"/>
        </w:rPr>
      </w:pPr>
      <w:r>
        <w:rPr>
          <w:rFonts w:hint="eastAsia" w:ascii="宋体" w:hAnsi="宋体" w:cs="宋体"/>
          <w:kern w:val="0"/>
          <w:sz w:val="24"/>
        </w:rPr>
        <w:t>③免疫学检查：血中存在多种自身抗体是本病的特点。体检时若发现典型的特征性皮疹和多系统性损害的临床表现，应进行相关实验室检查，若抗核抗体（ANA）阳性或狼疮细胞（LE细胞）阳性，即可明确诊断。</w:t>
      </w:r>
    </w:p>
    <w:p>
      <w:pPr>
        <w:jc w:val="left"/>
        <w:rPr>
          <w:rFonts w:hint="eastAsia" w:ascii="宋体" w:hAnsi="宋体" w:cs="宋体"/>
          <w:kern w:val="0"/>
          <w:sz w:val="24"/>
        </w:rPr>
      </w:pPr>
      <w:r>
        <w:rPr>
          <w:rFonts w:hint="eastAsia" w:ascii="宋体" w:hAnsi="宋体" w:cs="宋体"/>
          <w:kern w:val="0"/>
          <w:sz w:val="24"/>
        </w:rPr>
        <w:t>12.2.2  皮肌炎</w:t>
      </w:r>
    </w:p>
    <w:p>
      <w:pPr>
        <w:jc w:val="left"/>
        <w:rPr>
          <w:rFonts w:hint="eastAsia" w:ascii="宋体" w:hAnsi="宋体" w:cs="宋体"/>
          <w:kern w:val="0"/>
          <w:sz w:val="24"/>
        </w:rPr>
      </w:pPr>
      <w:r>
        <w:rPr>
          <w:rFonts w:hint="eastAsia" w:ascii="宋体" w:hAnsi="宋体" w:cs="宋体"/>
          <w:kern w:val="0"/>
          <w:sz w:val="24"/>
        </w:rPr>
        <w:t>1）病史询问要点：有无发热、关节痛、肌肉乏力、肌肉疼痛等症状。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特征性的皮肤损害（通常在面部特别是上眼睑发生紫红色斑），有无各种运动功能障碍（以肌肉病变为主者），有无颈部淋巴结肿大，有无心脏扩大、心律失常、肝脾肿大、眼部损害等其他系统损害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3）辅助检查要点：必要时组织会诊并进行相关实验室检查，如尿肌酸测定、肌电图检查、皮肤及肌肉活组织检查等，以进一步确诊。</w:t>
      </w:r>
    </w:p>
    <w:p>
      <w:pPr>
        <w:jc w:val="left"/>
        <w:rPr>
          <w:rFonts w:hint="eastAsia" w:ascii="宋体" w:hAnsi="宋体" w:cs="宋体"/>
          <w:kern w:val="0"/>
          <w:sz w:val="24"/>
        </w:rPr>
      </w:pPr>
      <w:r>
        <w:rPr>
          <w:rFonts w:hint="eastAsia" w:ascii="宋体" w:hAnsi="宋体" w:cs="宋体"/>
          <w:kern w:val="0"/>
          <w:sz w:val="24"/>
        </w:rPr>
        <w:t>12.2.3  硬皮病</w:t>
      </w:r>
    </w:p>
    <w:p>
      <w:pPr>
        <w:jc w:val="left"/>
        <w:rPr>
          <w:rFonts w:hint="eastAsia" w:ascii="宋体" w:hAnsi="宋体" w:cs="宋体"/>
          <w:kern w:val="0"/>
          <w:sz w:val="24"/>
        </w:rPr>
      </w:pPr>
      <w:r>
        <w:rPr>
          <w:rFonts w:hint="eastAsia" w:ascii="宋体" w:hAnsi="宋体" w:cs="宋体"/>
          <w:kern w:val="0"/>
          <w:sz w:val="24"/>
        </w:rPr>
        <w:t>1）病史询问要点：有无发热、关节痛，有无系统性损害的相关临床症状。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水肿、增厚、变硬，有无肢体活动受限、关节强直、手指伸屈受限，有无其他脏器损害的相关体征（如心肌损害可有心律失常，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3）辅助检查要点：硬皮病一般根据皮肤硬化即可诊断，必要时可进行相关辅助检查，如类风湿因子、抗核抗体测定和X线检查等，以进一步确诊。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12.2.4  结节性多动脉炎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1）病史询问要点：有无发热、关节痛、肌痛、体重减轻，有无系统性损害的相关临床症状。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下结节，皮下结节多沿浅表动脉分布，皮损可呈多形性，皮肤可出现网状青斑、溃疡等多种表现；注意有无其他脏器损害的相关体征，如心肌损害可有心律失常、心绞痛、心肌梗死，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3）辅助检查要点：可疑病例必要时进行相关辅助检查，如可做皮下结节或肌肉活组织检查等，以进一步确诊。</w:t>
      </w:r>
    </w:p>
    <w:p>
      <w:pPr>
        <w:jc w:val="left"/>
        <w:rPr>
          <w:rFonts w:hint="eastAsia" w:ascii="宋体" w:hAnsi="宋体" w:cs="宋体"/>
          <w:kern w:val="0"/>
          <w:sz w:val="24"/>
        </w:rPr>
      </w:pPr>
      <w:r>
        <w:rPr>
          <w:rFonts w:hint="eastAsia" w:ascii="宋体" w:hAnsi="宋体" w:cs="宋体"/>
          <w:kern w:val="0"/>
          <w:sz w:val="24"/>
        </w:rPr>
        <w:t>12.2.5  类风湿性关节炎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1）病史询问要点：有无发热、关节痛、体重减轻，有无其他系统损害的相关临床症状。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骨关节损害，本病典型的表现为对称性的多关节炎，小关节和大关节均可受到侵犯，但以指间关节、掌指关节、腕关节及足关节最常见，关节肿胀、僵硬、疼痛、活动受限，出现“晨僵”现象，最终可导致关节肌肉萎缩和关节畸形，严重影响关节功能；注意有无其他脏器损害的相关体征，如淋巴结肿大、脾肿大、胸膜炎、心律失常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3）辅助检查要点：可疑病例必要时进行相关辅助检查，如红细胞沉降率(血沉)、免疫球蛋白、类风湿因子、抗核抗体测定和X线检查等，以进一步确诊。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12.2.6  大动脉炎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本病多见于青少年女性，初始症状有低热、乏力、食欲不振、体重减轻、关节酸痛、全身不适等非特异性表现，继后视受累动脉的不同而产生不同的症状，如一侧视觉障碍、头痛、失眠、腹部包块、肢体麻木、间歇性跛行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2）查体要点：本病头臂干型最为常见，查体应特别注意双侧脉搏、血压差别，当单侧或双侧脉搏减弱或消失、血压明显减低或测不出，或两上肢收缩压相差超过10 mm Hg时应警惕；其他应注意有无颈动脉搏动减弱或消失，有无颈部血管杂音。肾动脉型由于肾动脉狭窄，查体可见严重、顽固的高血压，伴有上腹部或肾区血管杂音。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3）辅助检查要点：可疑病例进行相关辅助检查，血管多普勒超声检查可显示狭窄远端动脉搏动强度和血流量减低，必要时做可疑血管部位增强CT、MRI等检查，并组织专科医师会诊。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12.3  注意事项</w:t>
      </w:r>
    </w:p>
    <w:p>
      <w:pPr>
        <w:jc w:val="left"/>
        <w:rPr>
          <w:rFonts w:hint="eastAsia" w:ascii="宋体" w:hAnsi="宋体" w:cs="宋体"/>
          <w:kern w:val="0"/>
          <w:sz w:val="24"/>
        </w:rPr>
      </w:pPr>
      <w:r>
        <w:rPr>
          <w:rFonts w:hint="eastAsia" w:ascii="宋体" w:hAnsi="宋体" w:cs="宋体"/>
          <w:kern w:val="0"/>
          <w:sz w:val="24"/>
        </w:rPr>
        <w:t>12.3.1  弥漫性结缔组织病病种繁多，病因复杂，常累及多系统、多脏器，查体应系统、全面，并特别注意皮损的分布特征。</w:t>
      </w:r>
    </w:p>
    <w:p>
      <w:pPr>
        <w:jc w:val="left"/>
        <w:rPr>
          <w:rFonts w:hint="eastAsia" w:ascii="宋体" w:hAnsi="宋体" w:cs="宋体"/>
          <w:kern w:val="0"/>
          <w:sz w:val="24"/>
        </w:rPr>
      </w:pPr>
      <w:r>
        <w:rPr>
          <w:rFonts w:hint="eastAsia" w:ascii="宋体" w:hAnsi="宋体" w:cs="宋体"/>
          <w:kern w:val="0"/>
          <w:sz w:val="24"/>
        </w:rPr>
        <w:t>12.3.2  除体检外，发病年龄、性别对此类疾病的诊断具有参考价值，应结合阳性体征详询病史，必要时做相关辅助检查，以及早作出正确诊断。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13  关于血吸虫病及丝虫病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第十三条  晚期血吸虫病，晚期丝虫病兼有象皮肿或有乳糜尿，不合格。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13.1  条文解释</w:t>
      </w:r>
    </w:p>
    <w:p>
      <w:pPr>
        <w:jc w:val="left"/>
        <w:rPr>
          <w:rFonts w:hint="eastAsia" w:ascii="宋体" w:hAnsi="宋体" w:cs="宋体"/>
          <w:kern w:val="0"/>
          <w:sz w:val="24"/>
        </w:rPr>
      </w:pPr>
      <w:r>
        <w:rPr>
          <w:rFonts w:hint="eastAsia" w:ascii="宋体" w:hAnsi="宋体" w:cs="宋体"/>
          <w:kern w:val="0"/>
          <w:sz w:val="24"/>
        </w:rPr>
        <w:t>13.1.1  血吸虫病  是一种严重危害人类健康的寄生虫病，全世界约有2亿人口遭受感染，是世界卫生组织重点防治的疾病之一。在我国流行的为日本血吸虫病，是由日本血吸虫寄生于人体门静脉系统所引起，主要病变为虫卵沉积于肠道和肝脏等组织而引起的虫卵肉芽肿。感染途径为皮肤接触含尾蚴的疫水。近年来血吸虫病疫情呈增加趋势。急性期患者有发热、肝肿大、肝区压痛、腹痛、腹泻、便血、脓血便等症状，血中嗜酸粒细胞显著增多，病程一般不超过6个月，经杀虫治疗可很快治愈；不治疗或治疗不规范者则可发展为慢性或晚期血吸虫病，慢性期以肝、脾肿大或慢性腹泻为主要表现，晚期表现以门静脉周围纤维化病变为主，即有门静脉高压、肝大、巨脾、腹水等。晚期血吸虫病容易出现并发症，以上消化道大出血最为常见，出血后可出现腹水或诱发肝昏迷，病死率高，预后差，体检不合格。</w:t>
      </w:r>
    </w:p>
    <w:p>
      <w:pPr>
        <w:jc w:val="left"/>
        <w:rPr>
          <w:rFonts w:hint="eastAsia" w:ascii="宋体" w:hAnsi="宋体" w:cs="宋体"/>
          <w:kern w:val="0"/>
          <w:sz w:val="24"/>
        </w:rPr>
      </w:pPr>
      <w:r>
        <w:rPr>
          <w:rFonts w:hint="eastAsia" w:ascii="宋体" w:hAnsi="宋体" w:cs="宋体"/>
          <w:kern w:val="0"/>
          <w:sz w:val="24"/>
        </w:rPr>
        <w:t>13.1.2  丝虫病  是由班氏丝虫、马来丝虫寄生于人体淋巴组织而引起的疾病，蚊虫叮咬是主要传播途径，发病多集中在夏秋季。临床早期主要表现为淋巴管炎和淋巴结炎；晚期则出现淋巴管阻塞所引起的症状，如象皮肿、乳糜尿等。丝虫病虽然对生命威胁不大，但晚期丝虫病的象皮肿严重影响患者的生活及劳动能力，顽固性、持续性乳糜尿还可导致营养不良、体重减轻、贫血等并发症，故一旦确诊晚期丝虫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13.2  诊断要点</w:t>
      </w:r>
    </w:p>
    <w:p>
      <w:pPr>
        <w:jc w:val="left"/>
        <w:rPr>
          <w:rFonts w:hint="eastAsia" w:ascii="宋体" w:hAnsi="宋体" w:cs="宋体"/>
          <w:kern w:val="0"/>
          <w:sz w:val="24"/>
        </w:rPr>
      </w:pPr>
      <w:r>
        <w:rPr>
          <w:rFonts w:hint="eastAsia" w:ascii="宋体" w:hAnsi="宋体" w:cs="宋体"/>
          <w:kern w:val="0"/>
          <w:sz w:val="24"/>
        </w:rPr>
        <w:t>13.2.1  血吸虫病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1）病史询问要点：注意流行病学特点，如籍贯、职业，是否为流行区居民或曾经去过疫区并有与疫水接触史，有无急性血吸虫病患病史及其治疗史。</w:t>
      </w:r>
    </w:p>
    <w:p>
      <w:pPr>
        <w:ind w:firstLine="480" w:firstLineChars="200"/>
        <w:jc w:val="left"/>
        <w:rPr>
          <w:rFonts w:hint="eastAsia" w:ascii="宋体" w:hAnsi="宋体" w:cs="宋体"/>
          <w:kern w:val="0"/>
          <w:sz w:val="24"/>
        </w:rPr>
      </w:pPr>
      <w:r>
        <w:rPr>
          <w:rFonts w:hint="eastAsia" w:ascii="宋体" w:hAnsi="宋体" w:cs="宋体"/>
          <w:kern w:val="0"/>
          <w:sz w:val="24"/>
        </w:rPr>
        <w:t>2）查体要点：慢性血吸虫病，体检可发现肝、脾肿大，但尚未出现脾功能亢进和门静脉高压征象。晚期血吸虫病，根据其主要临床表现，分为巨脾型、腹水型、结肠增殖型和侏儒型，但各型可交互存在。巨脾型最常见，脾脏下缘达脐平线以下或超过正中线，质地坚硬，表面光滑，内缘常可扪及明显切迹，伴有脾功能亢进。腹水型为门静脉高压、肝功能失代偿所引起，查体可见腹胀、腹部膨隆、下肢水肿，腹水征阳性，少数有黄疸。结肠增殖型可有不全肠梗阻的表现，左下腹可扪及包块或条索状物。侏儒型表现为垂体性侏儒症，身材矮小，性器官不发育，男性睾丸细小，女性无月经来潮，但现已罕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①B超：晚期血吸虫病声像图呈肝硬化表现，是诊断的关键。可见肝脏增大，回声不均，肝脏可有轻度变形，包膜不规整，再生结节不明显；脾脏肿大，长径＞</w:t>
      </w:r>
      <w:r>
        <w:rPr>
          <w:rFonts w:ascii="宋体" w:hAnsi="宋体" w:cs="宋体"/>
          <w:kern w:val="0"/>
          <w:sz w:val="24"/>
        </w:rPr>
        <w:t>11 cm</w:t>
      </w:r>
      <w:r>
        <w:rPr>
          <w:rFonts w:hint="eastAsia" w:ascii="宋体" w:hAnsi="宋体" w:cs="宋体"/>
          <w:kern w:val="0"/>
          <w:sz w:val="24"/>
        </w:rPr>
        <w:t>，厚径＞</w:t>
      </w:r>
      <w:r>
        <w:rPr>
          <w:rFonts w:ascii="宋体" w:hAnsi="宋体" w:cs="宋体"/>
          <w:kern w:val="0"/>
          <w:sz w:val="24"/>
        </w:rPr>
        <w:t>4 cm</w:t>
      </w:r>
      <w:r>
        <w:rPr>
          <w:rFonts w:hint="eastAsia" w:ascii="宋体" w:hAnsi="宋体" w:cs="宋体"/>
          <w:kern w:val="0"/>
          <w:sz w:val="24"/>
        </w:rPr>
        <w:t>；伴门静脉高压时门静脉、脾静脉内径增宽，其中门静脉内径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，走行迂曲；可出现腹水。</w:t>
      </w:r>
    </w:p>
    <w:p>
      <w:pPr>
        <w:ind w:firstLine="480" w:firstLineChars="200"/>
        <w:jc w:val="left"/>
        <w:rPr>
          <w:rFonts w:hint="eastAsia" w:ascii="宋体" w:hAnsi="宋体" w:cs="宋体"/>
          <w:kern w:val="0"/>
          <w:sz w:val="24"/>
        </w:rPr>
      </w:pPr>
      <w:r>
        <w:rPr>
          <w:rFonts w:hint="eastAsia" w:ascii="宋体" w:hAnsi="宋体" w:cs="宋体"/>
          <w:kern w:val="0"/>
          <w:sz w:val="24"/>
        </w:rPr>
        <w:t>②血常规：显示全血细胞减少或白细胞、血小板减少（脾功能亢进表现）。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一般根据上述检查所见即可作出诊断。作为体检，一般不必再进行病原学等实验室检查。</w:t>
      </w:r>
    </w:p>
    <w:p>
      <w:pPr>
        <w:jc w:val="left"/>
        <w:rPr>
          <w:rFonts w:hint="eastAsia" w:ascii="宋体" w:hAnsi="宋体" w:cs="宋体"/>
          <w:kern w:val="0"/>
          <w:sz w:val="24"/>
        </w:rPr>
      </w:pPr>
      <w:r>
        <w:rPr>
          <w:rFonts w:hint="eastAsia" w:ascii="宋体" w:hAnsi="宋体" w:cs="宋体"/>
          <w:kern w:val="0"/>
          <w:sz w:val="24"/>
        </w:rPr>
        <w:t>13.2.2  丝虫病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1）病史询问要点：注意流行病学特点。本病主要分布在热带和亚热带地区，发病多集中在夏秋季节，注意询问是否曾在流行区旅居，有无反复发作的淋巴管炎病史等。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2）查体要点：因淋巴循环阻塞部位的不同而产生不同的临床征象。注意有无淋巴结肿大、精索淋巴管曲张、睾丸鞘膜积液、乳糜尿、下肢或阴囊象皮肿等。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3）辅助检查要点：一般根据上述典型表现即可作出诊断。作为体检，一般不必再做病原学等实验室检查。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14  关于颅脑疾病及损伤</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第十四条  颅骨缺损、颅内异物存留、颅脑畸形、脑外伤后综合征，不合格。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14.1  条文解释</w:t>
      </w:r>
    </w:p>
    <w:p>
      <w:pPr>
        <w:jc w:val="left"/>
        <w:rPr>
          <w:rFonts w:hint="eastAsia" w:ascii="宋体" w:hAnsi="宋体" w:cs="宋体"/>
          <w:kern w:val="0"/>
          <w:sz w:val="24"/>
        </w:rPr>
      </w:pPr>
      <w:r>
        <w:rPr>
          <w:rFonts w:hint="eastAsia" w:ascii="宋体" w:hAnsi="宋体" w:cs="宋体"/>
          <w:kern w:val="0"/>
          <w:sz w:val="24"/>
        </w:rPr>
        <w:t>14.1.1  颅骨缺损  多属脑外伤后遗症，其主要原因有开放性颅脑损伤、不能复位的粉碎性或凹陷性骨折、严重颅脑外伤行减压术后等。缺损较小可无明显临床症状；缺损大者可产生头痛、头晕、易怒、缺损区局部搏动感等症状，体位改变时，缺损区可发生膨隆或塌陷，应作颅骨修补手术，以保护脑组织，缓解临床症状。颅骨缺损现症患者，不合格。</w:t>
      </w:r>
    </w:p>
    <w:p>
      <w:pPr>
        <w:jc w:val="left"/>
        <w:rPr>
          <w:rFonts w:hint="eastAsia" w:ascii="宋体" w:hAnsi="宋体" w:cs="宋体"/>
          <w:kern w:val="0"/>
          <w:sz w:val="24"/>
        </w:rPr>
      </w:pPr>
      <w:r>
        <w:rPr>
          <w:rFonts w:hint="eastAsia" w:ascii="宋体" w:hAnsi="宋体" w:cs="宋体"/>
          <w:kern w:val="0"/>
          <w:sz w:val="24"/>
        </w:rPr>
        <w:t>14.1.2  颅内异物存留  系因开放性颅脑外伤后处理不及时或清创不彻底等原因造成。弹片、颅骨碎片等异物存留在脑组织中，易导致颅内感染、出血、脑水肿，晚期还容易发生癫痫等并发症，因此作不合格结论。</w:t>
      </w:r>
    </w:p>
    <w:p>
      <w:pPr>
        <w:jc w:val="left"/>
        <w:rPr>
          <w:rFonts w:hint="eastAsia" w:ascii="宋体" w:hAnsi="宋体" w:cs="宋体"/>
          <w:kern w:val="0"/>
          <w:sz w:val="24"/>
        </w:rPr>
      </w:pPr>
      <w:r>
        <w:rPr>
          <w:rFonts w:hint="eastAsia" w:ascii="宋体" w:hAnsi="宋体" w:cs="宋体"/>
          <w:kern w:val="0"/>
          <w:sz w:val="24"/>
        </w:rPr>
        <w:t>14.1.3  颅脑畸形  系指颅脑和脊髓的先天性畸形，其种类繁多，程度不等，严重者出生后不能存活，但部分患者则在发育过程中逐渐表现出来，有的甚至到成年后才开始发病。主要分为颅骨畸形、中枢神经系统发育畸形、脑脊液生成或循环障碍以及神经-外胚层发育不全等类型。本病一经诊断，不合格。</w:t>
      </w:r>
    </w:p>
    <w:p>
      <w:pPr>
        <w:jc w:val="left"/>
        <w:rPr>
          <w:rFonts w:hint="eastAsia" w:ascii="宋体" w:hAnsi="宋体" w:cs="宋体"/>
          <w:kern w:val="0"/>
          <w:sz w:val="24"/>
        </w:rPr>
      </w:pPr>
      <w:r>
        <w:rPr>
          <w:rFonts w:hint="eastAsia" w:ascii="宋体" w:hAnsi="宋体" w:cs="宋体"/>
          <w:kern w:val="0"/>
          <w:sz w:val="24"/>
        </w:rPr>
        <w:t>14.1.4  脑外伤后综合征  属脑外伤后遗症，系指颅脑损伤后，部分患者在急性创伤恢复后，仍有许多自觉症状不能消除，但神经系统检查甚至CT、MRI等检查却无异常发现，其发病原因尚未明了，可能与脑轻微器质性损伤有关。本病多见于轻度或中度脑损伤后，伤后恢复情况好，但是留有头痛、头晕等不适，迁延不愈，严重影响患者的生活及工作能力，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14.2  诊断要点</w:t>
      </w:r>
    </w:p>
    <w:p>
      <w:pPr>
        <w:jc w:val="left"/>
        <w:rPr>
          <w:rFonts w:hint="eastAsia" w:ascii="宋体" w:hAnsi="宋体" w:cs="宋体"/>
          <w:kern w:val="0"/>
          <w:sz w:val="24"/>
        </w:rPr>
      </w:pPr>
      <w:r>
        <w:rPr>
          <w:rFonts w:hint="eastAsia" w:ascii="宋体" w:hAnsi="宋体" w:cs="宋体"/>
          <w:kern w:val="0"/>
          <w:sz w:val="24"/>
        </w:rPr>
        <w:t>14.2.1  颅骨缺损</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1）病史询问要点：有无颅脑外伤史，治疗情况，平时有无头痛、头晕等症状。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2）查体要点：通过头颅外观检查即可明确颅骨缺损的部位、大小。应注意有无软组织膨出。</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3）辅助检查要点：一般通过体检可作出诊断。必要时可摄头颅X线片，以进一步确诊。</w:t>
      </w:r>
    </w:p>
    <w:p>
      <w:pPr>
        <w:jc w:val="left"/>
        <w:rPr>
          <w:rFonts w:hint="eastAsia" w:ascii="宋体" w:hAnsi="宋体" w:cs="宋体"/>
          <w:kern w:val="0"/>
          <w:sz w:val="24"/>
        </w:rPr>
      </w:pPr>
      <w:r>
        <w:rPr>
          <w:rFonts w:hint="eastAsia" w:ascii="宋体" w:hAnsi="宋体" w:cs="宋体"/>
          <w:kern w:val="0"/>
          <w:sz w:val="24"/>
        </w:rPr>
        <w:t>14.2.2  颅内异物存留</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1）病史询问要点：有无颅脑外伤史，特别是开放性颅脑外伤史，以及当时治疗情况。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3）辅助检查要点：体检中若发现颅脑外伤或手术的可疑体征，应进一步做相关检查，如头颅X线、CT检查，以明确有无颅内异物等器质性病变。</w:t>
      </w:r>
    </w:p>
    <w:p>
      <w:pPr>
        <w:jc w:val="left"/>
        <w:rPr>
          <w:rFonts w:hint="eastAsia" w:ascii="宋体" w:hAnsi="宋体" w:cs="宋体"/>
          <w:kern w:val="0"/>
          <w:sz w:val="24"/>
        </w:rPr>
      </w:pPr>
      <w:r>
        <w:rPr>
          <w:rFonts w:hint="eastAsia" w:ascii="宋体" w:hAnsi="宋体" w:cs="宋体"/>
          <w:kern w:val="0"/>
          <w:sz w:val="24"/>
        </w:rPr>
        <w:t>14.2.3  颅脑畸形</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1）病史询问要点：平时有无头痛、头晕、头部活动受限等症状。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不同类型的颅脑畸形临床表现各异，体检中可能遇到的主要是一些至成年期才出现相关症状的先天颅脑畸形，如先天性颅骨闭合不全畸形，查体时可仅表现为颅骨缺损的体征，而无软组织膨出，诊断同“颅骨缺损”。</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3）辅助检查要点：一般通过头颅外观检查即可作出初步判断，必要时可做头颅X线或CT检查。</w:t>
      </w:r>
    </w:p>
    <w:p>
      <w:pPr>
        <w:jc w:val="left"/>
        <w:rPr>
          <w:rFonts w:hint="eastAsia" w:ascii="宋体" w:hAnsi="宋体" w:cs="宋体"/>
          <w:kern w:val="0"/>
          <w:sz w:val="24"/>
        </w:rPr>
      </w:pPr>
      <w:r>
        <w:rPr>
          <w:rFonts w:hint="eastAsia" w:ascii="宋体" w:hAnsi="宋体" w:cs="宋体"/>
          <w:kern w:val="0"/>
          <w:sz w:val="24"/>
        </w:rPr>
        <w:t>14.2.4  脑外伤后综合征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1）病史询问要点：有无脑外伤史，平时有无头痛、头晕和自主神经功能紊乱症状（如耳鸣、心悸、血压波动、多汗等）。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 xml:space="preserve">3）辅助检查要点：本病的诊断主要依靠受检者本人提供的明确脑外伤史及存在上述症状。若发现颅脑外伤或手术的可疑体征，可进一步做相关检查，如头颅X线或CT检查，以明确有无脑外伤所致器质性病变。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14.3  注意事项</w:t>
      </w:r>
    </w:p>
    <w:p>
      <w:pPr>
        <w:ind w:firstLine="480" w:firstLineChars="200"/>
        <w:jc w:val="left"/>
        <w:rPr>
          <w:rFonts w:hint="eastAsia" w:ascii="宋体" w:hAnsi="宋体" w:cs="宋体"/>
          <w:kern w:val="0"/>
          <w:sz w:val="24"/>
        </w:rPr>
      </w:pPr>
      <w:r>
        <w:rPr>
          <w:rFonts w:hint="eastAsia" w:ascii="宋体" w:hAnsi="宋体" w:cs="宋体"/>
          <w:kern w:val="0"/>
          <w:sz w:val="24"/>
        </w:rPr>
        <w:t>体检中应结合可疑阳性体征详问颅脑外伤史。对颅脑外伤后无颅骨缺损、头颅X线或CT检查未发现异物存留等器质性病变者，若其本人否认存在头痛、头晕等症状，应作体检合格结论。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15  关于骨髓炎</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第十五条  严重的慢性骨髓炎，不合格。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本条款的实际含义是：四肢长管状骨、躯干骨及手部掌、指骨的慢性骨髓炎，尤其是伴有慢性窦道、髓腔内死骨形成或关节活动受限者，均不合格。而排除进行性发展趋势的慢性局限性骨髓炎，可视为体检合格。</w:t>
      </w:r>
    </w:p>
    <w:p>
      <w:pPr>
        <w:ind w:firstLine="480" w:firstLineChars="200"/>
        <w:jc w:val="left"/>
        <w:rPr>
          <w:rFonts w:hint="eastAsia" w:ascii="宋体" w:hAnsi="宋体" w:cs="宋体"/>
          <w:kern w:val="0"/>
          <w:sz w:val="24"/>
        </w:rPr>
      </w:pPr>
      <w:r>
        <w:rPr>
          <w:rFonts w:hint="eastAsia" w:ascii="宋体" w:hAnsi="宋体" w:cs="宋体"/>
          <w:kern w:val="0"/>
          <w:sz w:val="24"/>
        </w:rPr>
        <w:t>慢性骨髓炎大多数是由急性骨髓炎转归而来，这种转变是一个逐渐发展变化的慢性过程，二者间并没有明确的时间界限。慢性骨髓炎虽然急性症状不明显，尤其是全身症状已缓和甚至消失，但其局部病理变化仍在继续，若不完全彻底清理病灶，清除死骨，一旦体质下降、过度疲劳、营养不足、全身或局部抵抗力降低，就会引起急性发作，从而疾病将年复一年地在缓解和急性发作间转化，这势必影响到患者的生活、工作。若瘘管长期不愈，脓液反复刺激皮肤，还可诱发鳞状上皮细胞癌，故在体检中发现此类患者应视为不合格。</w:t>
      </w:r>
    </w:p>
    <w:p>
      <w:pPr>
        <w:ind w:firstLine="480" w:firstLineChars="200"/>
        <w:jc w:val="left"/>
        <w:rPr>
          <w:rFonts w:hint="eastAsia" w:ascii="宋体" w:hAnsi="宋体" w:cs="宋体"/>
          <w:kern w:val="0"/>
          <w:sz w:val="24"/>
        </w:rPr>
      </w:pPr>
      <w:r>
        <w:rPr>
          <w:rFonts w:hint="eastAsia" w:ascii="宋体" w:hAnsi="宋体" w:cs="宋体"/>
          <w:kern w:val="0"/>
          <w:sz w:val="24"/>
        </w:rPr>
        <w:t>指骨骨髓炎虽然发病率低，但是发病后对于手的掌指、指间关节的活动影响较大，从而使手的功能发生障碍，故同样视为体检不合格。</w:t>
      </w:r>
    </w:p>
    <w:p>
      <w:pPr>
        <w:ind w:firstLine="480" w:firstLineChars="200"/>
        <w:jc w:val="left"/>
        <w:rPr>
          <w:rFonts w:hint="eastAsia" w:ascii="宋体" w:hAnsi="宋体" w:cs="宋体"/>
          <w:kern w:val="0"/>
          <w:sz w:val="24"/>
        </w:rPr>
      </w:pPr>
      <w:r>
        <w:rPr>
          <w:rFonts w:hint="eastAsia" w:ascii="宋体" w:hAnsi="宋体" w:cs="宋体"/>
          <w:kern w:val="0"/>
          <w:sz w:val="24"/>
        </w:rPr>
        <w:t>慢性局限性骨髓炎，因其发病局限、症状轻微，而手术治疗较为容易且疗效好，易于痊愈，因此可视为体检合格。</w:t>
      </w:r>
    </w:p>
    <w:p>
      <w:pPr>
        <w:jc w:val="left"/>
        <w:rPr>
          <w:rFonts w:hint="eastAsia" w:ascii="宋体" w:hAnsi="宋体" w:cs="宋体"/>
          <w:kern w:val="0"/>
          <w:sz w:val="24"/>
        </w:rPr>
      </w:pPr>
      <w:r>
        <w:rPr>
          <w:rFonts w:hint="eastAsia" w:ascii="宋体" w:hAnsi="宋体" w:cs="宋体"/>
          <w:bCs/>
          <w:kern w:val="0"/>
          <w:sz w:val="24"/>
        </w:rPr>
        <w:t>15.1.1  骨髓炎  系由</w:t>
      </w:r>
      <w:r>
        <w:rPr>
          <w:rFonts w:hint="eastAsia" w:ascii="宋体" w:hAnsi="宋体" w:cs="宋体"/>
          <w:kern w:val="0"/>
          <w:sz w:val="24"/>
        </w:rPr>
        <w:t>细菌感染引起的髓腔、骨质和骨膜的化脓性炎症，可由于体内其他远处感染灶（如疖痈、脓肿、扁桃体炎等）扩散所引发，通过血运播散，最后抵达并停留到骨组织引起骨感染（血源性感染）；或由于开放骨折穿通性损伤深达骨组织造成骨感染或骨科手术感染所致（创伤性感染）；也可因骨邻近软组织炎症直接扩散蔓延至骨组织造成骨感染（直接蔓延性感染）。应该注意的是，骨髓炎的名称并不说明病变仅仅局限在骨髓腔内，实际上病变往往波及到骨皮质和骨膜等组织。</w:t>
      </w:r>
    </w:p>
    <w:p>
      <w:pPr>
        <w:ind w:firstLine="480" w:firstLineChars="200"/>
        <w:jc w:val="left"/>
        <w:rPr>
          <w:rFonts w:hint="eastAsia" w:ascii="宋体" w:hAnsi="宋体" w:cs="宋体"/>
          <w:kern w:val="0"/>
          <w:sz w:val="24"/>
        </w:rPr>
      </w:pPr>
      <w:r>
        <w:rPr>
          <w:rFonts w:hint="eastAsia" w:ascii="宋体" w:hAnsi="宋体" w:cs="宋体"/>
          <w:kern w:val="0"/>
          <w:sz w:val="24"/>
        </w:rPr>
        <w:t>骨髓炎可分为急性骨髓炎和慢性骨髓炎两类。大多数慢性骨髓炎是因为急性骨髓炎治疗不当或不及时，致使病情延缓发展的结果。也有部分慢性骨髓炎一开始发病即表现为慢性的变化，此类大多数系因致病菌毒力低下或机体抵抗力较强的缘故。</w:t>
      </w:r>
    </w:p>
    <w:p>
      <w:pPr>
        <w:ind w:firstLine="480" w:firstLineChars="200"/>
        <w:jc w:val="left"/>
        <w:rPr>
          <w:rFonts w:hint="eastAsia" w:ascii="宋体" w:hAnsi="宋体" w:cs="宋体"/>
          <w:kern w:val="0"/>
          <w:sz w:val="24"/>
        </w:rPr>
      </w:pPr>
      <w:r>
        <w:rPr>
          <w:rFonts w:hint="eastAsia" w:ascii="宋体" w:hAnsi="宋体" w:cs="宋体"/>
          <w:kern w:val="0"/>
          <w:sz w:val="24"/>
        </w:rPr>
        <w:t>急性骨髓炎病理特点是以骨质破坏、坏死为主，也可见由此诱发的骨修复反应（骨质增生）。骨破坏和骨修复二者虽然同时存在，但往往是骨破坏远大于骨修复。</w:t>
      </w:r>
    </w:p>
    <w:p>
      <w:pPr>
        <w:ind w:firstLine="480" w:firstLineChars="200"/>
        <w:jc w:val="left"/>
        <w:rPr>
          <w:rFonts w:hint="eastAsia" w:ascii="宋体" w:hAnsi="宋体" w:cs="宋体"/>
          <w:kern w:val="0"/>
          <w:sz w:val="24"/>
        </w:rPr>
      </w:pPr>
      <w:r>
        <w:rPr>
          <w:rFonts w:hint="eastAsia" w:ascii="宋体" w:hAnsi="宋体" w:cs="宋体"/>
          <w:kern w:val="0"/>
          <w:sz w:val="24"/>
        </w:rPr>
        <w:t>慢性骨髓炎病理特点是骨破坏渐缓慢，而骨修复反应较急性期明显，病变局部充满肉芽组织并机化。骨膜生骨层细胞增生活跃，形成骨性包壳。病变中心死骨分离明显，包壳骨有多处窦道开口，脓液突破软组织形成窦道，并有脓液外溢。</w:t>
      </w:r>
    </w:p>
    <w:p>
      <w:pPr>
        <w:jc w:val="left"/>
        <w:rPr>
          <w:rFonts w:hint="eastAsia" w:ascii="宋体" w:hAnsi="宋体" w:cs="宋体"/>
          <w:bCs/>
          <w:kern w:val="0"/>
          <w:sz w:val="24"/>
        </w:rPr>
      </w:pPr>
      <w:r>
        <w:rPr>
          <w:rFonts w:hint="eastAsia" w:ascii="宋体" w:hAnsi="宋体" w:cs="宋体"/>
          <w:bCs/>
          <w:kern w:val="0"/>
          <w:sz w:val="24"/>
        </w:rPr>
        <w:t>15.1.2  体检中可能遇到的几种骨髓炎</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1  急性骨髓炎  体检中一般不易遇到，一旦发现则为不合格。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2  慢性骨髓炎  病程漫长，反复发作，治疗比较困难，故不合格。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3  脊椎骨髓炎  发病深在，治疗困难，预后不良，故不合格。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4  髂骨骨髓炎  该病多需手术治疗，一经诊断，不合格。</w:t>
      </w:r>
    </w:p>
    <w:p>
      <w:pPr>
        <w:jc w:val="left"/>
        <w:rPr>
          <w:rFonts w:hint="eastAsia" w:ascii="宋体" w:hAnsi="宋体" w:cs="宋体"/>
          <w:bCs/>
          <w:kern w:val="0"/>
          <w:sz w:val="24"/>
        </w:rPr>
      </w:pPr>
      <w:r>
        <w:rPr>
          <w:rFonts w:hint="eastAsia" w:ascii="宋体" w:hAnsi="宋体" w:cs="宋体"/>
          <w:bCs/>
          <w:kern w:val="0"/>
          <w:sz w:val="24"/>
        </w:rPr>
        <w:t>15.1.3  关于几种特殊类型的慢性骨髓炎</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1  硬化性骨髓炎  本病治疗多以抗生素全身治疗为主，疗效欠佳。一经诊断，为不合格。</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2  慢性局限性骨髓炎（骨脓肿）  本病发病局限，骨质破坏轻，局部症状轻，治疗较易，手术简单，明确诊断后可视为体检合格。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15.2  诊断要点</w:t>
      </w:r>
    </w:p>
    <w:p>
      <w:pPr>
        <w:jc w:val="left"/>
        <w:rPr>
          <w:rFonts w:hint="eastAsia" w:ascii="宋体" w:hAnsi="宋体" w:cs="宋体"/>
          <w:kern w:val="0"/>
          <w:sz w:val="24"/>
        </w:rPr>
      </w:pPr>
      <w:r>
        <w:rPr>
          <w:rFonts w:hint="eastAsia" w:ascii="宋体" w:hAnsi="宋体" w:cs="宋体"/>
          <w:bCs/>
          <w:kern w:val="0"/>
          <w:sz w:val="24"/>
        </w:rPr>
        <w:t xml:space="preserve">15.2.1 </w:t>
      </w:r>
      <w:r>
        <w:rPr>
          <w:rFonts w:ascii="宋体" w:hAnsi="宋体" w:cs="宋体"/>
          <w:kern w:val="0"/>
          <w:sz w:val="24"/>
        </w:rPr>
        <w:t xml:space="preserve"> </w:t>
      </w:r>
      <w:r>
        <w:rPr>
          <w:rFonts w:hint="eastAsia" w:ascii="宋体" w:hAnsi="宋体" w:cs="宋体"/>
          <w:kern w:val="0"/>
          <w:sz w:val="24"/>
        </w:rPr>
        <w:t>急性骨髓炎</w:t>
      </w:r>
    </w:p>
    <w:p>
      <w:pPr>
        <w:ind w:firstLine="420"/>
        <w:jc w:val="left"/>
        <w:rPr>
          <w:rFonts w:hint="eastAsia" w:ascii="宋体" w:hAnsi="宋体" w:cs="宋体"/>
          <w:kern w:val="0"/>
          <w:sz w:val="24"/>
        </w:rPr>
      </w:pPr>
      <w:r>
        <w:rPr>
          <w:rFonts w:hint="eastAsia" w:ascii="宋体" w:hAnsi="宋体" w:cs="宋体"/>
          <w:kern w:val="0"/>
          <w:sz w:val="24"/>
        </w:rPr>
        <w:t>1）病史询问要点：注意发病年龄及性别。本病好发于3-15岁儿童期（即骨生长最活跃期），男性多于女性，其比例约为4:1。</w:t>
      </w:r>
    </w:p>
    <w:p>
      <w:pPr>
        <w:ind w:firstLine="420"/>
        <w:jc w:val="left"/>
        <w:rPr>
          <w:rFonts w:hint="eastAsia" w:ascii="宋体" w:hAnsi="宋体" w:cs="宋体"/>
          <w:kern w:val="0"/>
          <w:sz w:val="24"/>
        </w:rPr>
      </w:pPr>
      <w:r>
        <w:rPr>
          <w:rFonts w:hint="eastAsia" w:ascii="宋体" w:hAnsi="宋体" w:cs="宋体"/>
          <w:kern w:val="0"/>
          <w:sz w:val="24"/>
        </w:rPr>
        <w:t>2）查体要点：本病多发生于股骨、胫骨、肱骨等长管状骨，其发病急骤，临床表现剧烈，患者全身症状明显，一般不易出现在体检中。</w:t>
      </w:r>
    </w:p>
    <w:p>
      <w:pPr>
        <w:ind w:firstLine="420"/>
        <w:jc w:val="left"/>
        <w:rPr>
          <w:rFonts w:hint="eastAsia" w:ascii="宋体" w:hAnsi="宋体" w:cs="宋体"/>
          <w:kern w:val="0"/>
          <w:sz w:val="24"/>
        </w:rPr>
      </w:pPr>
      <w:r>
        <w:rPr>
          <w:rFonts w:hint="eastAsia" w:ascii="宋体" w:hAnsi="宋体" w:cs="宋体"/>
          <w:kern w:val="0"/>
          <w:sz w:val="24"/>
        </w:rPr>
        <w:t>3）辅助检查要点：急性期血白细胞总数增高，X线片多无阳性改变。</w:t>
      </w:r>
    </w:p>
    <w:p>
      <w:pPr>
        <w:jc w:val="left"/>
        <w:rPr>
          <w:rFonts w:hint="eastAsia" w:ascii="宋体" w:hAnsi="宋体" w:cs="宋体"/>
          <w:kern w:val="0"/>
          <w:sz w:val="24"/>
        </w:rPr>
      </w:pPr>
      <w:r>
        <w:rPr>
          <w:rFonts w:hint="eastAsia" w:ascii="宋体" w:hAnsi="宋体" w:cs="宋体"/>
          <w:bCs/>
          <w:kern w:val="0"/>
          <w:sz w:val="24"/>
        </w:rPr>
        <w:t>15.2.2</w:t>
      </w:r>
      <w:r>
        <w:rPr>
          <w:rFonts w:ascii="宋体" w:hAnsi="宋体" w:cs="宋体"/>
          <w:kern w:val="0"/>
          <w:sz w:val="24"/>
        </w:rPr>
        <w:t xml:space="preserve">  </w:t>
      </w:r>
      <w:r>
        <w:rPr>
          <w:rFonts w:hint="eastAsia" w:ascii="宋体" w:hAnsi="宋体" w:cs="宋体"/>
          <w:kern w:val="0"/>
          <w:sz w:val="24"/>
        </w:rPr>
        <w:t>慢性骨髓炎</w:t>
      </w:r>
    </w:p>
    <w:p>
      <w:pPr>
        <w:ind w:firstLine="420"/>
        <w:jc w:val="left"/>
        <w:rPr>
          <w:rFonts w:hint="eastAsia" w:ascii="宋体" w:hAnsi="宋体" w:cs="宋体"/>
          <w:kern w:val="0"/>
          <w:sz w:val="24"/>
        </w:rPr>
      </w:pPr>
      <w:r>
        <w:rPr>
          <w:rFonts w:hint="eastAsia" w:ascii="宋体" w:hAnsi="宋体" w:cs="宋体"/>
          <w:kern w:val="0"/>
          <w:sz w:val="24"/>
        </w:rPr>
        <w:t>1）病史询问要点：有无急性血源性骨髓炎病史，或开放性骨折感染病史，或穿通性损伤感染病史，以及骨髓炎反复发作史。若炎症在活动期，尚可出现发热等全身症状。</w:t>
      </w:r>
    </w:p>
    <w:p>
      <w:pPr>
        <w:ind w:firstLine="420"/>
        <w:jc w:val="left"/>
        <w:rPr>
          <w:rFonts w:hint="eastAsia" w:ascii="宋体" w:hAnsi="宋体" w:cs="宋体"/>
          <w:kern w:val="0"/>
          <w:sz w:val="24"/>
        </w:rPr>
      </w:pPr>
      <w:r>
        <w:rPr>
          <w:rFonts w:hint="eastAsia" w:ascii="宋体" w:hAnsi="宋体" w:cs="宋体"/>
          <w:kern w:val="0"/>
          <w:sz w:val="24"/>
        </w:rPr>
        <w:t>2）查体要点：慢性骨髓炎的体征多集中体现在病变局部，如局部软组织红肿、疼痛、压痛、骨纵向叩击痛，患处可见一个或多个经久不愈的窦道，并往往有脓液外溢，窦道口有炎症肉芽组织增生，周围皮肤色素沉着，经窦道放入探针可触及骨骼，患肢可有一定程度畸形，关节活动受限有时会发生。</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⑴骨X线片：根据上述慢性骨髓炎的临床表现一般即可确诊，但对所有可疑病例均应拍摄X线片协助诊断。X线片主要表现为骨皮质增生、增厚、硬化，骨髓腔不规则，死骨形成；分离完全的死骨则表现致密，周围可见一透亮带；骨皮质及骨包壳可有多处瘘孔形成，部分病例中可见到病理性骨折。</w:t>
      </w:r>
    </w:p>
    <w:p>
      <w:pPr>
        <w:ind w:firstLine="420"/>
        <w:jc w:val="left"/>
        <w:rPr>
          <w:rFonts w:hint="eastAsia" w:ascii="宋体" w:hAnsi="宋体" w:cs="宋体"/>
          <w:kern w:val="0"/>
          <w:sz w:val="24"/>
        </w:rPr>
      </w:pPr>
      <w:r>
        <w:rPr>
          <w:rFonts w:hint="eastAsia" w:ascii="宋体" w:hAnsi="宋体" w:cs="宋体"/>
          <w:kern w:val="0"/>
          <w:sz w:val="24"/>
        </w:rPr>
        <w:t>⑵血常规：若炎症在活动期，可见血白细胞总数升高，中性粒细胞比例上升。</w:t>
      </w:r>
    </w:p>
    <w:p>
      <w:pPr>
        <w:jc w:val="left"/>
        <w:rPr>
          <w:rFonts w:hint="eastAsia" w:ascii="宋体" w:hAnsi="宋体" w:cs="宋体"/>
          <w:kern w:val="0"/>
          <w:sz w:val="24"/>
        </w:rPr>
      </w:pPr>
      <w:r>
        <w:rPr>
          <w:rFonts w:hint="eastAsia" w:ascii="宋体" w:hAnsi="宋体" w:cs="宋体"/>
          <w:kern w:val="0"/>
          <w:sz w:val="24"/>
        </w:rPr>
        <w:t xml:space="preserve">15.2.3 </w:t>
      </w:r>
      <w:r>
        <w:rPr>
          <w:rFonts w:ascii="宋体" w:hAnsi="宋体" w:cs="宋体"/>
          <w:kern w:val="0"/>
          <w:sz w:val="24"/>
        </w:rPr>
        <w:t xml:space="preserve"> </w:t>
      </w:r>
      <w:r>
        <w:rPr>
          <w:rFonts w:hint="eastAsia" w:ascii="宋体" w:hAnsi="宋体" w:cs="宋体"/>
          <w:kern w:val="0"/>
          <w:sz w:val="24"/>
        </w:rPr>
        <w:t>脊椎骨髓炎</w:t>
      </w:r>
    </w:p>
    <w:p>
      <w:pPr>
        <w:ind w:firstLine="420"/>
        <w:jc w:val="left"/>
        <w:rPr>
          <w:rFonts w:hint="eastAsia" w:ascii="宋体" w:hAnsi="宋体" w:cs="宋体"/>
          <w:b/>
          <w:kern w:val="0"/>
          <w:sz w:val="24"/>
        </w:rPr>
      </w:pPr>
      <w:r>
        <w:rPr>
          <w:rFonts w:hint="eastAsia" w:ascii="宋体" w:hAnsi="宋体" w:cs="宋体"/>
          <w:kern w:val="0"/>
          <w:sz w:val="24"/>
        </w:rPr>
        <w:t>1）病史询问要点：发病无明显年龄及性别差异，注意询问有无急性发作史。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慢性期临床症状主要以脊柱变形为主，伴有局部疼痛、压痛或叩击痛。体检中发现脊柱呈后凸畸形，尤其是成角后凸畸形时，要想到本病的可能。一定要注意询问病史，认真检查体征，可疑病例要拍摄X线片。</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骨X线片可出现椎体破坏、椎间隙变窄等改变，有时椎体被压缩呈扁平或楔状，若椎间盘破坏严重则椎间隙完全消失；椎体间常有明显骨桥形成，骨桥较宽而致密，呈拱形跨越二椎体间，颇具特征。</w:t>
      </w:r>
    </w:p>
    <w:p>
      <w:pPr>
        <w:jc w:val="left"/>
        <w:rPr>
          <w:rFonts w:hint="eastAsia" w:ascii="宋体" w:hAnsi="宋体" w:cs="宋体"/>
          <w:kern w:val="0"/>
          <w:sz w:val="24"/>
        </w:rPr>
      </w:pPr>
      <w:r>
        <w:rPr>
          <w:rFonts w:hint="eastAsia" w:ascii="宋体" w:hAnsi="宋体" w:cs="宋体"/>
          <w:kern w:val="0"/>
          <w:sz w:val="24"/>
        </w:rPr>
        <w:t>15.2.4</w:t>
      </w:r>
      <w:r>
        <w:rPr>
          <w:rFonts w:ascii="宋体" w:hAnsi="宋体" w:cs="宋体"/>
          <w:kern w:val="0"/>
          <w:sz w:val="24"/>
        </w:rPr>
        <w:t xml:space="preserve">  </w:t>
      </w:r>
      <w:r>
        <w:rPr>
          <w:rFonts w:hint="eastAsia" w:ascii="宋体" w:hAnsi="宋体" w:cs="宋体"/>
          <w:kern w:val="0"/>
          <w:sz w:val="24"/>
        </w:rPr>
        <w:t>髂骨骨髓炎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1）病史询问要点：本病多发生于20岁以内人群，注意询问有无急性发作史。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原发部位常常在髂臼上缘，然后累及全部髂骨。在慢性期具有一般慢性骨髓炎的特征，因为髂骨呈扁平状，所以骨内脓肿更易穿破骨质达软组织，体检时注意局部及大腿根部软组织情况，以便发现窦道开口。</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骨X线片骨质增生明显，但因为髂骨皮质薄，血运丰富，往往无大块死骨形成。</w:t>
      </w:r>
    </w:p>
    <w:p>
      <w:pPr>
        <w:jc w:val="left"/>
        <w:rPr>
          <w:rFonts w:hint="eastAsia" w:ascii="宋体" w:hAnsi="宋体" w:cs="宋体"/>
          <w:kern w:val="0"/>
          <w:sz w:val="24"/>
        </w:rPr>
      </w:pPr>
      <w:r>
        <w:rPr>
          <w:rFonts w:hint="eastAsia" w:ascii="宋体" w:hAnsi="宋体" w:cs="宋体"/>
          <w:kern w:val="0"/>
          <w:sz w:val="24"/>
        </w:rPr>
        <w:t>15.2.5</w:t>
      </w:r>
      <w:r>
        <w:rPr>
          <w:rFonts w:ascii="宋体" w:hAnsi="宋体" w:cs="宋体"/>
          <w:kern w:val="0"/>
          <w:sz w:val="24"/>
        </w:rPr>
        <w:t xml:space="preserve">  </w:t>
      </w:r>
      <w:r>
        <w:rPr>
          <w:rFonts w:hint="eastAsia" w:ascii="宋体" w:hAnsi="宋体" w:cs="宋体"/>
          <w:kern w:val="0"/>
          <w:sz w:val="24"/>
        </w:rPr>
        <w:t>硬化性骨髓炎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1）病史询问要点：本病多发生于成年人，往往无急性发作史。</w:t>
      </w:r>
    </w:p>
    <w:p>
      <w:pPr>
        <w:ind w:firstLine="420"/>
        <w:jc w:val="left"/>
        <w:rPr>
          <w:rFonts w:hint="eastAsia" w:ascii="宋体" w:hAnsi="宋体" w:cs="宋体"/>
          <w:kern w:val="0"/>
          <w:sz w:val="24"/>
        </w:rPr>
      </w:pPr>
      <w:r>
        <w:rPr>
          <w:rFonts w:hint="eastAsia" w:ascii="宋体" w:hAnsi="宋体" w:cs="宋体"/>
          <w:kern w:val="0"/>
          <w:sz w:val="24"/>
        </w:rPr>
        <w:t>2）查体要点：多发生在股骨和肱骨，病程缓慢，可产生弥漫性骨干硬化，病骨变得粗大，致使肢体变形。</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骨X线片可见骨质增生，骨质硬化，骨干呈纺锤状增粗，骨皮质增厚，但骨质不与骨皮质分离，硬化区内可见密度减低区，为骨质破坏所致。</w:t>
      </w:r>
    </w:p>
    <w:p>
      <w:pPr>
        <w:jc w:val="left"/>
        <w:rPr>
          <w:rFonts w:hint="eastAsia" w:ascii="宋体" w:hAnsi="宋体" w:cs="宋体"/>
          <w:kern w:val="0"/>
          <w:sz w:val="24"/>
        </w:rPr>
      </w:pPr>
      <w:r>
        <w:rPr>
          <w:rFonts w:hint="eastAsia" w:ascii="宋体" w:hAnsi="宋体" w:cs="宋体"/>
          <w:kern w:val="0"/>
          <w:sz w:val="24"/>
        </w:rPr>
        <w:t>15.2.6</w:t>
      </w:r>
      <w:r>
        <w:rPr>
          <w:rFonts w:ascii="宋体" w:hAnsi="宋体" w:cs="宋体"/>
          <w:kern w:val="0"/>
          <w:sz w:val="24"/>
        </w:rPr>
        <w:t xml:space="preserve">  </w:t>
      </w:r>
      <w:r>
        <w:rPr>
          <w:rFonts w:hint="eastAsia" w:ascii="宋体" w:hAnsi="宋体" w:cs="宋体"/>
          <w:kern w:val="0"/>
          <w:sz w:val="24"/>
        </w:rPr>
        <w:t>慢性局限性骨髓炎（骨脓肿）</w:t>
      </w:r>
    </w:p>
    <w:p>
      <w:pPr>
        <w:ind w:firstLine="420"/>
        <w:jc w:val="left"/>
        <w:rPr>
          <w:rFonts w:hint="eastAsia" w:ascii="宋体" w:hAnsi="宋体" w:cs="宋体"/>
          <w:kern w:val="0"/>
          <w:sz w:val="24"/>
        </w:rPr>
      </w:pPr>
      <w:r>
        <w:rPr>
          <w:rFonts w:hint="eastAsia" w:ascii="宋体" w:hAnsi="宋体" w:cs="宋体"/>
          <w:kern w:val="0"/>
          <w:sz w:val="24"/>
        </w:rPr>
        <w:t>1）病史询问要点：本病是一种多侵犯长骨端松质骨的孤立性骨髓炎，最多见于儿童和青年，常无急性发作史及全身症状。</w:t>
      </w:r>
    </w:p>
    <w:p>
      <w:pPr>
        <w:ind w:firstLine="420"/>
        <w:jc w:val="left"/>
        <w:rPr>
          <w:rFonts w:hint="eastAsia" w:ascii="宋体" w:hAnsi="宋体" w:cs="宋体"/>
          <w:kern w:val="0"/>
          <w:sz w:val="24"/>
        </w:rPr>
      </w:pPr>
      <w:r>
        <w:rPr>
          <w:rFonts w:hint="eastAsia" w:ascii="宋体" w:hAnsi="宋体" w:cs="宋体"/>
          <w:kern w:val="0"/>
          <w:sz w:val="24"/>
        </w:rPr>
        <w:t>2）查体要点：好发在胫骨上、下端，次为肱骨、股骨、桡骨下端，一般认为由毒性较低的化脓菌感染所致，局部表现以轻度疼痛为主。</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骨X线片可见圆形或椭圆形低密度骨质破坏区，其周围有明显的硬化环，这是其X线特征。</w:t>
      </w:r>
    </w:p>
    <w:p>
      <w:pPr>
        <w:jc w:val="left"/>
        <w:outlineLvl w:val="0"/>
        <w:rPr>
          <w:rFonts w:ascii="黑体" w:hAnsi="宋体" w:eastAsia="黑体" w:cs="宋体"/>
          <w:b/>
          <w:bCs/>
          <w:kern w:val="0"/>
          <w:sz w:val="24"/>
        </w:rPr>
      </w:pPr>
      <w:r>
        <w:rPr>
          <w:rFonts w:hint="eastAsia" w:ascii="黑体" w:hAnsi="宋体" w:eastAsia="黑体" w:cs="宋体"/>
          <w:b/>
          <w:bCs/>
          <w:kern w:val="0"/>
          <w:sz w:val="24"/>
        </w:rPr>
        <w:t>15.3  注意事项</w:t>
      </w:r>
    </w:p>
    <w:p>
      <w:pPr>
        <w:jc w:val="left"/>
        <w:rPr>
          <w:rFonts w:hint="eastAsia" w:ascii="宋体" w:hAnsi="宋体" w:cs="宋体"/>
          <w:kern w:val="0"/>
          <w:sz w:val="24"/>
        </w:rPr>
      </w:pPr>
      <w:r>
        <w:rPr>
          <w:rFonts w:hint="eastAsia" w:ascii="宋体" w:hAnsi="宋体" w:cs="宋体"/>
          <w:kern w:val="0"/>
          <w:sz w:val="24"/>
        </w:rPr>
        <w:t>15.3.1  慢性局限性骨髓炎（骨脓肿）发病局限、孤立，病程长，几乎无全身症状，局部疼痛及软组织肿胀也不剧烈，在体检时要极认真仔细。若发现局部软组织轻度肿胀并有压痛时，一定要高度重视，最好拍摄X线片。读片时发现骨质破坏区时，一定注意观察在其周围是否有较完整的硬化环，而破坏区内一般不会有死骨出现，这是本病的X线特征。要注意与干骺端骨结核鉴别。结核可引起骨质疏松，病灶周围不整齐，常常会侵犯关节，导致关节结核，而骨脓肿不会侵犯关节。</w:t>
      </w:r>
    </w:p>
    <w:p>
      <w:pPr>
        <w:jc w:val="left"/>
        <w:rPr>
          <w:rFonts w:hint="eastAsia" w:ascii="宋体" w:hAnsi="宋体" w:cs="宋体"/>
          <w:kern w:val="0"/>
          <w:sz w:val="24"/>
        </w:rPr>
      </w:pPr>
      <w:r>
        <w:rPr>
          <w:rFonts w:hint="eastAsia" w:ascii="宋体" w:hAnsi="宋体" w:cs="宋体"/>
          <w:kern w:val="0"/>
          <w:sz w:val="24"/>
        </w:rPr>
        <w:t>15.3.2  慢性脊椎骨髓炎由于病灶位于深层，所以局部浅层症状、体征不明显，体检中往往首先发现的是脊柱后凸畸形，尤其是个别棘突成角后凸畸形，此时要考虑到本病的可能，注意询问病史，因为这类患者在急性期时症状是很明显的。同时要拍摄X线片。在作出诊断前，还应想到脊椎结核的可能。二者在临床上的主要区别是：慢性脊椎骨髓炎有非常明显的急性期表现，而脊椎结核的发病是缓慢的；在X线片中主要的区别是：慢性脊椎骨髓炎骨增生明显，并往往有骨桥形成，而脊椎结核以骨破坏为主，骨增生相对较少，周围脓肿较为明显。对于体检来说二者处理是相同的，即均作不合格结论。</w:t>
      </w:r>
    </w:p>
    <w:p>
      <w:pPr>
        <w:jc w:val="left"/>
        <w:rPr>
          <w:rFonts w:hint="eastAsia" w:ascii="宋体" w:hAnsi="宋体" w:cs="宋体"/>
          <w:kern w:val="0"/>
          <w:sz w:val="24"/>
        </w:rPr>
      </w:pPr>
      <w:r>
        <w:rPr>
          <w:rFonts w:hint="eastAsia" w:ascii="宋体" w:hAnsi="宋体" w:cs="宋体"/>
          <w:kern w:val="0"/>
          <w:sz w:val="24"/>
        </w:rPr>
        <w:t>15.3.3  检查时一定要注意肢体的充分暴露。慢性骨髓炎患者虽然外在的局部变化非常明显，但是因为病变不累及关节，所以患者关节活动常不受限，步态也无明显改变，若暴露不充分，则不易发现局部变化，而易于漏诊。</w:t>
      </w:r>
    </w:p>
    <w:p>
      <w:pPr>
        <w:jc w:val="left"/>
        <w:rPr>
          <w:rFonts w:hint="eastAsia" w:ascii="楷体_GB2312" w:hAnsi="宋体" w:eastAsia="楷体_GB2312" w:cs="宋体"/>
          <w:b/>
          <w:bCs/>
          <w:kern w:val="0"/>
          <w:sz w:val="24"/>
        </w:rPr>
      </w:pPr>
      <w:r>
        <w:rPr>
          <w:rFonts w:hint="eastAsia" w:ascii="宋体" w:hAnsi="宋体" w:cs="宋体"/>
          <w:kern w:val="0"/>
          <w:sz w:val="24"/>
        </w:rPr>
        <w:t>15.3.4  X线检查对慢性骨髓炎的诊断具有重要参考价值。对可疑病例应常规拍摄X线片；读片医师应熟悉慢性骨髓炎的典型X线影像学改变，读片要认真，这对于作出正确诊断是很重要的。</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16  关于三度单纯性甲状腺肿</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第十六条  三度单纯性甲状腺肿，不合格。</w:t>
      </w:r>
    </w:p>
    <w:p>
      <w:pPr>
        <w:jc w:val="left"/>
        <w:outlineLvl w:val="0"/>
        <w:rPr>
          <w:rFonts w:hint="eastAsia" w:ascii="黑体" w:hAnsi="宋体" w:eastAsia="黑体" w:cs="宋体"/>
          <w:kern w:val="0"/>
          <w:sz w:val="24"/>
        </w:rPr>
      </w:pPr>
      <w:r>
        <w:rPr>
          <w:rFonts w:hint="eastAsia" w:ascii="黑体" w:hAnsi="宋体" w:eastAsia="黑体" w:cs="宋体"/>
          <w:b/>
          <w:bCs/>
          <w:kern w:val="0"/>
          <w:sz w:val="24"/>
        </w:rPr>
        <w:t>16.1  条文解释</w:t>
      </w:r>
    </w:p>
    <w:p>
      <w:pPr>
        <w:ind w:firstLine="480" w:firstLineChars="200"/>
        <w:jc w:val="left"/>
        <w:rPr>
          <w:rFonts w:hint="eastAsia" w:ascii="宋体" w:hAnsi="宋体" w:cs="宋体"/>
          <w:kern w:val="0"/>
          <w:sz w:val="24"/>
        </w:rPr>
      </w:pPr>
      <w:r>
        <w:rPr>
          <w:rFonts w:hint="eastAsia" w:ascii="宋体" w:hAnsi="宋体" w:cs="宋体"/>
          <w:kern w:val="0"/>
          <w:sz w:val="24"/>
        </w:rPr>
        <w:t>单纯性甲状腺肿较多见于女性，甲状腺肿大、无甲亢毒性症状是其主要特征。发病与地区分布有关者称地方性甲状腺肿，缺碘是其主要病因，由于长期生活在缺碘的环境中，机体从食物和水中吸收的碘减少，血中甲状腺素浓度减低，使体内促甲状腺激素（TSH）分泌增多，使甲状腺发生代偿性增大。散发性单纯性甲状腺肿系由于机体对甲状腺素的需要相对增多，或某些药物、先天性因素等妨碍甲状腺素的合成而引起的甲状腺代偿性肿大。</w:t>
      </w:r>
    </w:p>
    <w:p>
      <w:pPr>
        <w:jc w:val="left"/>
        <w:rPr>
          <w:rFonts w:hint="eastAsia" w:ascii="宋体" w:hAnsi="宋体" w:cs="宋体"/>
          <w:kern w:val="0"/>
          <w:sz w:val="24"/>
        </w:rPr>
      </w:pPr>
      <w:r>
        <w:rPr>
          <w:rFonts w:hint="eastAsia" w:ascii="宋体" w:hAnsi="宋体" w:cs="宋体"/>
          <w:kern w:val="0"/>
          <w:sz w:val="24"/>
        </w:rPr>
        <w:t>16.1.1  地方性甲状腺肿  又称缺碘性或无毒性甲状腺肿，按其病理变化分为弥漫性甲状腺肿和结节性甲状腺肿两种类型。这两种类型实际上是发病过程中的两个不同阶段，后者多由前者演变而成，即初期甲状腺呈弥漫性肿大，随病程发展可逐渐形成许多结节，其中有的可继发甲亢或癌变。</w:t>
      </w:r>
    </w:p>
    <w:p>
      <w:pPr>
        <w:jc w:val="left"/>
        <w:rPr>
          <w:rFonts w:hint="eastAsia" w:ascii="宋体" w:hAnsi="宋体" w:cs="宋体"/>
          <w:kern w:val="0"/>
          <w:sz w:val="24"/>
        </w:rPr>
      </w:pPr>
      <w:r>
        <w:rPr>
          <w:rFonts w:hint="eastAsia" w:ascii="宋体" w:hAnsi="宋体" w:cs="宋体"/>
          <w:kern w:val="0"/>
          <w:sz w:val="24"/>
        </w:rPr>
        <w:t>16.1.2  散发性甲状腺肿  散发于个别人，不呈地方性流行。病因主要有3种：①因处于青春发育期、妊娠期或哺乳期，机体对甲状腺素的生理需要量增加，造成甲状腺素相对不足，使甲状腺出现代偿性增大，多呈轻度弥漫性肿大，以后可自行缩小；②某些药物可以阻碍甲状腺激素的合成，长期服用这些药物会使甲状腺素合成减少，TSH分泌增加，刺激甲状腺增生肥大。③甲状腺激素先天生成发生障碍，导致甲状腺代偿性增生。</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如果单纯性甲状腺肿已演变发展为三度肿大，特别是结节性甲状腺肿、胸骨后甲状腺肿，说明病期较长，甲状腺已出现严重的组织病理学改变。肿大的甲状腺可压迫周围组织器官引起呼吸、吞咽困难及颈静脉、上腔静脉、神经受压的症状，且有继发甲亢或癌变的可能，应及早进行手术治疗，因此，三度单纯性甲状腺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16.2  诊断要点</w:t>
      </w:r>
    </w:p>
    <w:p>
      <w:pPr>
        <w:jc w:val="left"/>
        <w:rPr>
          <w:rFonts w:hint="eastAsia" w:ascii="宋体" w:hAnsi="宋体" w:cs="宋体"/>
          <w:kern w:val="0"/>
          <w:sz w:val="24"/>
        </w:rPr>
      </w:pPr>
      <w:r>
        <w:rPr>
          <w:rFonts w:hint="eastAsia" w:ascii="宋体" w:hAnsi="宋体" w:cs="宋体"/>
          <w:kern w:val="0"/>
          <w:sz w:val="24"/>
        </w:rPr>
        <w:t>16.2.1  病史询问要点  长期居住区是否有该病流行，是否处于妊娠或哺乳期，发病的年龄、性别特点，除甲状腺肿大外是否有甲亢的全身毒性症状，有无声音嘶哑、吞咽困难、甲状腺肿大或结节的既往病史。</w:t>
      </w:r>
    </w:p>
    <w:p>
      <w:pPr>
        <w:jc w:val="left"/>
        <w:rPr>
          <w:rFonts w:hint="eastAsia" w:ascii="宋体" w:hAnsi="宋体" w:cs="宋体"/>
          <w:kern w:val="0"/>
          <w:sz w:val="24"/>
        </w:rPr>
      </w:pPr>
      <w:r>
        <w:rPr>
          <w:rFonts w:hint="eastAsia" w:ascii="宋体" w:hAnsi="宋体" w:cs="宋体"/>
          <w:kern w:val="0"/>
          <w:sz w:val="24"/>
        </w:rPr>
        <w:t>16.2.2  查体要点  注意甲状腺肿大的特点，如甲状腺是否呈均匀性肿大、左右两叶是否对称，质地软硬情况，表面是否光滑或呈结节感，结节性甲状腺肿在一侧或两侧甲状腺内可触及1个或多个大小不等的结节；有无局部受压表现，如压迫喉返神经引起声音嘶哑等；甲状腺肿或结节随吞咽动作活动情况（活动良好有助于与甲状腺癌鉴别）；局部有无血管杂音及震颤（无血管杂音及震颤有助于与甲亢鉴别）。甲状腺肿大程度的判断详见第2篇第1.3.5节“甲状腺检查”。</w:t>
      </w:r>
    </w:p>
    <w:p>
      <w:pPr>
        <w:jc w:val="left"/>
        <w:rPr>
          <w:rFonts w:hint="eastAsia" w:ascii="宋体" w:hAnsi="宋体" w:cs="宋体"/>
          <w:kern w:val="0"/>
          <w:sz w:val="24"/>
        </w:rPr>
      </w:pPr>
      <w:r>
        <w:rPr>
          <w:rFonts w:hint="eastAsia" w:ascii="宋体" w:hAnsi="宋体" w:cs="宋体"/>
          <w:kern w:val="0"/>
          <w:sz w:val="24"/>
        </w:rPr>
        <w:t>16.2.3  辅助检查要点  根据甲状腺肿大的特点，一般不难作出诊断。作为体检，在不能与其他几种甲状腺疾病相鉴别时，可做相关辅助检查，以进一步明确诊断。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甲状腺B超：弥漫性甲状腺肿可见腺体呈弥漫性、对称性增大，表面光滑无结节；结节性甲状腺肿可见两侧叶呈不对称性增大，内见多个大小不等的结节，无明显包膜，结节回声强度不一，可有囊性变及钙化等。</w:t>
      </w:r>
    </w:p>
    <w:p>
      <w:pPr>
        <w:ind w:firstLine="480" w:firstLineChars="200"/>
        <w:jc w:val="left"/>
        <w:rPr>
          <w:rFonts w:hint="eastAsia" w:ascii="宋体" w:hAnsi="宋体" w:cs="宋体"/>
          <w:kern w:val="0"/>
          <w:sz w:val="24"/>
        </w:rPr>
      </w:pPr>
      <w:r>
        <w:rPr>
          <w:rFonts w:hint="eastAsia" w:ascii="宋体" w:hAnsi="宋体" w:cs="宋体"/>
          <w:kern w:val="0"/>
          <w:sz w:val="24"/>
        </w:rPr>
        <w:t>甲状腺功能：单纯性甲状腺肿患者血清T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水平多在正常范围，TSH可升高。</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甲状腺自身抗体：阴性。此项检查有助于与慢性淋巴细胞性甲状腺炎相鉴别。</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16.3  注意事项</w:t>
      </w:r>
    </w:p>
    <w:p>
      <w:pPr>
        <w:ind w:firstLine="480" w:firstLineChars="200"/>
        <w:jc w:val="left"/>
        <w:rPr>
          <w:rFonts w:hint="eastAsia" w:ascii="宋体" w:hAnsi="宋体" w:cs="宋体"/>
          <w:kern w:val="0"/>
          <w:sz w:val="24"/>
        </w:rPr>
      </w:pPr>
      <w:r>
        <w:rPr>
          <w:rFonts w:hint="eastAsia" w:ascii="宋体" w:hAnsi="宋体" w:cs="宋体"/>
          <w:kern w:val="0"/>
          <w:sz w:val="24"/>
        </w:rPr>
        <w:t>以下几种甲状腺疾病体检不合格，故必须与单纯性甲状腺肿相鉴别。</w:t>
      </w:r>
    </w:p>
    <w:p>
      <w:pPr>
        <w:ind w:firstLine="480" w:firstLineChars="200"/>
        <w:jc w:val="left"/>
        <w:rPr>
          <w:rFonts w:hint="eastAsia" w:ascii="宋体" w:hAnsi="宋体" w:cs="宋体"/>
          <w:kern w:val="0"/>
          <w:sz w:val="24"/>
        </w:rPr>
      </w:pPr>
      <w:r>
        <w:rPr>
          <w:rFonts w:hint="eastAsia" w:ascii="宋体" w:hAnsi="宋体" w:cs="宋体"/>
          <w:kern w:val="0"/>
          <w:sz w:val="24"/>
        </w:rPr>
        <w:t>1）甲亢：除甲状腺弥漫性肿大外，局部可触及震颤及听到血管杂音，此外还涉及多系统表现，如手指震颤、心动过速、脉压增大、眼球突出等，血清T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 xml:space="preserve">水平增高。 </w:t>
      </w:r>
    </w:p>
    <w:p>
      <w:pPr>
        <w:ind w:firstLine="480" w:firstLineChars="200"/>
        <w:jc w:val="left"/>
        <w:rPr>
          <w:rFonts w:hint="eastAsia" w:ascii="宋体" w:hAnsi="宋体" w:cs="宋体"/>
          <w:kern w:val="0"/>
          <w:sz w:val="24"/>
        </w:rPr>
      </w:pPr>
      <w:r>
        <w:rPr>
          <w:rFonts w:hint="eastAsia" w:ascii="宋体" w:hAnsi="宋体" w:cs="宋体"/>
          <w:kern w:val="0"/>
          <w:sz w:val="24"/>
        </w:rPr>
        <w:t>2）甲状腺肿继发甲亢：无论甲状腺肿大程度如何，继发甲亢已不属于“单纯性甲状腺肿”。</w:t>
      </w:r>
    </w:p>
    <w:p>
      <w:pPr>
        <w:ind w:firstLine="480" w:firstLineChars="200"/>
        <w:jc w:val="left"/>
        <w:rPr>
          <w:rFonts w:hint="eastAsia" w:ascii="宋体" w:hAnsi="宋体" w:cs="宋体"/>
          <w:kern w:val="0"/>
          <w:sz w:val="24"/>
        </w:rPr>
      </w:pPr>
      <w:r>
        <w:rPr>
          <w:rFonts w:hint="eastAsia" w:ascii="宋体" w:hAnsi="宋体" w:cs="宋体"/>
          <w:kern w:val="0"/>
          <w:sz w:val="24"/>
        </w:rPr>
        <w:t>3）慢性淋巴细胞性甲状腺炎：又称为桥本甲状腺炎，为一种自身免疫性疾病，可同时伴有干燥综合征、系统性红斑狼疮、风湿性关节炎等其他自身免疫性疾病。以下几点可供鉴别：本病多见于中老年人，年轻人罕见；甲状腺呈弥漫性增大，对称，质地坚韧而光滑；可伴有轻度甲状腺功能减低症状；一般不压迫喉返神经，无声音嘶哑现象；血抗甲状腺球蛋白抗体（TGA）、血抗甲状腺微粒体抗体（MCA）测定多呈阳性。</w:t>
      </w:r>
    </w:p>
    <w:p>
      <w:pPr>
        <w:ind w:firstLine="480" w:firstLineChars="200"/>
        <w:jc w:val="left"/>
        <w:rPr>
          <w:rFonts w:hint="eastAsia" w:ascii="宋体" w:hAnsi="宋体" w:cs="宋体"/>
          <w:kern w:val="0"/>
          <w:sz w:val="24"/>
        </w:rPr>
      </w:pPr>
      <w:r>
        <w:rPr>
          <w:rFonts w:hint="eastAsia" w:ascii="宋体" w:hAnsi="宋体" w:cs="宋体"/>
          <w:kern w:val="0"/>
          <w:sz w:val="24"/>
        </w:rPr>
        <w:t>4)甲状腺癌：多为甲状腺单发结节，质硬、不光滑、较固定，不随吞咽活动，可伴有颈部淋巴结肿大，特别是压迫喉返神经出现声音嘶哑症状时，应高度怀疑本病，可进一步做甲状腺B超、同位素扫描或手术活检，以明确诊断。</w:t>
      </w:r>
    </w:p>
    <w:p>
      <w:pPr>
        <w:ind w:firstLine="480" w:firstLineChars="200"/>
        <w:jc w:val="left"/>
        <w:rPr>
          <w:rFonts w:hint="eastAsia" w:ascii="宋体" w:hAnsi="宋体" w:cs="宋体"/>
          <w:kern w:val="0"/>
          <w:sz w:val="24"/>
        </w:rPr>
      </w:pPr>
      <w:r>
        <w:rPr>
          <w:rFonts w:hint="eastAsia" w:ascii="宋体" w:hAnsi="宋体" w:cs="宋体"/>
          <w:kern w:val="0"/>
          <w:sz w:val="24"/>
        </w:rPr>
        <w:t>5)高功能性甲状腺腺瘤：一般的甲状腺腺瘤应视为体检合格，但若继发甲亢（高功能性腺瘤）或癌变，则为体检不合格。鉴别诊断见相关章节。</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17  关于胆结石及泌尿系结石</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第十七条  有梗阻的胆结石或泌尿系结石，不合格。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17.1  条文解释</w:t>
      </w:r>
    </w:p>
    <w:p>
      <w:pPr>
        <w:jc w:val="left"/>
        <w:rPr>
          <w:rFonts w:hint="eastAsia" w:ascii="宋体" w:hAnsi="宋体" w:cs="宋体"/>
          <w:kern w:val="0"/>
          <w:sz w:val="24"/>
        </w:rPr>
      </w:pPr>
      <w:r>
        <w:rPr>
          <w:rFonts w:hint="eastAsia" w:ascii="宋体" w:hAnsi="宋体" w:cs="宋体"/>
          <w:kern w:val="0"/>
          <w:sz w:val="24"/>
        </w:rPr>
        <w:t>17.1.1  胆结石  又称胆石症，是最常见的胆道系统疾病。按结石所含的成分，分为胆固醇结石、胆色素结石及混合结石。按结石发生的部位，分为胆囊结石、肝外胆管结石及肝内胆管结石，而以胆囊结石发生率最高。当结石堵塞胆囊管或胆总管后可引起急性胆绞痛，剧烈时难以忍受，严重时可导致休克、昏迷甚至危及生命。</w:t>
      </w:r>
    </w:p>
    <w:p>
      <w:pPr>
        <w:ind w:firstLine="480" w:firstLineChars="200"/>
        <w:jc w:val="left"/>
        <w:rPr>
          <w:rFonts w:hint="eastAsia" w:ascii="宋体" w:hAnsi="宋体" w:cs="宋体"/>
          <w:kern w:val="0"/>
          <w:sz w:val="24"/>
        </w:rPr>
      </w:pPr>
      <w:r>
        <w:rPr>
          <w:rFonts w:hint="eastAsia" w:ascii="宋体" w:hAnsi="宋体" w:cs="宋体"/>
          <w:kern w:val="0"/>
          <w:sz w:val="24"/>
        </w:rPr>
        <w:t>1）胆囊结石：结石在胆囊内形成后，可刺激胆囊黏膜，引起胆囊的慢性炎症；结石若嵌顿在胆囊颈部或胆囊管，可引起胆囊的急性炎症，还可导致胆囊坏疽或穿孔，引起腹膜炎甚至危及生命；结石若进入胆总管还可引发胆管炎、急性胰腺炎等疾病。约有50%的胆囊结石患者可以多年或终生无明显症状，称之为隐性或静止结石，临床上可不进行治疗，对这部分无症状、B超检查无梗阻、无胆管扩张的胆囊结石人群，按体检合格对待。</w:t>
      </w:r>
    </w:p>
    <w:p>
      <w:pPr>
        <w:jc w:val="left"/>
        <w:rPr>
          <w:rFonts w:hint="eastAsia" w:ascii="宋体" w:hAnsi="宋体" w:cs="宋体"/>
          <w:kern w:val="0"/>
          <w:sz w:val="24"/>
        </w:rPr>
      </w:pPr>
      <w:r>
        <w:rPr>
          <w:rFonts w:hint="eastAsia" w:ascii="宋体" w:hAnsi="宋体" w:cs="宋体"/>
          <w:kern w:val="0"/>
          <w:sz w:val="24"/>
        </w:rPr>
        <w:t>2）肝外胆管结石：主要是指胆总管结石，可以为原发性，即结石原发于胆管内，胆囊</w:t>
      </w:r>
    </w:p>
    <w:p>
      <w:pPr>
        <w:jc w:val="left"/>
        <w:rPr>
          <w:rFonts w:hint="eastAsia" w:ascii="宋体" w:hAnsi="宋体" w:cs="宋体"/>
          <w:kern w:val="0"/>
          <w:sz w:val="24"/>
        </w:rPr>
      </w:pPr>
      <w:r>
        <w:rPr>
          <w:rFonts w:hint="eastAsia" w:ascii="宋体" w:hAnsi="宋体" w:cs="宋体"/>
          <w:kern w:val="0"/>
          <w:sz w:val="24"/>
        </w:rPr>
        <w:t>内不一定有结石；也可为继发性，即胆囊内结石通过扩张的胆囊管进入胆总管而形成。胆总管结石所引起的病理变化主要取决于结石造成的梗阻程度，以及有无继发性感染的发生。发生梗阻后，梗阻近侧的胆管可有不同程度的扩张和胆汁淤积，极易继发细菌感染，特别是完全梗阻后继发的化脓性胆管炎，严重时可引起中毒性休克而导致死亡。肝外胆管结石一经诊断，均须采取积极的外科干预治疗（以手术为主），故对现症人群均按体检不合格处理。</w:t>
      </w:r>
    </w:p>
    <w:p>
      <w:pPr>
        <w:ind w:firstLine="480" w:firstLineChars="200"/>
        <w:jc w:val="left"/>
        <w:rPr>
          <w:rFonts w:hint="eastAsia" w:ascii="宋体" w:hAnsi="宋体" w:cs="宋体"/>
          <w:kern w:val="0"/>
          <w:sz w:val="24"/>
        </w:rPr>
      </w:pPr>
      <w:r>
        <w:rPr>
          <w:rFonts w:hint="eastAsia" w:ascii="宋体" w:hAnsi="宋体" w:cs="宋体"/>
          <w:kern w:val="0"/>
          <w:sz w:val="24"/>
        </w:rPr>
        <w:t>3）肝内胆管结石：是指肝内胆管系统内有结石，结石可原发于肝内，也可继发于胆总管结石或其他原因所致的肝胆管狭窄。结石可散在分布于左右肝叶的各级胆管内，或局限于肝内的一处或数处。本病易阻塞胆管造成胆汁引流不畅，产生严重并发症，较常见的有化脓性肝内胆管炎、肝脓肿、胆道出血，还可继发肝叶萎缩、胆汁性肝硬化和门脉高压等。现症患者不合格</w:t>
      </w:r>
      <w:r>
        <w:rPr>
          <w:rFonts w:hint="eastAsia" w:ascii="黑体" w:hAnsi="宋体" w:eastAsia="黑体" w:cs="宋体"/>
          <w:b/>
          <w:kern w:val="0"/>
          <w:sz w:val="24"/>
        </w:rPr>
        <w:t>。</w:t>
      </w:r>
    </w:p>
    <w:p>
      <w:pPr>
        <w:jc w:val="left"/>
        <w:rPr>
          <w:rFonts w:hint="eastAsia" w:ascii="宋体" w:hAnsi="宋体" w:cs="宋体"/>
          <w:kern w:val="0"/>
          <w:sz w:val="24"/>
        </w:rPr>
      </w:pPr>
      <w:r>
        <w:rPr>
          <w:rFonts w:hint="eastAsia" w:ascii="宋体" w:hAnsi="宋体" w:cs="宋体"/>
          <w:kern w:val="0"/>
          <w:sz w:val="24"/>
        </w:rPr>
        <w:t>17.1.2  泌尿系结石  又称尿石症，系指在泌尿系统管腔内形成的结石，是我国最常见的泌尿外科疾病。按结石所在的部位，分为上尿路结石和下尿路结石两大类，前者包括肾结石和输尿管结石，后者包括膀胱结石和尿道结石，体检中可能遇到的多为前者。泌尿系结石除可造成肾组织、输尿管黏膜或膀胱黏膜的损害外，对人体的影响主要为造成尿路不同程度的梗阻，严重时可引起肾积水，从而不同程度地影响肾功能，甚至使肾功能完全丧失。另外尿路梗阻后，由于梗阻以上部位积水，使尿液淤滞，容易并发感染，而感染又可进一步加剧结石的增长和肾实质的损害。合并梗阻的泌尿系结石一经诊断，均应采取积极的外科干预治疗，故对现症人群按体检不合格处理。</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泌尿系结石大多数找不到明确原因，称为原发性结石，通常所说泌尿系结石多属此类；少部分是由于其他疾病所引起的，是这些疾病的泌尿系统并发症之一，称为继发性泌尿系结石，例如继发于甲状旁腺功能亢进、痛风、输尿管狭窄等疾病的肾结石。由于原发疾病一般在短期内难以治愈，故继发性肾结石一律作体检不合格结论。</w:t>
      </w:r>
    </w:p>
    <w:p>
      <w:pPr>
        <w:ind w:firstLine="480" w:firstLineChars="200"/>
        <w:jc w:val="left"/>
        <w:rPr>
          <w:rFonts w:hint="eastAsia" w:ascii="宋体" w:hAnsi="宋体" w:cs="宋体"/>
          <w:kern w:val="0"/>
          <w:sz w:val="24"/>
        </w:rPr>
      </w:pPr>
      <w:r>
        <w:rPr>
          <w:rFonts w:hint="eastAsia" w:ascii="宋体" w:hAnsi="宋体" w:cs="宋体"/>
          <w:kern w:val="0"/>
          <w:sz w:val="24"/>
        </w:rPr>
        <w:t>1）肾结石：占泌尿系结石的首位，直接危害肾脏，其他任何部位的尿路结石也都可以始发于肾脏。肾结石的主要症状是腰痛和血尿，严重时可导致尿路梗阻，发生肾积水。</w:t>
      </w:r>
    </w:p>
    <w:p>
      <w:pPr>
        <w:ind w:firstLine="420"/>
        <w:jc w:val="left"/>
        <w:rPr>
          <w:rFonts w:hint="eastAsia" w:ascii="宋体" w:hAnsi="宋体" w:cs="宋体"/>
          <w:kern w:val="0"/>
          <w:sz w:val="24"/>
        </w:rPr>
      </w:pPr>
      <w:r>
        <w:rPr>
          <w:rFonts w:hint="eastAsia" w:ascii="宋体" w:hAnsi="宋体" w:cs="宋体"/>
          <w:kern w:val="0"/>
          <w:sz w:val="24"/>
        </w:rPr>
        <w:t>2）输尿管结石：占泌尿系结石的第2位，绝大多数来源于肾脏。输尿管结石能引起上尿路梗阻和扩张积水，危害患肾，严重时可使肾功能逐渐丧失。</w:t>
      </w:r>
    </w:p>
    <w:p>
      <w:pPr>
        <w:ind w:firstLine="420"/>
        <w:jc w:val="left"/>
        <w:rPr>
          <w:rFonts w:hint="eastAsia" w:ascii="宋体" w:hAnsi="宋体" w:cs="宋体"/>
          <w:kern w:val="0"/>
          <w:sz w:val="24"/>
        </w:rPr>
      </w:pPr>
      <w:r>
        <w:rPr>
          <w:rFonts w:hint="eastAsia" w:ascii="宋体" w:hAnsi="宋体" w:cs="宋体"/>
          <w:kern w:val="0"/>
          <w:sz w:val="24"/>
        </w:rPr>
        <w:t>3）膀胱结石：主要发生在儿童和老年人，分为原发性和继发性两种，前者多由营养不良所致，后者主要继发于前列腺增生症。</w:t>
      </w:r>
    </w:p>
    <w:p>
      <w:pPr>
        <w:ind w:firstLine="420"/>
        <w:jc w:val="left"/>
        <w:rPr>
          <w:rFonts w:hint="eastAsia" w:ascii="宋体" w:hAnsi="宋体" w:cs="宋体"/>
          <w:kern w:val="0"/>
          <w:sz w:val="24"/>
        </w:rPr>
      </w:pPr>
      <w:r>
        <w:rPr>
          <w:rFonts w:hint="eastAsia" w:ascii="宋体" w:hAnsi="宋体" w:cs="宋体"/>
          <w:kern w:val="0"/>
          <w:sz w:val="24"/>
        </w:rPr>
        <w:t>4）尿道结石：较少见，大多数系膀胱结石排出时停留在尿道所致。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17.2  诊断要点</w:t>
      </w:r>
    </w:p>
    <w:p>
      <w:pPr>
        <w:jc w:val="left"/>
        <w:rPr>
          <w:rFonts w:hint="eastAsia" w:ascii="宋体" w:hAnsi="宋体" w:cs="宋体"/>
          <w:kern w:val="0"/>
          <w:sz w:val="24"/>
        </w:rPr>
      </w:pPr>
      <w:r>
        <w:rPr>
          <w:rFonts w:hint="eastAsia" w:ascii="宋体" w:hAnsi="宋体" w:cs="宋体"/>
          <w:kern w:val="0"/>
          <w:sz w:val="24"/>
        </w:rPr>
        <w:t xml:space="preserve">17.2.1  胆囊结石  </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1）病史询问要点：平时有无腹胀、嗳气等消化道症状，有无胆绞痛发作史及黄疸史。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2）查体要点：胆囊结石不发作或无感染时，一般无特殊体征，或仅有右上腹轻度压痛。</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3）辅助检查要点：腹部B超检查诊断胆囊结石的准确率达95%以上。典型声像图表现为胆囊液性腔内有1个或多个强回声光团，后方伴有声影，可随体位改变而移动；结石较大充满胆囊时，整个胆囊呈弧性增强回声带，胆囊液性腔消失；泥沙样结石时，可见多数细小强光点堆积于胆囊后壁，随体位改变而移动，后方可伴有声影。</w:t>
      </w:r>
    </w:p>
    <w:p>
      <w:pPr>
        <w:jc w:val="left"/>
        <w:rPr>
          <w:rFonts w:hint="eastAsia" w:ascii="宋体" w:hAnsi="宋体" w:cs="宋体"/>
          <w:kern w:val="0"/>
          <w:sz w:val="24"/>
        </w:rPr>
      </w:pPr>
      <w:r>
        <w:rPr>
          <w:rFonts w:hint="eastAsia" w:ascii="宋体" w:hAnsi="宋体" w:cs="宋体"/>
          <w:kern w:val="0"/>
          <w:sz w:val="24"/>
        </w:rPr>
        <w:t>17.2.2  肝外胆管结石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1）病史询问要点：既往有无胆结石病史，有无胆绞痛、高热、寒颤、黄疸发作史。</w:t>
      </w:r>
    </w:p>
    <w:p>
      <w:pPr>
        <w:ind w:firstLine="480" w:firstLineChars="200"/>
        <w:jc w:val="left"/>
        <w:rPr>
          <w:rFonts w:hint="eastAsia" w:ascii="宋体" w:hAnsi="宋体"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对胆总管结石诊断的准确率为40%～60%。典型声像图表现为肝外胆管内出现强回声光团，多伴有声影，常嵌顿在胆总管下段或肝总管内，致使其上段胆总管或肝内胆管呈树枝状扩张，并可致胆囊增大。</w:t>
      </w:r>
    </w:p>
    <w:p>
      <w:pPr>
        <w:ind w:firstLine="480" w:firstLineChars="200"/>
        <w:jc w:val="left"/>
        <w:rPr>
          <w:rFonts w:hint="eastAsia" w:ascii="宋体" w:hAnsi="宋体" w:cs="宋体"/>
          <w:kern w:val="0"/>
          <w:sz w:val="24"/>
        </w:rPr>
      </w:pPr>
      <w:r>
        <w:rPr>
          <w:rFonts w:hint="eastAsia" w:ascii="宋体" w:hAnsi="宋体" w:cs="宋体"/>
          <w:kern w:val="0"/>
          <w:sz w:val="24"/>
        </w:rPr>
        <w:t>体检难以诊断时，可根据需要选择一些特殊检查，如磁共振胰胆管造影（MRCP）、内镜逆行胰胆管造影（ERCP）、静脉胆道造影等，这些方法可显示胆管内结石影和扩张的胆管，从而进一步确诊。</w:t>
      </w:r>
    </w:p>
    <w:p>
      <w:pPr>
        <w:jc w:val="left"/>
        <w:rPr>
          <w:rFonts w:hint="eastAsia" w:ascii="宋体" w:hAnsi="宋体" w:cs="宋体"/>
          <w:kern w:val="0"/>
          <w:sz w:val="24"/>
        </w:rPr>
      </w:pPr>
      <w:r>
        <w:rPr>
          <w:rFonts w:hint="eastAsia" w:ascii="宋体" w:hAnsi="宋体" w:cs="宋体"/>
          <w:kern w:val="0"/>
          <w:sz w:val="24"/>
        </w:rPr>
        <w:t>17.2.3  肝内胆管结石</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1）病史询问要点：既往有无胆结石病史，有无胆绞痛、高热、黄疸反复发作的病史及手术史。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是肝内胆管结石的首选诊断方法，其诊断准确率达80%以上。典型声像图表现为肝内胆管内出现强回声光团，多伴有声影。结石多发时可见多个强光团分布于1支或多支肝内胆管内，上段胆管扩张，但若结石填满某支肝内胆管时可无上段管腔扩张的表现。</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体检难以诊断时，可根据需要选择一些特殊检查方法，如胆道造影、MRI等，了解有无肝内胆管狭窄、阻塞或局限性扩张，从而进一步确诊。</w:t>
      </w:r>
    </w:p>
    <w:p>
      <w:pPr>
        <w:jc w:val="left"/>
        <w:rPr>
          <w:rFonts w:hint="eastAsia" w:ascii="宋体" w:hAnsi="宋体" w:cs="宋体"/>
          <w:kern w:val="0"/>
          <w:sz w:val="24"/>
        </w:rPr>
      </w:pPr>
      <w:r>
        <w:rPr>
          <w:rFonts w:hint="eastAsia" w:ascii="宋体" w:hAnsi="宋体" w:cs="宋体"/>
          <w:kern w:val="0"/>
          <w:sz w:val="24"/>
        </w:rPr>
        <w:t xml:space="preserve">17.2.4  泌尿系结石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1）病史询问要点：应了解受检者的职业、饮食饮水习惯、服药史，以往有无排尿中断现象，有无肾绞痛发作史、排尿石史，有无痛风、甲状旁腺功能亢进等疾病史。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2）查体要点：注意肾区有无叩击痛，并发明显肾积水者腹部触诊有时可触及肿大的肾脏。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 腹部B超：可对肾脏、输尿管内有无结石，肾盂、肾盏有无积水，肾脏、输尿管有无其他合并病变作出诊断，对阴性结石的诊断尤有价值。</w:t>
      </w:r>
    </w:p>
    <w:p>
      <w:pPr>
        <w:ind w:firstLine="480" w:firstLineChars="200"/>
        <w:jc w:val="left"/>
        <w:rPr>
          <w:rFonts w:hint="eastAsia" w:ascii="宋体" w:hAnsi="宋体" w:cs="宋体"/>
          <w:kern w:val="0"/>
          <w:sz w:val="24"/>
        </w:rPr>
      </w:pPr>
      <w:r>
        <w:rPr>
          <w:rFonts w:hint="eastAsia" w:ascii="宋体" w:hAnsi="宋体" w:cs="宋体"/>
          <w:kern w:val="0"/>
          <w:sz w:val="24"/>
        </w:rPr>
        <w:t>①肾结石：典型声像图为后方伴随声影的强回声团，以及结石周围有尿液形成的无回声带，有的结石可随体位改变而移动；若结石引起梗阻，可出现肾盂或肾盏扩张。</w:t>
      </w:r>
    </w:p>
    <w:p>
      <w:pPr>
        <w:ind w:firstLine="480" w:firstLineChars="200"/>
        <w:jc w:val="left"/>
        <w:rPr>
          <w:rFonts w:hint="eastAsia" w:ascii="宋体" w:hAnsi="宋体" w:cs="宋体"/>
          <w:kern w:val="0"/>
          <w:sz w:val="24"/>
        </w:rPr>
      </w:pPr>
      <w:r>
        <w:rPr>
          <w:rFonts w:hint="eastAsia" w:ascii="宋体" w:hAnsi="宋体" w:cs="宋体"/>
          <w:kern w:val="0"/>
          <w:sz w:val="24"/>
        </w:rPr>
        <w:t>②肾积水：声像图表现为肾窦回声分离，其间出现液性区且液性区相互连通；积水明显时肾脏可增大，肾实质受压变薄。</w:t>
      </w:r>
    </w:p>
    <w:p>
      <w:pPr>
        <w:ind w:firstLine="480" w:firstLineChars="200"/>
        <w:jc w:val="left"/>
        <w:rPr>
          <w:rFonts w:hint="eastAsia" w:ascii="宋体" w:hAnsi="宋体" w:cs="宋体"/>
          <w:kern w:val="0"/>
          <w:sz w:val="24"/>
        </w:rPr>
      </w:pPr>
      <w:r>
        <w:rPr>
          <w:rFonts w:hint="eastAsia" w:ascii="宋体" w:hAnsi="宋体" w:cs="宋体"/>
          <w:kern w:val="0"/>
          <w:sz w:val="24"/>
        </w:rPr>
        <w:t>③输尿管结石：典型声像图表现为肾盂、输尿管扩张，输尿管内可探及圆形、椭圆形或弧性强回声，后方有声影，与输尿管管壁分界清楚。</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⑵ 尿常规：多呈镜下血尿（红细胞＞3个/高倍视野）。出现脓尿（白细胞＞5个/高倍视野）时考虑泌尿系结石合并感染。</w:t>
      </w:r>
    </w:p>
    <w:p>
      <w:pPr>
        <w:ind w:firstLine="480" w:firstLineChars="200"/>
        <w:jc w:val="left"/>
        <w:rPr>
          <w:rFonts w:hint="eastAsia" w:ascii="宋体" w:hAnsi="宋体" w:cs="宋体"/>
          <w:kern w:val="0"/>
          <w:sz w:val="24"/>
        </w:rPr>
      </w:pPr>
      <w:r>
        <w:rPr>
          <w:rFonts w:hint="eastAsia" w:ascii="宋体" w:hAnsi="宋体" w:cs="宋体"/>
          <w:kern w:val="0"/>
          <w:sz w:val="24"/>
        </w:rPr>
        <w:t>⑶ 肾功能：当肾功能受到损害时，血肌酐、尿素氮水平可有不同程度的增高。</w:t>
      </w:r>
    </w:p>
    <w:p>
      <w:pPr>
        <w:ind w:firstLine="480" w:firstLineChars="200"/>
        <w:jc w:val="left"/>
        <w:rPr>
          <w:rFonts w:hint="eastAsia" w:ascii="宋体" w:hAnsi="宋体" w:cs="宋体"/>
          <w:kern w:val="0"/>
          <w:sz w:val="24"/>
        </w:rPr>
      </w:pPr>
      <w:r>
        <w:rPr>
          <w:rFonts w:hint="eastAsia" w:ascii="宋体" w:hAnsi="宋体" w:cs="宋体"/>
          <w:kern w:val="0"/>
          <w:sz w:val="24"/>
        </w:rPr>
        <w:t>⑷ 其他辅助检查：体检难以诊断时，可根据需要选择一些特殊检查方法，如静脉肾盂造影（IVP）等，以进一步了解双肾功能状态、尿路有无梗阻等。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17.3  注意事项</w:t>
      </w:r>
    </w:p>
    <w:p>
      <w:pPr>
        <w:jc w:val="left"/>
        <w:rPr>
          <w:rFonts w:hint="eastAsia" w:ascii="宋体" w:hAnsi="宋体" w:cs="宋体"/>
          <w:kern w:val="0"/>
          <w:sz w:val="24"/>
        </w:rPr>
      </w:pPr>
      <w:r>
        <w:rPr>
          <w:rFonts w:hint="eastAsia" w:ascii="宋体" w:hAnsi="宋体" w:cs="宋体"/>
          <w:kern w:val="0"/>
          <w:sz w:val="24"/>
        </w:rPr>
        <w:t>17.3.1  关于泌尿系结石的诊断  不仅要了解有无结石以及结石的部位、大小、形状和数目，更要明确是否伴发尿路梗阻、感染等合并症，有无引起泌尿系结石的原发疾病，以及对肾脏所造成的影响，有无肾功能损害，以便作出全面诊断。</w:t>
      </w:r>
    </w:p>
    <w:p>
      <w:pPr>
        <w:jc w:val="left"/>
        <w:rPr>
          <w:rFonts w:hint="eastAsia" w:ascii="宋体" w:hAnsi="宋体" w:cs="宋体"/>
          <w:kern w:val="0"/>
          <w:sz w:val="24"/>
        </w:rPr>
      </w:pPr>
      <w:r>
        <w:rPr>
          <w:rFonts w:hint="eastAsia" w:ascii="宋体" w:hAnsi="宋体" w:cs="宋体"/>
          <w:kern w:val="0"/>
          <w:sz w:val="24"/>
        </w:rPr>
        <w:t>17.3.2  关于尿常规检查  应注意留取新鲜中段尿液标本做检查。肾结石患者若尿常规检查提示尿液pH呈持续强酸性时，应注意进一步询问病史并检查血尿酸，以排除痛风。</w:t>
      </w:r>
    </w:p>
    <w:p>
      <w:pPr>
        <w:jc w:val="left"/>
        <w:rPr>
          <w:rFonts w:hint="eastAsia" w:ascii="宋体" w:hAnsi="宋体" w:cs="宋体"/>
          <w:kern w:val="0"/>
          <w:sz w:val="24"/>
        </w:rPr>
      </w:pPr>
      <w:r>
        <w:rPr>
          <w:rFonts w:hint="eastAsia" w:ascii="宋体" w:hAnsi="宋体" w:cs="宋体"/>
          <w:kern w:val="0"/>
          <w:sz w:val="24"/>
        </w:rPr>
        <w:t>17.3.3  关于尿路梗阻  泌尿系统为一管腔系统，尿路通畅是维持其正常功能的必要条件。无论是机械性原因（如结石、肿瘤、先天畸形等）或是功能性原因（如神经性膀胱障碍）造成尿路梗阻，均可损害肾功能，需要及时治疗，解除梗阻，力争恢复肾功能。故一旦体检发现尿路有梗阻，如肾盂肾盏扩张、肾积水、输尿管扩张等，无论其梗阻原因如何，均作体检不合格结论。</w:t>
      </w:r>
    </w:p>
    <w:p>
      <w:pPr>
        <w:jc w:val="left"/>
        <w:rPr>
          <w:rFonts w:hint="eastAsia" w:ascii="宋体" w:hAnsi="宋体" w:cs="宋体"/>
          <w:kern w:val="0"/>
          <w:sz w:val="24"/>
        </w:rPr>
      </w:pPr>
      <w:r>
        <w:rPr>
          <w:rFonts w:hint="eastAsia" w:ascii="宋体" w:hAnsi="宋体" w:cs="宋体"/>
          <w:kern w:val="0"/>
          <w:sz w:val="24"/>
        </w:rPr>
        <w:t>17.3.4  关于肝内胆管结石的诊断  应注意与肝内钙化灶相鉴别。肝内钙化灶与结石在声像图上均表现为强回声团，伴有声影，但钙化灶位置不定，不沿胆管走行分布，且周围无扩张胆管。一般来说肝内胆管不扩张者不能诊断为肝内胆管结石。</w:t>
      </w:r>
    </w:p>
    <w:p>
      <w:pPr>
        <w:jc w:val="left"/>
        <w:rPr>
          <w:rFonts w:hint="eastAsia" w:ascii="宋体" w:hAnsi="宋体" w:cs="宋体"/>
          <w:kern w:val="0"/>
          <w:sz w:val="24"/>
        </w:rPr>
      </w:pPr>
      <w:r>
        <w:rPr>
          <w:rFonts w:hint="eastAsia" w:ascii="宋体" w:hAnsi="宋体" w:cs="宋体"/>
          <w:kern w:val="0"/>
          <w:sz w:val="24"/>
        </w:rPr>
        <w:t>17.3.5  关于胆管扩张  常见的为胆总管囊肿，主要病因是先天性畸形。因胆汁排出不畅，易合并胆结石、胆管炎、胆管癌和胆汁性肝硬化。体检中本病主要通过腹部B超检查发现。本病患者一般需要进行外科治疗，即使胆管扩张不是肝内结石造成的，也应视为体检不合格。</w:t>
      </w:r>
    </w:p>
    <w:p>
      <w:pPr>
        <w:jc w:val="left"/>
        <w:rPr>
          <w:rFonts w:hint="eastAsia" w:ascii="黑体" w:hAnsi="宋体" w:eastAsia="黑体" w:cs="宋体"/>
          <w:b/>
          <w:bCs/>
          <w:kern w:val="0"/>
          <w:sz w:val="24"/>
        </w:rPr>
      </w:pPr>
    </w:p>
    <w:p>
      <w:pPr>
        <w:jc w:val="left"/>
        <w:rPr>
          <w:rFonts w:ascii="黑体" w:hAnsi="宋体" w:eastAsia="黑体" w:cs="宋体"/>
          <w:b/>
          <w:kern w:val="0"/>
          <w:sz w:val="24"/>
        </w:rPr>
      </w:pPr>
      <w:r>
        <w:rPr>
          <w:rFonts w:hint="eastAsia" w:ascii="黑体" w:hAnsi="宋体" w:eastAsia="黑体" w:cs="宋体"/>
          <w:b/>
          <w:bCs/>
          <w:kern w:val="0"/>
          <w:sz w:val="24"/>
        </w:rPr>
        <w:t>18  关于</w:t>
      </w:r>
      <w:r>
        <w:rPr>
          <w:rFonts w:hint="eastAsia" w:ascii="黑体" w:hAnsi="宋体" w:eastAsia="黑体" w:cs="宋体"/>
          <w:b/>
          <w:kern w:val="0"/>
          <w:sz w:val="24"/>
        </w:rPr>
        <w:t>性传播疾病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第十八条  淋病，梅毒，软下疳，性病性淋巴肉芽肿，尖锐湿疣，生殖器疱疹，艾滋病，不合格。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18.1  条文解释</w:t>
      </w:r>
    </w:p>
    <w:p>
      <w:pPr>
        <w:ind w:firstLine="480" w:firstLineChars="200"/>
        <w:jc w:val="left"/>
        <w:rPr>
          <w:rFonts w:hint="eastAsia" w:ascii="宋体" w:hAnsi="宋体" w:cs="宋体"/>
          <w:kern w:val="0"/>
          <w:sz w:val="24"/>
        </w:rPr>
      </w:pPr>
      <w:r>
        <w:rPr>
          <w:rFonts w:hint="eastAsia" w:ascii="宋体" w:hAnsi="宋体" w:cs="宋体"/>
          <w:kern w:val="0"/>
          <w:sz w:val="24"/>
        </w:rPr>
        <w:t>性传播疾病简称性病，是主要通过性行为而传播的传染性疾病。性病的主要传染源是带有病原体的性病患者与感染者，特别是早期患者往往具有较强的传染性。性病病种甚多，包括艾滋病在内已达</w:t>
      </w:r>
      <w:r>
        <w:rPr>
          <w:rFonts w:ascii="宋体" w:hAnsi="宋体" w:cs="宋体"/>
          <w:kern w:val="0"/>
          <w:sz w:val="24"/>
        </w:rPr>
        <w:t>20</w:t>
      </w:r>
      <w:r>
        <w:rPr>
          <w:rFonts w:hint="eastAsia" w:ascii="宋体" w:hAnsi="宋体" w:cs="宋体"/>
          <w:kern w:val="0"/>
          <w:sz w:val="24"/>
        </w:rPr>
        <w:t>余种，但在我国较为重要并被卫生部《性病防治管理办法》列为重点监测的性病目前只有8种，即淋病、梅毒、软下疳、性病性淋巴肉芽肿、、尖锐湿疣、生殖器疱疹、艾滋病和非淋球菌性尿道炎。根据《中华人民共和国传染病防治法》，淋病、梅毒、艾滋病尚被列为乙类传染病进行管理。前7种性病均作体检不合格结论；非淋球菌性尿道炎由于相对来说病情较轻、易于治愈，故未包括在内。</w:t>
      </w:r>
    </w:p>
    <w:p>
      <w:pPr>
        <w:jc w:val="left"/>
        <w:rPr>
          <w:rFonts w:hint="eastAsia" w:ascii="宋体" w:hAnsi="宋体" w:cs="宋体"/>
          <w:kern w:val="0"/>
          <w:sz w:val="24"/>
        </w:rPr>
      </w:pPr>
      <w:r>
        <w:rPr>
          <w:rFonts w:hint="eastAsia" w:ascii="宋体" w:hAnsi="宋体" w:cs="宋体"/>
          <w:kern w:val="0"/>
          <w:sz w:val="24"/>
        </w:rPr>
        <w:t>18.1.1  淋病  在我国性传播疾病中占首位，是指由淋病奈瑟菌（淋球菌）引起的泌尿生殖系统的化脓性感染，可并发其他部位的淋病，如淋球菌性眼炎、咽炎、直肠炎、盆腔炎和播散性淋球菌感染等。本病早期诊断、规范治疗可以治愈；若发生淋球菌性附睾炎、前列腺炎、盆腔炎等并发症，将会给治疗带来一定困难。</w:t>
      </w:r>
    </w:p>
    <w:p>
      <w:pPr>
        <w:jc w:val="left"/>
        <w:rPr>
          <w:rFonts w:hint="eastAsia" w:ascii="宋体" w:hAnsi="宋体" w:cs="宋体"/>
          <w:kern w:val="0"/>
          <w:sz w:val="24"/>
        </w:rPr>
      </w:pPr>
      <w:r>
        <w:rPr>
          <w:rFonts w:hint="eastAsia" w:ascii="宋体" w:hAnsi="宋体" w:cs="宋体"/>
          <w:kern w:val="0"/>
          <w:sz w:val="24"/>
        </w:rPr>
        <w:t>18.1.2  梅毒  是指由梅毒螺旋体引起的一种慢性、系统性性传播疾病，近年来发病率呈逐渐增加趋势。人体受感染后早期，梅毒螺旋体主要侵犯皮肤和黏膜，继之很快播散到全身，几乎可侵犯全身任何组织与器官（以心脏血管系统、中枢神经系统受累为主），临床表现多种多样，症状时显时隐，病程较长，破坏性大，严重危及人体健康与生命。</w:t>
      </w:r>
    </w:p>
    <w:p>
      <w:pPr>
        <w:jc w:val="left"/>
        <w:rPr>
          <w:rFonts w:hint="eastAsia" w:ascii="宋体" w:hAnsi="宋体" w:cs="宋体"/>
          <w:kern w:val="0"/>
          <w:sz w:val="24"/>
        </w:rPr>
      </w:pPr>
      <w:r>
        <w:rPr>
          <w:rFonts w:hint="eastAsia" w:ascii="宋体" w:hAnsi="宋体" w:cs="宋体"/>
          <w:kern w:val="0"/>
          <w:sz w:val="24"/>
        </w:rPr>
        <w:t>18.1.3  软下疳  我国较少见，由杜克雷嗜血杆菌所引起。主要表现为生殖器部位的痛性溃疡，合并邻近淋巴结化脓性病变。</w:t>
      </w:r>
    </w:p>
    <w:p>
      <w:pPr>
        <w:jc w:val="left"/>
        <w:rPr>
          <w:rFonts w:hint="eastAsia" w:ascii="宋体" w:hAnsi="宋体" w:cs="宋体"/>
          <w:kern w:val="0"/>
          <w:sz w:val="24"/>
        </w:rPr>
      </w:pPr>
      <w:r>
        <w:rPr>
          <w:rFonts w:hint="eastAsia" w:ascii="宋体" w:hAnsi="宋体" w:cs="宋体"/>
          <w:kern w:val="0"/>
          <w:sz w:val="24"/>
        </w:rPr>
        <w:t>18.1.4  性病性淋巴肉芽肿  又称腹股沟淋巴肉芽肿、性病性淋巴结病或第四性病，是由沙眼衣原体引起的一种慢性性传播疾病，目前已较少见，但近年来发病率有上升趋势。主要表现为生殖器部位出现一过性疱疹性损害，局部淋巴结肿大，晚期可发生生殖器象皮肿和直肠狭窄等并发症。</w:t>
      </w:r>
    </w:p>
    <w:p>
      <w:pPr>
        <w:jc w:val="left"/>
        <w:rPr>
          <w:rFonts w:hint="eastAsia" w:ascii="宋体" w:hAnsi="宋体" w:cs="宋体"/>
          <w:kern w:val="0"/>
          <w:sz w:val="24"/>
        </w:rPr>
      </w:pPr>
      <w:r>
        <w:rPr>
          <w:rFonts w:hint="eastAsia" w:ascii="宋体" w:hAnsi="宋体" w:cs="宋体"/>
          <w:kern w:val="0"/>
          <w:sz w:val="24"/>
        </w:rPr>
        <w:t>18.1.5  尖锐湿疣  又称生殖器疣或性病疣，是常见的性传播疾病之一，在我国居性传播疾病的第2位，是由人乳头瘤病毒（HPV）感染所致。本病虽然对生命威胁不大，但复发率高，临床上难以彻底治愈，有的可发生恶变</w:t>
      </w:r>
      <w:r>
        <w:rPr>
          <w:rFonts w:hint="eastAsia" w:cs="Arial"/>
          <w:color w:val="000000"/>
          <w:kern w:val="0"/>
          <w:sz w:val="24"/>
        </w:rPr>
        <w:t>。</w:t>
      </w:r>
    </w:p>
    <w:p>
      <w:pPr>
        <w:jc w:val="left"/>
        <w:rPr>
          <w:rFonts w:hint="eastAsia" w:ascii="宋体" w:hAnsi="宋体" w:cs="宋体"/>
          <w:kern w:val="0"/>
          <w:sz w:val="24"/>
        </w:rPr>
      </w:pPr>
      <w:r>
        <w:rPr>
          <w:rFonts w:hint="eastAsia" w:ascii="宋体" w:hAnsi="宋体" w:cs="宋体"/>
          <w:kern w:val="0"/>
          <w:sz w:val="24"/>
        </w:rPr>
        <w:t>18.1.6  生殖器疱疹  是一种由单纯疱疹病毒（HSV）侵犯生殖器皮肤黏膜，引起炎症、水疱、糜烂、溃疡性病变的性传播疾病。HSV-2是生殖器疱疹的主要病因（HSV-1引起的生殖器疱疹约占30%）。在性接触过程中，HSV经破损的黏膜或皮肤侵入上皮细胞内，引起炎症和免疫反应，皮损消退时病毒沿神经轴索进入神经节，潜伏于骶神经根区，在受到某些激惹时病毒复活，沿受累神经移行至皮肤黏膜，引起疾病复发，因此生殖器疱疹是一种易复发、难治愈的疾病。</w:t>
      </w:r>
    </w:p>
    <w:p>
      <w:pPr>
        <w:jc w:val="left"/>
        <w:rPr>
          <w:rFonts w:hint="eastAsia" w:ascii="宋体" w:hAnsi="宋体" w:cs="宋体"/>
          <w:kern w:val="0"/>
          <w:sz w:val="24"/>
        </w:rPr>
      </w:pPr>
      <w:r>
        <w:rPr>
          <w:rFonts w:hint="eastAsia" w:ascii="宋体" w:hAnsi="宋体" w:cs="宋体"/>
          <w:kern w:val="0"/>
          <w:sz w:val="24"/>
        </w:rPr>
        <w:t>18.1.7  艾滋病  全称为获得性免疫缺陷综合征（AIDS），是由人类免疫缺陷病毒（HIV）引起的一种严重传染病，传染源为艾滋病患者及HIV感染者。其特点是HIV特异性地侵犯机体免疫系统，造成机体细胞免疫功能进行性破坏。感染初期可以无症状，继而出现发热、消瘦、腹泻、鹅口疮和全身淋巴结肿大，最后并发各种严重的机会性感染和机会性肿瘤。根据HIV感染（血清HIV初筛阳性并经确认试验证实）后的临床表现，可分为HIV感染的急性期、无症状期及艾滋病期。</w:t>
      </w:r>
    </w:p>
    <w:p>
      <w:pPr>
        <w:ind w:firstLine="480" w:firstLineChars="200"/>
        <w:jc w:val="left"/>
        <w:rPr>
          <w:rFonts w:hint="eastAsia" w:ascii="宋体" w:hAnsi="宋体" w:cs="宋体"/>
          <w:kern w:val="0"/>
          <w:sz w:val="24"/>
        </w:rPr>
      </w:pPr>
      <w:r>
        <w:rPr>
          <w:rFonts w:hint="eastAsia" w:ascii="宋体" w:hAnsi="宋体" w:cs="宋体"/>
          <w:kern w:val="0"/>
          <w:sz w:val="24"/>
        </w:rPr>
        <w:t>《标准》本条款中所指的艾滋病，包括其各临床分期。与乙型肝炎病毒携带者所不同的是，不存在艾滋病病毒携带者这一概念。这是因为HIV感染后几乎100%都会发病，发病后如果不给予抗HIV治疗，大部分艾滋病患者将在进入艾滋病期后的2年内死亡。因此，HIV感染的诊断一经确定，即作体检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18.2  诊断要点</w:t>
      </w:r>
    </w:p>
    <w:p>
      <w:pPr>
        <w:jc w:val="left"/>
        <w:rPr>
          <w:rFonts w:hint="eastAsia" w:ascii="宋体" w:hAnsi="宋体" w:cs="宋体"/>
          <w:kern w:val="0"/>
          <w:sz w:val="24"/>
        </w:rPr>
      </w:pPr>
      <w:r>
        <w:rPr>
          <w:rFonts w:hint="eastAsia" w:ascii="宋体" w:hAnsi="宋体" w:cs="宋体"/>
          <w:kern w:val="0"/>
          <w:sz w:val="24"/>
        </w:rPr>
        <w:t>18.2.1  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1）病史询问要点：成人淋病绝大多数都是通过性接触传染，一般发生在性接触后3～</w:t>
      </w:r>
      <w:r>
        <w:rPr>
          <w:rFonts w:ascii="宋体" w:hAnsi="宋体" w:cs="宋体"/>
          <w:kern w:val="0"/>
          <w:sz w:val="24"/>
        </w:rPr>
        <w:t>5</w:t>
      </w:r>
      <w:r>
        <w:rPr>
          <w:rFonts w:hint="eastAsia" w:ascii="宋体" w:hAnsi="宋体" w:cs="宋体"/>
          <w:kern w:val="0"/>
          <w:sz w:val="24"/>
        </w:rPr>
        <w:t>天，因此应重点询问婚外性接触史、配偶感染史；有无尿频、尿急、尿痛、排尿困难及全身不适等症状。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泌尿生殖系统的感染，查体时可见尿道口红肿、有脓性分泌物，女性还可有淋球菌性宫颈炎表现，如阴道、宫颈口可见脓性分泌物等。其他部位的淋病根据其分类而产生不同的临床表现。</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3）辅助检查要点：可疑者可做涂片淋球菌检查或淋球菌培养，以明确诊断。</w:t>
      </w:r>
    </w:p>
    <w:p>
      <w:pPr>
        <w:jc w:val="left"/>
        <w:rPr>
          <w:rFonts w:hint="eastAsia" w:ascii="宋体" w:hAnsi="宋体" w:cs="宋体"/>
          <w:kern w:val="0"/>
          <w:sz w:val="24"/>
        </w:rPr>
      </w:pPr>
      <w:r>
        <w:rPr>
          <w:rFonts w:hint="eastAsia" w:ascii="宋体" w:hAnsi="宋体" w:cs="宋体"/>
          <w:kern w:val="0"/>
          <w:sz w:val="24"/>
        </w:rPr>
        <w:t>18.2.2  梅毒</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1）病史询问要点：梅毒主要通过性接触传染，此种传播途径约占</w:t>
      </w:r>
      <w:r>
        <w:rPr>
          <w:rFonts w:ascii="宋体" w:hAnsi="宋体" w:cs="宋体"/>
          <w:kern w:val="0"/>
          <w:sz w:val="24"/>
        </w:rPr>
        <w:t>95%</w:t>
      </w:r>
      <w:r>
        <w:rPr>
          <w:rFonts w:hint="eastAsia" w:ascii="宋体" w:hAnsi="宋体" w:cs="宋体"/>
          <w:kern w:val="0"/>
          <w:sz w:val="24"/>
        </w:rPr>
        <w:t>以上，因此应重点询问有无婚外性接触史，配偶、性伴有无梅毒感染史；既往有无梅毒性皮损史及治疗情况。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梅毒是多系统受侵犯的疾病，临床表现多种多样，因此应作全面体检，包括全身皮肤、黏膜、骨骼、口腔、外阴、肛门及浅表淋巴结等部位的检查。注意有无硬下疳（多位于外生殖器部位）、梅毒皮损、掌跖梅毒疹、扁平湿疣等特征性表现。晚期心血管系统及中枢神经系统可出现梅毒损害的临床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3）辅助检查要点：梅毒螺旋体血细胞凝集试验（TPHA）特异性强，即使经过足量抗梅毒治疗，血清反应仍长期保持阳性，因此经复查仍为阳性可确认梅毒螺旋体感染。</w:t>
      </w:r>
    </w:p>
    <w:p>
      <w:pPr>
        <w:ind w:firstLine="480" w:firstLineChars="200"/>
        <w:jc w:val="left"/>
        <w:rPr>
          <w:rFonts w:hint="eastAsia" w:ascii="宋体" w:hAnsi="宋体" w:cs="宋体"/>
          <w:kern w:val="0"/>
          <w:sz w:val="24"/>
        </w:rPr>
      </w:pPr>
      <w:r>
        <w:rPr>
          <w:rFonts w:hint="eastAsia" w:ascii="宋体" w:hAnsi="宋体" w:cs="宋体"/>
          <w:kern w:val="0"/>
          <w:sz w:val="24"/>
        </w:rPr>
        <w:t>对临床怀疑梅毒而血清学试验阴性者，应于2～3周后复查，有条件的地区还可做暗视野显微镜等检查，综合分析后作出诊断。</w:t>
      </w:r>
    </w:p>
    <w:p>
      <w:pPr>
        <w:jc w:val="left"/>
        <w:rPr>
          <w:rFonts w:hint="eastAsia" w:ascii="宋体" w:hAnsi="宋体" w:cs="宋体"/>
          <w:kern w:val="0"/>
          <w:sz w:val="24"/>
        </w:rPr>
      </w:pPr>
      <w:r>
        <w:rPr>
          <w:rFonts w:hint="eastAsia" w:ascii="宋体" w:hAnsi="宋体" w:cs="宋体"/>
          <w:kern w:val="0"/>
          <w:sz w:val="24"/>
        </w:rPr>
        <w:t>18.2.3  软下疳</w:t>
      </w:r>
    </w:p>
    <w:p>
      <w:pPr>
        <w:jc w:val="left"/>
        <w:rPr>
          <w:rFonts w:hint="eastAsia" w:ascii="宋体" w:hAnsi="宋体" w:cs="宋体"/>
          <w:kern w:val="0"/>
          <w:sz w:val="24"/>
        </w:rPr>
      </w:pPr>
      <w:r>
        <w:rPr>
          <w:rFonts w:hint="eastAsia" w:ascii="宋体" w:hAnsi="宋体" w:cs="宋体"/>
          <w:kern w:val="0"/>
          <w:sz w:val="24"/>
        </w:rPr>
        <w:t>1）病史询问要点：本病潜伏期一般为2～5天，应重点询问婚外性接触史、配偶感染史。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2）查体要点：典型软下疳表现为外生殖器部位的丘疹、脓疱和疼痛性溃疡，溃疡基底较软，伴有邻近淋巴结炎（包括红、肿、痛和破溃）。</w:t>
      </w:r>
    </w:p>
    <w:p>
      <w:pPr>
        <w:ind w:firstLine="480" w:firstLineChars="200"/>
        <w:jc w:val="left"/>
        <w:rPr>
          <w:rFonts w:hint="eastAsia" w:ascii="宋体" w:hAnsi="宋体" w:cs="宋体"/>
          <w:b/>
          <w:bCs/>
          <w:color w:val="000000"/>
          <w:kern w:val="0"/>
          <w:sz w:val="24"/>
        </w:rPr>
      </w:pPr>
      <w:r>
        <w:rPr>
          <w:rFonts w:hint="eastAsia" w:ascii="宋体" w:hAnsi="宋体" w:cs="宋体"/>
          <w:kern w:val="0"/>
          <w:sz w:val="24"/>
        </w:rPr>
        <w:t>3）辅助检查要点：软下疳的致病菌培养困难，对溃疡渗出物作暗视野显微镜检查未发现梅毒螺旋体</w:t>
      </w:r>
      <w:r>
        <w:rPr>
          <w:rFonts w:hint="eastAsia" w:ascii="宋体" w:hAnsi="宋体" w:cs="宋体"/>
          <w:color w:val="000000"/>
          <w:kern w:val="0"/>
          <w:sz w:val="24"/>
        </w:rPr>
        <w:t>，</w:t>
      </w:r>
      <w:r>
        <w:rPr>
          <w:rFonts w:hint="eastAsia" w:ascii="宋体" w:hAnsi="宋体" w:cs="宋体"/>
          <w:kern w:val="0"/>
          <w:sz w:val="24"/>
        </w:rPr>
        <w:t>或血清学检查</w:t>
      </w:r>
      <w:r>
        <w:rPr>
          <w:rFonts w:hint="eastAsia" w:ascii="宋体" w:hAnsi="宋体" w:cs="宋体"/>
          <w:color w:val="000000"/>
          <w:kern w:val="0"/>
          <w:sz w:val="24"/>
        </w:rPr>
        <w:t>未查到</w:t>
      </w:r>
      <w:r>
        <w:rPr>
          <w:rFonts w:hint="eastAsia" w:ascii="宋体" w:hAnsi="宋体" w:cs="宋体"/>
          <w:kern w:val="0"/>
          <w:sz w:val="24"/>
        </w:rPr>
        <w:t>梅毒螺旋体和</w:t>
      </w:r>
      <w:r>
        <w:rPr>
          <w:rFonts w:hint="eastAsia" w:ascii="宋体" w:hAnsi="宋体" w:cs="宋体"/>
          <w:color w:val="000000"/>
          <w:kern w:val="0"/>
          <w:sz w:val="24"/>
        </w:rPr>
        <w:t>HSV，结合病史及典型临床表现，可作出本病的初步诊断。</w:t>
      </w:r>
    </w:p>
    <w:p>
      <w:pPr>
        <w:jc w:val="left"/>
        <w:rPr>
          <w:rFonts w:hint="eastAsia" w:ascii="宋体" w:hAnsi="宋体" w:cs="宋体"/>
          <w:color w:val="000000"/>
          <w:kern w:val="0"/>
          <w:sz w:val="24"/>
        </w:rPr>
      </w:pPr>
      <w:r>
        <w:rPr>
          <w:rFonts w:hint="eastAsia" w:ascii="宋体" w:hAnsi="宋体" w:cs="宋体"/>
          <w:kern w:val="0"/>
          <w:sz w:val="24"/>
        </w:rPr>
        <w:t>18.2.</w:t>
      </w:r>
      <w:r>
        <w:rPr>
          <w:rFonts w:hint="eastAsia" w:ascii="宋体" w:hAnsi="宋体" w:cs="宋体"/>
          <w:color w:val="000000"/>
          <w:kern w:val="0"/>
          <w:sz w:val="24"/>
        </w:rPr>
        <w:t>4  性病性淋巴肉芽肿</w:t>
      </w:r>
    </w:p>
    <w:p>
      <w:pPr>
        <w:jc w:val="left"/>
        <w:rPr>
          <w:rFonts w:hint="eastAsia" w:ascii="宋体" w:hAnsi="宋体" w:cs="宋体"/>
          <w:color w:val="000000"/>
          <w:kern w:val="0"/>
          <w:sz w:val="24"/>
        </w:rPr>
      </w:pPr>
      <w:r>
        <w:rPr>
          <w:rFonts w:hint="eastAsia" w:ascii="宋体" w:hAnsi="宋体" w:cs="宋体"/>
          <w:color w:val="000000"/>
          <w:kern w:val="0"/>
          <w:sz w:val="24"/>
        </w:rPr>
        <w:t>1）病史询问要点：</w:t>
      </w:r>
      <w:r>
        <w:rPr>
          <w:rFonts w:hint="eastAsia" w:ascii="宋体" w:hAnsi="宋体" w:cs="宋体"/>
          <w:kern w:val="0"/>
          <w:sz w:val="24"/>
        </w:rPr>
        <w:t>本病</w:t>
      </w:r>
      <w:r>
        <w:rPr>
          <w:rFonts w:hint="eastAsia" w:ascii="宋体" w:hAnsi="宋体" w:cs="宋体"/>
          <w:color w:val="000000"/>
          <w:kern w:val="0"/>
          <w:sz w:val="24"/>
        </w:rPr>
        <w:t>潜伏期一般5～21天，应重点询问婚外性接触史、配偶感染史。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2）查体要点：本病表现为外生殖器部位的水疱、糜烂、溃疡，特征性病变为腹股沟淋巴结炎（第四性病横痃），晚期可出现生殖器象皮肿及直肠狭窄的临床表现。</w:t>
      </w:r>
    </w:p>
    <w:p>
      <w:pPr>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3）辅助检查要点：必要时进行相关血清学检查、衣原体培养或组织病理学检查。</w:t>
      </w:r>
    </w:p>
    <w:p>
      <w:pPr>
        <w:jc w:val="left"/>
        <w:rPr>
          <w:rFonts w:hint="eastAsia" w:ascii="宋体" w:hAnsi="宋体" w:cs="宋体"/>
          <w:kern w:val="0"/>
          <w:sz w:val="24"/>
        </w:rPr>
      </w:pPr>
      <w:r>
        <w:rPr>
          <w:rFonts w:hint="eastAsia" w:ascii="宋体" w:hAnsi="宋体" w:cs="宋体"/>
          <w:kern w:val="0"/>
          <w:sz w:val="24"/>
        </w:rPr>
        <w:t>18.2.5  尖锐湿疣</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1）病史询问要点：尖锐湿疣传播途径主要是性接触传染（少数人可由间接接触感染），因此应重点询问婚外性接触史、配偶感染史，既往有无反复发作史及治疗情况。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尖锐湿疣一般发生在HPV感染后半个月至20个月，平均潜伏期为3个月。典型体征为生殖器部位的乳头状、鸡冠状或菜花状疣，男性多发生在冠状沟、龟头、包皮、系带，女性好发于大小阴唇、阴蒂、阴道和宫颈。</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3）辅助检查要点：一般根据典型表现即可作出诊断。对于不典型者，可作</w:t>
      </w:r>
      <w:r>
        <w:rPr>
          <w:rFonts w:ascii="宋体" w:hAnsi="宋体" w:cs="宋体"/>
          <w:kern w:val="0"/>
          <w:sz w:val="24"/>
        </w:rPr>
        <w:t>5%</w:t>
      </w:r>
      <w:r>
        <w:rPr>
          <w:rFonts w:hint="eastAsia" w:ascii="宋体" w:hAnsi="宋体" w:cs="宋体"/>
          <w:kern w:val="0"/>
          <w:sz w:val="24"/>
        </w:rPr>
        <w:t>醋酸试验，以进一步确诊。应注意与扁平湿疣（属于二期梅毒疹）、假性湿疣及阴茎珍珠状丘疹等相鉴别。</w:t>
      </w:r>
    </w:p>
    <w:p>
      <w:pPr>
        <w:ind w:firstLine="480" w:firstLineChars="20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醋酸试验：又称醋酸白试验，在可疑的受损皮肤上用5%醋酸液涂抹或敷贴，3～5分钟后受损皮肤局部发白为阳性。</w:t>
      </w:r>
    </w:p>
    <w:p>
      <w:pPr>
        <w:jc w:val="left"/>
        <w:rPr>
          <w:rFonts w:hint="eastAsia" w:ascii="宋体" w:hAnsi="宋体" w:cs="宋体"/>
          <w:kern w:val="0"/>
          <w:sz w:val="24"/>
        </w:rPr>
      </w:pPr>
      <w:r>
        <w:rPr>
          <w:rFonts w:hint="eastAsia" w:ascii="宋体" w:hAnsi="宋体" w:cs="宋体"/>
          <w:kern w:val="0"/>
          <w:sz w:val="24"/>
        </w:rPr>
        <w:t>18.2.6  生殖器疱疹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1）病史询问要点：生殖器疱疹传播途径主要为性接触传染，潜伏期为6天左右，因此应重点询问婚外性接触史、配偶感染史，有无反复发作史及治疗情况。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生殖器疱疹的临床表现多变，典型损害是生殖器部位的群簇性粟状水疱、糜烂、溃疡、结痂、自觉灼痛，邻近淋巴结可以肿大。男性多发生在龟头、冠状沟、包皮、阴囊和尿道口，女性好发于外阴、宫颈、肛周等处。</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3）辅助检查要点：一般根据病史、典型临床表现即可作出诊断。对于临床表现不典型者，必要时可作血清HSV</w:t>
      </w:r>
      <w:r>
        <w:rPr>
          <w:rFonts w:hint="eastAsia" w:cs="宋体"/>
          <w:kern w:val="0"/>
          <w:sz w:val="24"/>
        </w:rPr>
        <w:t>检测等</w:t>
      </w:r>
      <w:r>
        <w:rPr>
          <w:rFonts w:hint="eastAsia" w:ascii="宋体" w:hAnsi="宋体" w:cs="宋体"/>
          <w:kern w:val="0"/>
          <w:sz w:val="24"/>
        </w:rPr>
        <w:t>实验室检查</w:t>
      </w:r>
      <w:r>
        <w:rPr>
          <w:rFonts w:hint="eastAsia" w:cs="宋体"/>
          <w:kern w:val="0"/>
          <w:sz w:val="24"/>
        </w:rPr>
        <w:t>，</w:t>
      </w:r>
      <w:r>
        <w:rPr>
          <w:rFonts w:hint="eastAsia" w:ascii="宋体" w:hAnsi="宋体" w:cs="宋体"/>
          <w:kern w:val="0"/>
          <w:sz w:val="24"/>
        </w:rPr>
        <w:t>以进一步确诊。</w:t>
      </w:r>
    </w:p>
    <w:p>
      <w:pPr>
        <w:jc w:val="left"/>
        <w:rPr>
          <w:rFonts w:hint="eastAsia" w:ascii="宋体" w:hAnsi="宋体" w:cs="宋体"/>
          <w:kern w:val="0"/>
          <w:sz w:val="24"/>
        </w:rPr>
      </w:pPr>
      <w:r>
        <w:rPr>
          <w:rFonts w:hint="eastAsia" w:ascii="宋体" w:hAnsi="宋体" w:cs="宋体"/>
          <w:kern w:val="0"/>
          <w:sz w:val="24"/>
        </w:rPr>
        <w:t>18.2.7  艾滋病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艾滋病主要通过性接触、血液传播及母婴间垂直传播，因此应注意收集流行病学资料，重点询问有无婚外性接触史、接受输血及血液制品史、静脉注毒史、与HIV感染者密切接触史等，有无长期低热、盗汗、腹泻、消瘦等全身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2）查体要点：注意检查生殖器部位的皮肤黏膜有无异常，有无赘生物、水疱、溃疡，有无全身淋巴结肿大、肝脾肿大、鹅口疮、口腔黏膜白斑病或皮肤黏膜损害。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HIV感染者（无症状期）可无任何临床表现，只能通过HIV抗体测定进行筛查。血清HIV抗体初筛试验阳性并经确证试验证实者，可确诊为HIV感染。对确诊HIV感染者须按《中华人民共和国传染病防治法》的有关规定进行处理。</w:t>
      </w:r>
    </w:p>
    <w:p>
      <w:pPr>
        <w:ind w:firstLine="480" w:firstLineChars="200"/>
        <w:jc w:val="left"/>
        <w:rPr>
          <w:rFonts w:hint="eastAsia" w:ascii="宋体" w:hAnsi="宋体" w:cs="宋体"/>
          <w:kern w:val="0"/>
          <w:sz w:val="24"/>
        </w:rPr>
      </w:pPr>
      <w:r>
        <w:rPr>
          <w:rFonts w:hint="eastAsia" w:ascii="宋体" w:hAnsi="宋体" w:cs="宋体"/>
          <w:kern w:val="0"/>
          <w:sz w:val="24"/>
        </w:rPr>
        <w:t>HIV抗体测定应注意有可能出现如下情况：①假阴性，往往发生在抗体还未出现的感染早期（窗口期）。②假阳性，发生率极低，可能与受检者血液中存在可以与HIV起交叉反应的抗体有关。</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18.3  注意事项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1）性传播疾病的种类繁多，在体检操作中应以《标准》条款中提到的7种疾病为准。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2）体检中以询问病史和体征检查为主，可疑者请专科医师会诊或进行相关实验室检查，诊断要慎重。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3）注意保护受检者的隐私。</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19  关于视力及眼科疾病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第十九条  双眼矫正视力均低于0.8（标准对数视力4.9）或有明显视功能损害眼病者，不合格。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19.1  条文解释</w:t>
      </w:r>
    </w:p>
    <w:p>
      <w:pPr>
        <w:jc w:val="left"/>
        <w:rPr>
          <w:rFonts w:hint="eastAsia" w:ascii="宋体" w:hAnsi="宋体" w:cs="宋体"/>
          <w:color w:val="000000"/>
          <w:kern w:val="0"/>
          <w:sz w:val="24"/>
        </w:rPr>
      </w:pPr>
      <w:r>
        <w:rPr>
          <w:rFonts w:hint="eastAsia" w:ascii="宋体" w:hAnsi="宋体" w:cs="宋体"/>
          <w:color w:val="000000"/>
          <w:kern w:val="0"/>
          <w:sz w:val="24"/>
        </w:rPr>
        <w:t>19.1.1  视力  即视敏度，表示眼睛辨别注视目标的能力。视力分为中心视力和周边视力。中心视力主要反映眼底黄斑中心凹的功能，通过视力表检查的是中心视力，它是判断视功能的首要检查手段；周边视力则反映眼底黄斑中心凹以外的功能，周边视力正常与否以视野检查结果为依据。</w:t>
      </w:r>
    </w:p>
    <w:p>
      <w:pPr>
        <w:jc w:val="left"/>
        <w:rPr>
          <w:rFonts w:hint="eastAsia" w:ascii="宋体" w:hAnsi="宋体" w:cs="宋体"/>
          <w:color w:val="000000"/>
          <w:kern w:val="0"/>
          <w:sz w:val="24"/>
        </w:rPr>
      </w:pPr>
      <w:r>
        <w:rPr>
          <w:rFonts w:hint="eastAsia" w:ascii="宋体" w:hAnsi="宋体" w:cs="宋体"/>
          <w:color w:val="000000"/>
          <w:kern w:val="0"/>
          <w:sz w:val="24"/>
        </w:rPr>
        <w:t>19.1.2  矫正视力  用镜片矫正后的视力称为矫正视力。在评价视功能方面矫正视力比裸眼视力更具有参考价值，故临床诊断及视残等级划分等一般均以矫正视力为标准，各类人员包括公务员入职体检的视力要求一般也是以矫正视力为标准。</w:t>
      </w:r>
    </w:p>
    <w:p>
      <w:pPr>
        <w:jc w:val="left"/>
        <w:rPr>
          <w:rFonts w:hint="eastAsia" w:ascii="宋体" w:hAnsi="宋体" w:cs="宋体"/>
          <w:color w:val="000000"/>
          <w:kern w:val="0"/>
          <w:sz w:val="24"/>
        </w:rPr>
      </w:pPr>
      <w:r>
        <w:rPr>
          <w:rFonts w:hint="eastAsia" w:ascii="宋体" w:hAnsi="宋体" w:cs="宋体"/>
          <w:color w:val="000000"/>
          <w:kern w:val="0"/>
          <w:sz w:val="24"/>
        </w:rPr>
        <w:t>19.1.3  视功能  包括视觉、色觉和光觉功能。</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视觉功能：包括单眼视觉和双眼视觉功能。单眼视觉通过视力和视野检查判断；双眼视觉功能是指双眼同时视物时的立体视觉（深度觉）和融合能力，通过立体图谱、同视机及红滤片加棱镜等特殊检查判断。飞行员、精细加工、绘画雕塑等特殊职业要求必须具有良好的双眼视觉，但对一般职位的公务员双眼视觉功能不做要求，因此双眼视觉检查不作为公务员录用体检的常规检查方法。</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色觉功能：是指眼对颜色的辨别能力。利用色觉检查图谱上不同的色彩图可以诊断各种色觉障碍。色觉障碍分为色盲和色弱，前者指不能辨别颜色，后者指对颜色的辨别能力降低。体检主要以筛查先天性色觉障碍者为目的。先天性色盲是一种性连锁隐性遗传性疾病（隔代遗传，即男性色盲通过女儿传给外孙）。然而先天性色觉障碍并不影响视力，且为静止性眼病，故在公务员录用中，除了需要严格正确的辨色功能的特殊职位外，一般性职位应对先天性色觉障碍作合格结论。</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3）光觉功能：是指眼的感光知觉和夜觉功能。夜觉功能通过暗适应检查判断，夜觉功能异常表现为夜盲。本病一经诊断，不合格。</w:t>
      </w:r>
    </w:p>
    <w:p>
      <w:pPr>
        <w:jc w:val="left"/>
        <w:rPr>
          <w:rFonts w:hint="eastAsia" w:ascii="宋体" w:hAnsi="宋体" w:cs="宋体"/>
          <w:color w:val="000000"/>
          <w:kern w:val="0"/>
          <w:sz w:val="24"/>
        </w:rPr>
      </w:pPr>
      <w:r>
        <w:rPr>
          <w:rFonts w:hint="eastAsia" w:ascii="宋体" w:hAnsi="宋体" w:cs="宋体"/>
          <w:color w:val="000000"/>
          <w:kern w:val="0"/>
          <w:sz w:val="24"/>
        </w:rPr>
        <w:t>19.1.4  对本条款的理解  本条款实际含义是，任何一眼的视力（裸眼视力或矫正视力）能够达到4.9（0.8），即为视力合格，但若患有明显的视功能损害眼病，则按不合格处理。明显的视功能损害眼病是指反复发作、进行性发展、治疗困难、预后差、最终可导致视力合格眼矫正视力＜4.9（0.8）的眼病，主要见于以下3种情况</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一眼矫正视力合格，而另一眼患病且以后可能波及视力合格眼（如交感性眼炎），或因病程进展，视力合格眼也会随后发病，从而视力进一步下降（如青光眼、Vogt-小柳原田综合征、Behcet病、视网膜静脉周围炎及视网膜色素变性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⑴交感性眼炎：是指发生于一眼穿通伤后、以双眼肉芽肿性色素膜炎为特点的眼病。受伤眼称为诱发眼，另一眼则称为交感眼。本病治疗困难，抢救及时有可能挽救部分视功能，但是，临床上大多数受伤眼并不会引起交感性眼炎，且发病时间可在眼外伤后数年内，所以受伤眼能否引起另一眼交感性眼炎一般无法确定，故对一眼曾发生严重眼球穿通伤而目前另一眼经散瞳详查确属正常者，可按合格处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⑵青光眼：是一组以眼内压升高引起的视乳头损害和视野缺损为特点的眼病，是目前主要致盲性眼病，发病有一定的遗传趋向。青光眼种类很多，针对公务员录用的年龄特点，重点说明以下两种常见类型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①</w:t>
      </w:r>
      <w:r>
        <w:rPr>
          <w:rFonts w:hint="eastAsia" w:cs="宋体"/>
          <w:color w:val="000000"/>
          <w:kern w:val="0"/>
          <w:sz w:val="24"/>
        </w:rPr>
        <w:t>慢性单纯性青光眼：属于开角性青光眼。本病双眼发病，发病隐匿，多数人无明显症状，常常在不知不觉中完全丧失视功能，临床上很大程度依靠体检才能发现。对体检中发现的视乳头杯盘比值（</w:t>
      </w:r>
      <w:r>
        <w:rPr>
          <w:rFonts w:hint="eastAsia" w:ascii="宋体" w:hAnsi="宋体" w:cs="宋体"/>
          <w:color w:val="000000"/>
          <w:kern w:val="0"/>
          <w:sz w:val="24"/>
        </w:rPr>
        <w:t>杯直径与视盘直径的比值，C/D</w:t>
      </w:r>
      <w:r>
        <w:rPr>
          <w:rFonts w:hint="eastAsia" w:cs="宋体"/>
          <w:color w:val="000000"/>
          <w:kern w:val="0"/>
          <w:sz w:val="24"/>
        </w:rPr>
        <w:t>）增大者，必须做进一步的青光眼排除检查。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②</w:t>
      </w:r>
      <w:r>
        <w:rPr>
          <w:rFonts w:hint="eastAsia" w:cs="宋体"/>
          <w:color w:val="000000"/>
          <w:kern w:val="0"/>
          <w:sz w:val="24"/>
        </w:rPr>
        <w:t>正常眼压性青光眼：正常眼压为在</w:t>
      </w:r>
      <w:r>
        <w:rPr>
          <w:rFonts w:ascii="宋体" w:hAnsi="宋体" w:cs="宋体"/>
          <w:color w:val="000000"/>
          <w:kern w:val="0"/>
          <w:sz w:val="24"/>
        </w:rPr>
        <w:t>1</w:t>
      </w:r>
      <w:r>
        <w:rPr>
          <w:rFonts w:hint="eastAsia" w:ascii="宋体" w:hAnsi="宋体" w:cs="宋体"/>
          <w:color w:val="000000"/>
          <w:kern w:val="0"/>
          <w:sz w:val="24"/>
        </w:rPr>
        <w:t>0～</w:t>
      </w:r>
      <w:r>
        <w:rPr>
          <w:rFonts w:ascii="宋体" w:hAnsi="宋体" w:cs="宋体"/>
          <w:color w:val="000000"/>
          <w:kern w:val="0"/>
          <w:sz w:val="24"/>
        </w:rPr>
        <w:t>21 mm Hg</w:t>
      </w:r>
      <w:r>
        <w:rPr>
          <w:rFonts w:hint="eastAsia" w:cs="宋体"/>
          <w:color w:val="000000"/>
          <w:kern w:val="0"/>
          <w:sz w:val="24"/>
        </w:rPr>
        <w:t>。正常眼压一般不应引起视神经损害，但由于视神经对眼压的耐受性有很大个体差异，有些人眼压虽然在正常范围，却发生了典型的青光眼视神经萎缩和视野缺损，称为正常眼压性青光眼。除眼压正常外，本病临床过程与慢性单纯性青光眼大致相同。对体检中发现</w:t>
      </w:r>
      <w:r>
        <w:rPr>
          <w:rFonts w:hint="eastAsia" w:ascii="宋体" w:hAnsi="宋体" w:cs="宋体"/>
          <w:color w:val="000000"/>
          <w:kern w:val="0"/>
          <w:sz w:val="24"/>
        </w:rPr>
        <w:t>的可疑病例，也应进一步做</w:t>
      </w:r>
      <w:r>
        <w:rPr>
          <w:rFonts w:hint="eastAsia" w:cs="宋体"/>
          <w:color w:val="000000"/>
          <w:kern w:val="0"/>
          <w:sz w:val="24"/>
        </w:rPr>
        <w:t>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⑶Vogt-小柳原田综合征：是一种以双眼肉芽肿性色素膜炎为特点并伴有脑膜刺激征、听力障碍、白癜风、眉发变白及脱发的综合征，是国内色素膜炎中的常见类型。双眼同时或先后发病，一般情况下通过体检可诊断。本病病情严重，病程长，易于复发，常因继发性青光眼、并发性白内障、视神经萎缩而导致视功能严重损害，甚至失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⑷Behcet病：是一种以双眼迁延性、前房积脓性色素膜炎为特点并伴有反复口腔溃疡、生殖器溃疡的综合征，也是国内色素膜炎中的常见类型。本病通过体检可诊断。本病可多次复发，多者每年达4～5次，病程可长达10～20年，常因继发性青光眼等严重并发症而影响视力，预后极差。</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⑸视网膜静脉周围炎：又称视网膜血管炎、Eales病，是一种以双眼底周边部小血管栓塞、复发性玻璃体出血和视网膜新生血管为主要特征的眼病。本病原因不明，好发于20～30岁青年男性，经治疗后眼内出血可吸收，视力可获得暂时性恢复，但最终必因增殖性视网膜病变、视网膜脱离使视力丧失。眼底体征典型者通过体检可确诊；早期眼底周边部病变则需进一步散瞳、做三面镜检查，有条件者可做眼底血管造影，以明确诊断。</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⑹视网膜色素变性：是一种以夜盲、视野缩小和眼底骨细胞样色素沉着为特征的双眼进行性遗传性眼病。发病越早，预后越差。眼底病变典型者体检可确诊。 </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仅一眼视力合格，而该眼自身却患有可使视力继续下降的器质性眼病。例如受检者一眼矫正视力4.9，但同时伴早期单纯疱疹病毒性角膜炎，另一眼视力4.8，应按不合格处理。临床上可致单眼视功能明显受损的眼病很多，可归纳为角膜病、色素膜病、玻璃体病、眼底病、视神经病等几大类。通过裂隙灯、检眼镜检查一般多能发现并作出初步诊断。</w:t>
      </w:r>
    </w:p>
    <w:p>
      <w:pPr>
        <w:ind w:firstLine="420"/>
        <w:jc w:val="left"/>
        <w:rPr>
          <w:rFonts w:hint="eastAsia" w:ascii="宋体" w:hAnsi="宋体" w:cs="宋体"/>
          <w:color w:val="000000"/>
          <w:kern w:val="0"/>
          <w:sz w:val="24"/>
        </w:rPr>
      </w:pPr>
      <w:r>
        <w:rPr>
          <w:rFonts w:hint="eastAsia" w:ascii="宋体" w:hAnsi="宋体" w:cs="宋体"/>
          <w:color w:val="000000"/>
          <w:kern w:val="0"/>
          <w:sz w:val="24"/>
        </w:rPr>
        <w:t>3）双眼视力均合格，但发现与全身疾病相关的眼部病变，如糖尿病性眼部并发症，特别是糖尿病性视网膜病变，应结合全身疾病情况作出体检结论。</w:t>
      </w:r>
    </w:p>
    <w:p>
      <w:pPr>
        <w:ind w:firstLine="420"/>
        <w:jc w:val="left"/>
        <w:rPr>
          <w:rFonts w:hint="eastAsia" w:ascii="宋体" w:hAnsi="宋体" w:cs="宋体"/>
          <w:color w:val="000000"/>
          <w:kern w:val="0"/>
          <w:sz w:val="24"/>
        </w:rPr>
      </w:pPr>
      <w:r>
        <w:rPr>
          <w:rFonts w:hint="eastAsia" w:ascii="宋体" w:hAnsi="宋体" w:cs="宋体"/>
          <w:color w:val="000000"/>
          <w:kern w:val="0"/>
          <w:sz w:val="24"/>
        </w:rPr>
        <w:t>糖尿病性视网膜病变（DRP）：是糖尿病最严重的眼部并发症，发生率与病程、血糖控制有关，视网膜微循环异常是DRP的基础。根据视网膜病变的程度分为6期，Ⅰ、Ⅱ、Ⅲ期为单纯型，Ⅳ、Ⅴ、Ⅵ期为增殖型。随病情发展，常因视网膜出血、渗出、新生血管、玻璃体出血、增殖性病变等引起牵引性视网膜脱离而导致失明。微动脉瘤是临床上最早出现的、比较确切的DRP体征，故在体检中一旦发现，要高度怀疑DRP，应协助内科明确诊断。一般来讲，发现DRP早期眼部改变，说明糖尿病病程至少在5年以上。</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19.2  诊断要点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体检中，眼部疾病的诊断主要依靠病史、眼部阳性体征及全身伴随的阳性体征。由于眼是视觉生物器官，其特殊的光学结构和神经传导性能决定了必须通过特殊的精密仪器检查才能完成，所以体检中常规的眼部检查往往只能发现可疑病例，对部分典型眼病可作出诊断或初步诊断，大部分眼病尚需通过做进一步的特殊检查协助判断。特殊检查项目可根据诊断需要和医院设备条件酌情选择，例如眼压测量可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压平眼压计；视野检查可用弓形视野计或</w:t>
      </w:r>
      <w:r>
        <w:rPr>
          <w:rFonts w:ascii="宋体" w:hAnsi="宋体" w:cs="宋体"/>
          <w:color w:val="000000"/>
          <w:kern w:val="0"/>
          <w:sz w:val="24"/>
        </w:rPr>
        <w:t>Goldmann</w:t>
      </w:r>
      <w:r>
        <w:rPr>
          <w:rFonts w:hint="eastAsia" w:cs="宋体"/>
          <w:color w:val="000000"/>
          <w:kern w:val="0"/>
          <w:sz w:val="24"/>
        </w:rPr>
        <w:t>视野计，必要时应</w:t>
      </w:r>
      <w:r>
        <w:rPr>
          <w:rFonts w:hint="eastAsia" w:ascii="宋体" w:hAnsi="宋体" w:cs="宋体"/>
          <w:color w:val="000000"/>
          <w:kern w:val="0"/>
          <w:sz w:val="24"/>
        </w:rPr>
        <w:t>用计算机自动视野计；眼底病可做眼底血管造影检查；视神经和视路疾病的判断</w:t>
      </w:r>
      <w:r>
        <w:rPr>
          <w:rFonts w:hint="eastAsia" w:cs="宋体"/>
          <w:color w:val="000000"/>
          <w:kern w:val="0"/>
          <w:sz w:val="24"/>
        </w:rPr>
        <w:t>可做视觉诱发电位（</w:t>
      </w:r>
      <w:r>
        <w:rPr>
          <w:rFonts w:hint="eastAsia" w:ascii="宋体" w:hAnsi="宋体" w:cs="宋体"/>
          <w:color w:val="000000"/>
          <w:kern w:val="0"/>
          <w:sz w:val="24"/>
        </w:rPr>
        <w:t>VEP</w:t>
      </w:r>
      <w:r>
        <w:rPr>
          <w:rFonts w:hint="eastAsia" w:cs="宋体"/>
          <w:color w:val="000000"/>
          <w:kern w:val="0"/>
          <w:sz w:val="24"/>
        </w:rPr>
        <w:t>）检查等。</w:t>
      </w:r>
    </w:p>
    <w:p>
      <w:pPr>
        <w:jc w:val="left"/>
        <w:rPr>
          <w:rFonts w:hint="eastAsia" w:ascii="宋体" w:hAnsi="宋体" w:cs="宋体"/>
          <w:color w:val="000000"/>
          <w:kern w:val="0"/>
          <w:sz w:val="24"/>
        </w:rPr>
      </w:pPr>
      <w:r>
        <w:rPr>
          <w:rFonts w:hint="eastAsia" w:ascii="宋体" w:hAnsi="宋体" w:cs="宋体"/>
          <w:color w:val="000000"/>
          <w:kern w:val="0"/>
          <w:sz w:val="24"/>
        </w:rPr>
        <w:t>19.2.1  交感性眼炎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1）病史询问要点：一眼有穿通伤病史，注意眼外伤的时间、治疗情况。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2）查体要点：注意眼部体征，一般眼外伤后2～8周左右受伤眼仍有活动性炎症表现，且健眼有角膜后沉淀物、房水混浊、玻璃体混浊等色素膜炎体征。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3）辅助检查要点：有上述表现者应高度怀疑，并及时组织会诊协助诊断。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19.2.2  </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2）查体要点：眼底检查可见青光眼特征性的视盘损害：视盘凹陷大而深（C/D比值≥0.6）；上下方盘缘变窄；双侧视盘不对称，双眼C/D比值的差值＞0.2。</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3）辅助检查要点：有上述可疑体征者应进一步检查</w:t>
      </w:r>
      <w:r>
        <w:rPr>
          <w:rFonts w:hint="eastAsia" w:cs="宋体"/>
          <w:color w:val="000000"/>
          <w:kern w:val="0"/>
          <w:sz w:val="24"/>
        </w:rPr>
        <w:t>，包括至少连续</w:t>
      </w:r>
      <w:r>
        <w:rPr>
          <w:rFonts w:ascii="宋体" w:hAnsi="宋体" w:cs="宋体"/>
          <w:color w:val="000000"/>
          <w:kern w:val="0"/>
          <w:sz w:val="24"/>
        </w:rPr>
        <w:t>3</w:t>
      </w:r>
      <w:r>
        <w:rPr>
          <w:rFonts w:hint="eastAsia" w:cs="宋体"/>
          <w:color w:val="000000"/>
          <w:kern w:val="0"/>
          <w:sz w:val="24"/>
        </w:rPr>
        <w:t>天测单次眼压、</w:t>
      </w:r>
      <w:r>
        <w:rPr>
          <w:rFonts w:ascii="宋体" w:hAnsi="宋体" w:cs="宋体"/>
          <w:color w:val="000000"/>
          <w:kern w:val="0"/>
          <w:sz w:val="24"/>
        </w:rPr>
        <w:t>24</w:t>
      </w:r>
      <w:r>
        <w:rPr>
          <w:rFonts w:hint="eastAsia" w:cs="宋体"/>
          <w:color w:val="000000"/>
          <w:kern w:val="0"/>
          <w:sz w:val="24"/>
        </w:rPr>
        <w:t>小时眼压曲线和视野检查，应注明使用的眼压计和视野计类型，以供分析判断。要求使用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压平眼压计。对高度怀疑者可做计算机自动视野计检查，可大大提高青光眼早期视野改变的诊断率。</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眼压升高、视盘损害和视野缺损是</w:t>
      </w:r>
      <w:r>
        <w:rPr>
          <w:rFonts w:hint="eastAsia" w:cs="宋体"/>
          <w:color w:val="000000"/>
          <w:kern w:val="0"/>
          <w:sz w:val="24"/>
        </w:rPr>
        <w:t>慢性单纯性青光眼的</w:t>
      </w:r>
      <w:r>
        <w:rPr>
          <w:rFonts w:hint="eastAsia" w:ascii="宋体" w:hAnsi="宋体" w:cs="宋体"/>
          <w:color w:val="000000"/>
          <w:kern w:val="0"/>
          <w:sz w:val="24"/>
        </w:rPr>
        <w:t>三大诊断指标，其中2项阳性，即可作出诊断。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19.2.3  </w:t>
      </w:r>
      <w:r>
        <w:rPr>
          <w:rFonts w:hint="eastAsia" w:cs="宋体"/>
          <w:color w:val="000000"/>
          <w:kern w:val="0"/>
          <w:sz w:val="24"/>
        </w:rPr>
        <w:t>正常眼压性青光眼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2）查体要点：眼底检查可见青光眼特征性的视盘损害（同</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3）辅助检查要点：视野检查同</w:t>
      </w:r>
      <w:r>
        <w:rPr>
          <w:rFonts w:hint="eastAsia" w:cs="宋体"/>
          <w:color w:val="000000"/>
          <w:kern w:val="0"/>
          <w:sz w:val="24"/>
        </w:rPr>
        <w:t>慢性单纯性青光眼</w:t>
      </w:r>
      <w:r>
        <w:rPr>
          <w:rFonts w:hint="eastAsia" w:ascii="宋体" w:hAnsi="宋体" w:cs="宋体"/>
          <w:color w:val="000000"/>
          <w:kern w:val="0"/>
          <w:sz w:val="24"/>
        </w:rPr>
        <w:t>；眼压正常，校正眼压也在正常范围内；24小时眼压曲线：眼压波动＞8 mm Hg。</w:t>
      </w:r>
    </w:p>
    <w:p>
      <w:pPr>
        <w:jc w:val="left"/>
        <w:rPr>
          <w:rFonts w:hint="eastAsia" w:ascii="宋体" w:hAnsi="宋体" w:cs="宋体"/>
          <w:color w:val="000000"/>
          <w:kern w:val="0"/>
          <w:sz w:val="24"/>
        </w:rPr>
      </w:pPr>
      <w:r>
        <w:rPr>
          <w:rFonts w:hint="eastAsia" w:ascii="宋体" w:hAnsi="宋体" w:cs="宋体"/>
          <w:color w:val="000000"/>
          <w:kern w:val="0"/>
          <w:sz w:val="24"/>
        </w:rPr>
        <w:t>19.2.4  Vogt-小柳原田综合征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1）病史询问要点：发病前多有感冒样或其他前驱症状，如头痛、耳鸣、听力下降或头皮过敏等。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部检查可见玻璃体混浊，早期眼底视盘充血水肿，脉络膜弥漫性渗出，视网膜水肿，角膜后大小不等的灰白色沉淀物（KP），前房大量渗出；晚期眼底呈“晚霞样改变”，可见Dalen-Fuchs结节。注意是否伴有听力障碍、白癜风、眉发变白或脱落等全身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3）辅助检查要点：通过上述表现即可诊断，一般不需再作其他辅助检查。Vogt-小柳原田综合征的眼部表现与交感性眼炎相似，二者主要通过病史和全身体征相鉴别。</w:t>
      </w:r>
    </w:p>
    <w:p>
      <w:pPr>
        <w:jc w:val="left"/>
        <w:rPr>
          <w:rFonts w:hint="eastAsia" w:ascii="宋体" w:hAnsi="宋体" w:cs="宋体"/>
          <w:color w:val="000000"/>
          <w:kern w:val="0"/>
          <w:sz w:val="24"/>
        </w:rPr>
      </w:pPr>
      <w:r>
        <w:rPr>
          <w:rFonts w:hint="eastAsia" w:ascii="宋体" w:hAnsi="宋体" w:cs="宋体"/>
          <w:color w:val="000000"/>
          <w:kern w:val="0"/>
          <w:sz w:val="24"/>
        </w:rPr>
        <w:t>19.2.5  Behcet病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1）病史询问要点：近年来有无口腔溃疡、生殖器溃疡及类似眼病发作史，注意每年发作次数，有无皮肤病及表现形式。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①有无口腔溃疡；②有无生殖器溃疡和生殖器瘢痕；③有无结节性红斑、毛囊炎、脓丘疹、痤疮样结节等皮肤多形性损害；④有无皮肤过敏反应，如针刺处出现结节和疱疹；⑤眼部检查有无前房渗出或前房积脓、玻璃体混浊、眼底视盘水肿、黄斑水肿、视网膜局限性浸润灶、视网膜血管闭塞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3）辅助检查要点：上述体征中第1项和后4项中2项阳性者即可确诊，一般不需再作其他辅助检查。</w:t>
      </w:r>
    </w:p>
    <w:p>
      <w:pPr>
        <w:jc w:val="left"/>
        <w:rPr>
          <w:rFonts w:hint="eastAsia" w:ascii="宋体" w:hAnsi="宋体" w:cs="宋体"/>
          <w:color w:val="000000"/>
          <w:kern w:val="0"/>
          <w:sz w:val="24"/>
        </w:rPr>
      </w:pPr>
      <w:r>
        <w:rPr>
          <w:rFonts w:hint="eastAsia" w:ascii="宋体" w:hAnsi="宋体" w:cs="宋体"/>
          <w:color w:val="000000"/>
          <w:kern w:val="0"/>
          <w:sz w:val="24"/>
        </w:rPr>
        <w:t>19.2.6  视网膜静脉周围炎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1）病史询问要点：眼内出血时视力可突然下降。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早期病变可见周边部视网膜灰白色渗出，血管旁白鞘，病变邻近处视网膜出血，玻璃体出血时仅见红光反射；晚期可见视网膜、玻璃体内机化膜形成（即增殖性视网膜病变），甚至视网膜脱离。</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3）辅助检查要点：早期或体征不典型者应散瞳做三面镜检查，有条件者可做眼底血管造影，以进一步明确诊断。</w:t>
      </w:r>
    </w:p>
    <w:p>
      <w:pPr>
        <w:jc w:val="left"/>
        <w:rPr>
          <w:rFonts w:hint="eastAsia" w:ascii="宋体" w:hAnsi="宋体" w:cs="宋体"/>
          <w:color w:val="000000"/>
          <w:kern w:val="0"/>
          <w:sz w:val="24"/>
        </w:rPr>
      </w:pPr>
      <w:r>
        <w:rPr>
          <w:rFonts w:hint="eastAsia" w:ascii="宋体" w:hAnsi="宋体" w:cs="宋体"/>
          <w:color w:val="000000"/>
          <w:kern w:val="0"/>
          <w:sz w:val="24"/>
        </w:rPr>
        <w:t>19.2.7  视网膜色素变性</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1）病史询问要点：有无夜盲，家庭成员中有无出现类似症状者。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2）查体要点：眼底检查可见视盘呈蜡黄色萎缩，视网膜小动脉变细，视网膜色素紊乱（早期）或骨细胞样色素沉着（中晚期），视网膜呈青灰色。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3）辅助检查要点：必要时做视野检查。视野缺损可由环状暗点渐向周围和中央扩大，直至管状视野。</w:t>
      </w:r>
    </w:p>
    <w:p>
      <w:pPr>
        <w:jc w:val="left"/>
        <w:rPr>
          <w:rFonts w:hint="eastAsia" w:ascii="宋体" w:hAnsi="宋体" w:cs="宋体"/>
          <w:color w:val="000000"/>
          <w:kern w:val="0"/>
          <w:sz w:val="24"/>
        </w:rPr>
      </w:pPr>
      <w:r>
        <w:rPr>
          <w:rFonts w:hint="eastAsia" w:ascii="宋体" w:hAnsi="宋体" w:cs="宋体"/>
          <w:color w:val="000000"/>
          <w:kern w:val="0"/>
          <w:sz w:val="24"/>
        </w:rPr>
        <w:t>19.2.8  糖尿病性视网膜病变</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1）病史询问要点：有无糖尿病史、糖尿病类型、病程及血糖控制情况。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小曈眼底），Ⅰ期可见眼底后极部微血管瘤和小出血点；Ⅱ期可见黄白色硬性渗出和出血斑；Ⅲ期可见白色棉絮斑或出血斑。由于公务员入职时年龄段发生DRP晚期眼底改变的机会极少，故Ⅳ、Ⅴ、Ⅵ期略而不谈。</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3）辅助检查要点：参考实验室检查结果，并在内科协助下确诊。</w:t>
      </w:r>
    </w:p>
    <w:p>
      <w:pPr>
        <w:jc w:val="left"/>
        <w:outlineLvl w:val="0"/>
        <w:rPr>
          <w:rFonts w:hint="eastAsia" w:ascii="黑体" w:hAnsi="宋体" w:eastAsia="黑体" w:cs="宋体"/>
          <w:color w:val="000000"/>
          <w:kern w:val="0"/>
          <w:sz w:val="24"/>
        </w:rPr>
      </w:pPr>
      <w:r>
        <w:rPr>
          <w:rFonts w:hint="eastAsia" w:ascii="黑体" w:hAnsi="宋体" w:eastAsia="黑体" w:cs="宋体"/>
          <w:b/>
          <w:bCs/>
          <w:kern w:val="0"/>
          <w:sz w:val="24"/>
        </w:rPr>
        <w:t>19.3  注意事项</w:t>
      </w:r>
    </w:p>
    <w:p>
      <w:pPr>
        <w:jc w:val="left"/>
        <w:rPr>
          <w:rFonts w:hint="eastAsia" w:ascii="宋体" w:hAnsi="宋体" w:cs="宋体"/>
          <w:color w:val="000000"/>
          <w:kern w:val="0"/>
          <w:sz w:val="24"/>
        </w:rPr>
      </w:pPr>
      <w:r>
        <w:rPr>
          <w:rFonts w:hint="eastAsia" w:ascii="宋体" w:hAnsi="宋体" w:cs="宋体"/>
          <w:color w:val="000000"/>
          <w:kern w:val="0"/>
          <w:sz w:val="24"/>
        </w:rPr>
        <w:t>19.3.1  关于青光眼的视盘改变  视盘改变是青光眼早期诊断的可靠依据，也是体检中发现青光眼的最主要阳性体征。青光眼的视盘改变主要表现为：①视盘凹陷进行性扩大和加深；②视盘上下方局限性盘缘变窄，垂直径C/D比值增大，或形成切迹；③双眼视盘凹陷不对称，双眼C/D比值的差值＞0.2；④视盘上或盘周浅表性出血；⑤视网膜视神经纤维层缺损。其中以C/D比值的参考价值最大，但它并不是诊断成立的依据，因部分正常人眼底C/D比值也可较大，即所谓的“生理性凹陷”，所以大凹陷并非都是病理性的。</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青光眼早期病理性凹陷与生理性凹陷不易区分。体检中对青光眼主要以筛查为目的，仅凭肉眼估计的C/D比值存在一定误差。对青光眼应本着宁严勿漏的原则，当C/D比值≥0.5且伴视盘的其他阳性改变，或C/D比值≥0.6时，均应做青光眼排除检查。</w:t>
      </w:r>
    </w:p>
    <w:p>
      <w:pPr>
        <w:jc w:val="left"/>
        <w:rPr>
          <w:rFonts w:hint="eastAsia" w:ascii="宋体" w:hAnsi="宋体" w:cs="宋体"/>
          <w:color w:val="000000"/>
          <w:kern w:val="0"/>
          <w:sz w:val="24"/>
        </w:rPr>
      </w:pPr>
      <w:r>
        <w:rPr>
          <w:rFonts w:hint="eastAsia" w:ascii="宋体" w:hAnsi="宋体" w:cs="宋体"/>
          <w:color w:val="000000"/>
          <w:kern w:val="0"/>
          <w:sz w:val="24"/>
        </w:rPr>
        <w:t>19.3.2  关于眼压  眼压是眼内容物作用于眼球内壁的压力。眼压测量虽然不作为公务员体检的常规检查项目，但作为青光眼三大诊断指标之一，在眼科检查发现可疑体征时仍需加做此项检查，故简要介绍如下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眼压参考值为10～21 mm Hg。眼压＞24 mm Hg、昼夜眼压差＞8 mm Hg或双眼眼压差＞5 mm Hg，为病理性眼压。一般认为非接触性眼压计不够准确，其结果仅供筛查或临床参考，在确诊青光眼时应采用</w:t>
      </w:r>
      <w:r>
        <w:rPr>
          <w:rFonts w:ascii="宋体" w:hAnsi="宋体" w:cs="宋体"/>
          <w:color w:val="000000"/>
          <w:kern w:val="0"/>
          <w:sz w:val="24"/>
        </w:rPr>
        <w:t>Goldmann</w:t>
      </w:r>
      <w:r>
        <w:rPr>
          <w:rFonts w:hint="eastAsia" w:cs="宋体"/>
          <w:color w:val="000000"/>
          <w:kern w:val="0"/>
          <w:sz w:val="24"/>
        </w:rPr>
        <w:t>压平眼压计、手持压平眼压计或</w:t>
      </w:r>
      <w:r>
        <w:rPr>
          <w:rFonts w:ascii="宋体" w:hAnsi="宋体" w:cs="宋体"/>
          <w:color w:val="000000"/>
          <w:kern w:val="0"/>
          <w:sz w:val="24"/>
        </w:rPr>
        <w:t>Schiotz</w:t>
      </w:r>
      <w:r>
        <w:rPr>
          <w:rFonts w:hint="eastAsia" w:cs="宋体"/>
          <w:color w:val="000000"/>
          <w:kern w:val="0"/>
          <w:sz w:val="24"/>
        </w:rPr>
        <w:t>压陷眼压计测量。由于高眼压并非都是青光眼，而正常眼压也不能排除青光眼，所以在评判眼压测量结果时应注意以下问题</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cs="宋体"/>
          <w:color w:val="000000"/>
          <w:kern w:val="0"/>
          <w:sz w:val="24"/>
        </w:rPr>
        <w:t>慢性单纯性青光眼早期眼压不是持续性升高，约有</w:t>
      </w:r>
      <w:r>
        <w:rPr>
          <w:rFonts w:ascii="宋体" w:hAnsi="宋体" w:cs="宋体"/>
          <w:color w:val="000000"/>
          <w:kern w:val="0"/>
          <w:sz w:val="24"/>
        </w:rPr>
        <w:t>50%</w:t>
      </w:r>
      <w:r>
        <w:rPr>
          <w:rFonts w:hint="eastAsia" w:cs="宋体"/>
          <w:color w:val="000000"/>
          <w:kern w:val="0"/>
          <w:sz w:val="24"/>
        </w:rPr>
        <w:t>的患者单次眼压测量值低于</w:t>
      </w:r>
      <w:r>
        <w:rPr>
          <w:rFonts w:ascii="宋体" w:hAnsi="宋体" w:cs="宋体"/>
          <w:color w:val="000000"/>
          <w:kern w:val="0"/>
          <w:sz w:val="24"/>
        </w:rPr>
        <w:t>21</w:t>
      </w:r>
      <w:r>
        <w:rPr>
          <w:rFonts w:hint="eastAsia" w:ascii="宋体" w:hAnsi="宋体" w:cs="宋体"/>
          <w:color w:val="000000"/>
          <w:kern w:val="0"/>
          <w:sz w:val="24"/>
        </w:rPr>
        <w:t xml:space="preserve"> mm Hg，因此，不能根据一两次眼压测量结果在正常范围内就判断为眼压不高，凡可疑病例应提供至少连续3天的</w:t>
      </w:r>
      <w:r>
        <w:rPr>
          <w:rFonts w:hint="eastAsia" w:cs="宋体"/>
          <w:color w:val="000000"/>
          <w:kern w:val="0"/>
          <w:sz w:val="24"/>
        </w:rPr>
        <w:t>单次眼压测量结果。此外，测量</w:t>
      </w:r>
      <w:r>
        <w:rPr>
          <w:rFonts w:ascii="宋体" w:hAnsi="宋体" w:cs="宋体"/>
          <w:color w:val="000000"/>
          <w:kern w:val="0"/>
          <w:sz w:val="24"/>
        </w:rPr>
        <w:t>24</w:t>
      </w:r>
      <w:r>
        <w:rPr>
          <w:rFonts w:hint="eastAsia" w:cs="宋体"/>
          <w:color w:val="000000"/>
          <w:kern w:val="0"/>
          <w:sz w:val="24"/>
        </w:rPr>
        <w:t>小时眼压曲线，有助于发现眼压高峰及波动范围，是评判眼压的可靠依据。</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2）高度近视等巩膜硬度偏低者，用</w:t>
      </w:r>
      <w:r>
        <w:rPr>
          <w:rFonts w:ascii="宋体" w:hAnsi="宋体" w:cs="宋体"/>
          <w:color w:val="000000"/>
          <w:kern w:val="0"/>
          <w:sz w:val="24"/>
        </w:rPr>
        <w:t>Schiotz</w:t>
      </w:r>
      <w:r>
        <w:rPr>
          <w:rFonts w:hint="eastAsia" w:cs="宋体"/>
          <w:color w:val="000000"/>
          <w:kern w:val="0"/>
          <w:sz w:val="24"/>
        </w:rPr>
        <w:t>压陷眼压计所测眼压往往低于实际眼压，故要求测量校正眼压或用压平眼压计测量。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3）测量眼压时应注意测量误差。中央角膜厚度（</w:t>
      </w:r>
      <w:r>
        <w:rPr>
          <w:rFonts w:ascii="宋体" w:hAnsi="宋体" w:cs="宋体"/>
          <w:color w:val="000000"/>
          <w:kern w:val="0"/>
          <w:sz w:val="24"/>
        </w:rPr>
        <w:t>CCT</w:t>
      </w:r>
      <w:r>
        <w:rPr>
          <w:rFonts w:hint="eastAsia" w:ascii="宋体" w:hAnsi="宋体" w:cs="宋体"/>
          <w:color w:val="000000"/>
          <w:kern w:val="0"/>
          <w:sz w:val="24"/>
        </w:rPr>
        <w:t>）是眼压测量的主要误差因素，</w:t>
      </w:r>
      <w:r>
        <w:rPr>
          <w:rFonts w:ascii="宋体" w:hAnsi="宋体" w:cs="宋体"/>
          <w:color w:val="000000"/>
          <w:kern w:val="0"/>
          <w:sz w:val="24"/>
        </w:rPr>
        <w:t>CCT</w:t>
      </w:r>
      <w:r>
        <w:rPr>
          <w:rFonts w:hint="eastAsia" w:cs="宋体"/>
          <w:color w:val="000000"/>
          <w:kern w:val="0"/>
          <w:sz w:val="24"/>
        </w:rPr>
        <w:t>越厚，测得的眼压值越高，一些</w:t>
      </w:r>
      <w:r>
        <w:rPr>
          <w:rFonts w:ascii="宋体" w:hAnsi="宋体" w:cs="宋体"/>
          <w:color w:val="000000"/>
          <w:kern w:val="0"/>
          <w:sz w:val="24"/>
        </w:rPr>
        <w:t>CCT</w:t>
      </w:r>
      <w:r>
        <w:rPr>
          <w:rFonts w:hint="eastAsia" w:cs="宋体"/>
          <w:color w:val="000000"/>
          <w:kern w:val="0"/>
          <w:sz w:val="24"/>
        </w:rPr>
        <w:t>较厚的正常人常被误诊为高眼压。</w:t>
      </w:r>
      <w:r>
        <w:rPr>
          <w:rFonts w:ascii="宋体" w:hAnsi="宋体" w:cs="宋体"/>
          <w:color w:val="000000"/>
          <w:kern w:val="0"/>
          <w:sz w:val="24"/>
        </w:rPr>
        <w:t>CCT</w:t>
      </w:r>
      <w:r>
        <w:rPr>
          <w:rFonts w:hint="eastAsia" w:cs="宋体"/>
          <w:color w:val="000000"/>
          <w:kern w:val="0"/>
          <w:sz w:val="24"/>
        </w:rPr>
        <w:t>与压平眼压计测量值密切相关，所以在单项眼压高而无其他阳性体征时，应根据各地区条件做进一步检查，排除</w:t>
      </w:r>
      <w:r>
        <w:rPr>
          <w:rFonts w:ascii="宋体" w:hAnsi="宋体" w:cs="宋体"/>
          <w:color w:val="000000"/>
          <w:kern w:val="0"/>
          <w:sz w:val="24"/>
        </w:rPr>
        <w:t>CCT</w:t>
      </w:r>
      <w:r>
        <w:rPr>
          <w:rFonts w:hint="eastAsia" w:ascii="宋体" w:hAnsi="宋体" w:cs="宋体"/>
          <w:color w:val="000000"/>
          <w:kern w:val="0"/>
          <w:sz w:val="24"/>
        </w:rPr>
        <w:t>因素所致的“假性高眼压”。</w:t>
      </w:r>
    </w:p>
    <w:p>
      <w:pPr>
        <w:jc w:val="left"/>
        <w:rPr>
          <w:rFonts w:hint="eastAsia" w:ascii="宋体" w:hAnsi="宋体" w:cs="宋体"/>
          <w:color w:val="000000"/>
          <w:kern w:val="0"/>
          <w:sz w:val="24"/>
        </w:rPr>
      </w:pPr>
      <w:r>
        <w:rPr>
          <w:rFonts w:hint="eastAsia" w:ascii="宋体" w:hAnsi="宋体" w:cs="宋体"/>
          <w:color w:val="000000"/>
          <w:kern w:val="0"/>
          <w:sz w:val="24"/>
        </w:rPr>
        <w:t>19.3.3  关于一眼视力合格而另一眼失明或无眼球的判定  一眼失明（视力仅存光感以下者为失明）或无眼球可由多种眼病所引起。按照条文规定，只要一眼视力合格，无引起合格眼视功能进行性损害的潜在可能，合格眼经散瞳后屈光间质及眼底检查未见明显异常，作为一般职位的公务员，应视为体检合格。但应尽量排除失明或无眼球眼可能存在的危及视力合格眼的各种因素，为此，应了解致盲或眼球摘除的原因，对因严重眼球穿通伤或肿瘤而摘除眼球者，须由原经治医院提供病情摘要，说明手术摘除眼球的理由，以供做结论时参考。</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20  关于听力及耳鼻喉科疾病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第二十条  双耳均有听力障碍，在佩戴助听器情况下，双耳在3米以内耳语仍听不见者，不合格。</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20.1  条文解释</w:t>
      </w:r>
    </w:p>
    <w:p>
      <w:pPr>
        <w:ind w:firstLine="480" w:firstLineChars="200"/>
        <w:jc w:val="left"/>
        <w:rPr>
          <w:rFonts w:hint="eastAsia" w:ascii="宋体" w:hAnsi="宋体" w:cs="Arial"/>
          <w:color w:val="000000"/>
          <w:kern w:val="0"/>
          <w:sz w:val="24"/>
        </w:rPr>
      </w:pPr>
      <w:r>
        <w:rPr>
          <w:rFonts w:hint="eastAsia" w:cs="Arial"/>
          <w:color w:val="000000"/>
          <w:kern w:val="0"/>
          <w:sz w:val="24"/>
        </w:rPr>
        <w:t>本条款实际含义是，在佩戴或不佩戴助听器的条件下，只要任何一耳的耳语试验超过</w:t>
      </w:r>
      <w:r>
        <w:rPr>
          <w:rFonts w:ascii="宋体" w:hAnsi="宋体" w:cs="宋体"/>
          <w:color w:val="000000"/>
          <w:kern w:val="0"/>
          <w:sz w:val="24"/>
        </w:rPr>
        <w:t xml:space="preserve">3 </w:t>
      </w:r>
      <w:r>
        <w:rPr>
          <w:rFonts w:ascii="宋体" w:hAnsi="宋体" w:cs="Arial"/>
          <w:color w:val="000000"/>
          <w:kern w:val="0"/>
          <w:sz w:val="24"/>
        </w:rPr>
        <w:t>m</w:t>
      </w:r>
      <w:r>
        <w:rPr>
          <w:rFonts w:hint="eastAsia" w:cs="Arial"/>
          <w:color w:val="000000"/>
          <w:kern w:val="0"/>
          <w:sz w:val="24"/>
        </w:rPr>
        <w:t>，视为体检合格。</w:t>
      </w:r>
    </w:p>
    <w:p>
      <w:pPr>
        <w:jc w:val="left"/>
        <w:rPr>
          <w:rFonts w:hint="eastAsia" w:ascii="宋体" w:hAnsi="宋体" w:cs="Arial"/>
          <w:color w:val="000000"/>
          <w:kern w:val="0"/>
          <w:sz w:val="24"/>
        </w:rPr>
      </w:pPr>
      <w:r>
        <w:rPr>
          <w:rFonts w:hint="eastAsia" w:ascii="宋体" w:hAnsi="宋体" w:cs="宋体"/>
          <w:color w:val="000000"/>
          <w:kern w:val="0"/>
          <w:sz w:val="24"/>
        </w:rPr>
        <w:t>20.1.1</w:t>
      </w:r>
      <w:r>
        <w:rPr>
          <w:rFonts w:hint="eastAsia" w:ascii="宋体" w:hAnsi="宋体" w:cs="Arial"/>
          <w:color w:val="000000"/>
          <w:kern w:val="0"/>
          <w:sz w:val="24"/>
        </w:rPr>
        <w:t xml:space="preserve">  听力  是指辨别声音的能力，具有两层含义，一是能感受到声音的强度，二是对言语的感知能力。</w:t>
      </w:r>
    </w:p>
    <w:p>
      <w:pPr>
        <w:jc w:val="left"/>
        <w:rPr>
          <w:rFonts w:hint="eastAsia" w:ascii="宋体" w:hAnsi="宋体" w:cs="Arial"/>
          <w:color w:val="000000"/>
          <w:kern w:val="0"/>
          <w:sz w:val="24"/>
        </w:rPr>
      </w:pPr>
      <w:r>
        <w:rPr>
          <w:rFonts w:hint="eastAsia" w:ascii="宋体" w:hAnsi="宋体" w:cs="宋体"/>
          <w:color w:val="000000"/>
          <w:kern w:val="0"/>
          <w:sz w:val="24"/>
        </w:rPr>
        <w:t>20.1.2</w:t>
      </w:r>
      <w:r>
        <w:rPr>
          <w:rFonts w:hint="eastAsia" w:ascii="宋体" w:hAnsi="宋体" w:cs="Arial"/>
          <w:color w:val="000000"/>
          <w:kern w:val="0"/>
          <w:sz w:val="24"/>
        </w:rPr>
        <w:t xml:space="preserve">  耳聋  即听力障碍，是听觉传导通路发生病变导致不同程度听力损害的总称。</w:t>
      </w:r>
    </w:p>
    <w:p>
      <w:pPr>
        <w:jc w:val="left"/>
        <w:rPr>
          <w:rFonts w:hint="eastAsia" w:ascii="宋体" w:hAnsi="宋体" w:cs="Arial"/>
          <w:color w:val="000000"/>
          <w:kern w:val="0"/>
          <w:sz w:val="24"/>
        </w:rPr>
      </w:pPr>
      <w:r>
        <w:rPr>
          <w:rFonts w:hint="eastAsia" w:ascii="宋体" w:hAnsi="宋体" w:cs="宋体"/>
          <w:color w:val="000000"/>
          <w:kern w:val="0"/>
          <w:sz w:val="24"/>
        </w:rPr>
        <w:t>20.1.3</w:t>
      </w:r>
      <w:r>
        <w:rPr>
          <w:rFonts w:hint="eastAsia" w:ascii="宋体" w:hAnsi="宋体" w:cs="Arial"/>
          <w:color w:val="000000"/>
          <w:kern w:val="0"/>
          <w:sz w:val="24"/>
        </w:rPr>
        <w:t xml:space="preserve">  耳聋分类  根据耳聋发生的部位和性质可将其分为3种类型。外耳及中耳司声音传导之职，其任何部分的病变均能造成传导性聋；内耳、听神经与听觉中枢司声音感知之职，其任何部分的病变均能造成感音神经性聋；二者兼有则为混合性聋。中重度以上聋多为感音神经性聋或混合性聋。</w:t>
      </w:r>
    </w:p>
    <w:p>
      <w:pPr>
        <w:jc w:val="left"/>
        <w:rPr>
          <w:rFonts w:hint="eastAsia" w:ascii="宋体" w:hAnsi="宋体" w:cs="Arial"/>
          <w:color w:val="000000"/>
          <w:kern w:val="0"/>
          <w:sz w:val="24"/>
        </w:rPr>
      </w:pPr>
      <w:r>
        <w:rPr>
          <w:rFonts w:hint="eastAsia" w:ascii="宋体" w:hAnsi="宋体" w:cs="宋体"/>
          <w:color w:val="000000"/>
          <w:kern w:val="0"/>
          <w:sz w:val="24"/>
        </w:rPr>
        <w:t>20.1.4</w:t>
      </w:r>
      <w:r>
        <w:rPr>
          <w:rFonts w:hint="eastAsia" w:ascii="宋体" w:hAnsi="宋体" w:cs="Arial"/>
          <w:color w:val="000000"/>
          <w:kern w:val="0"/>
          <w:sz w:val="24"/>
        </w:rPr>
        <w:t xml:space="preserve">  助听器  是一种能提高声音强度的电声学装置，它能放大声音，使听力障碍患者有效地利用残余听力，改善交流能力。须佩戴助听器者大部分为双侧中重度以上聋。</w:t>
      </w:r>
    </w:p>
    <w:p>
      <w:pPr>
        <w:jc w:val="left"/>
        <w:rPr>
          <w:rFonts w:hint="eastAsia" w:ascii="宋体" w:hAnsi="宋体" w:cs="Arial"/>
          <w:color w:val="000000"/>
          <w:kern w:val="0"/>
          <w:sz w:val="24"/>
        </w:rPr>
      </w:pPr>
      <w:r>
        <w:rPr>
          <w:rFonts w:hint="eastAsia" w:ascii="宋体" w:hAnsi="宋体" w:cs="宋体"/>
          <w:color w:val="000000"/>
          <w:kern w:val="0"/>
          <w:sz w:val="24"/>
        </w:rPr>
        <w:t>20.1.5</w:t>
      </w:r>
      <w:r>
        <w:rPr>
          <w:rFonts w:hint="eastAsia" w:ascii="宋体" w:hAnsi="宋体" w:cs="Arial"/>
          <w:color w:val="000000"/>
          <w:kern w:val="0"/>
          <w:sz w:val="24"/>
        </w:rPr>
        <w:t xml:space="preserve">  </w:t>
      </w:r>
      <w:r>
        <w:rPr>
          <w:rFonts w:hint="eastAsia" w:ascii="宋体" w:hAnsi="宋体" w:cs="Arial"/>
          <w:bCs/>
          <w:color w:val="000000"/>
          <w:kern w:val="0"/>
          <w:sz w:val="24"/>
        </w:rPr>
        <w:t xml:space="preserve">关于公务员录用体检的听力检查法  </w:t>
      </w:r>
      <w:r>
        <w:rPr>
          <w:rFonts w:hint="eastAsia" w:ascii="宋体" w:hAnsi="宋体" w:cs="Arial"/>
          <w:color w:val="000000"/>
          <w:kern w:val="0"/>
          <w:sz w:val="24"/>
        </w:rPr>
        <w:t>对听力的要求是不仅能听到说话声，而且能理解别人的言语，即能听明白交谈对象的语言内容。检查听力的方法很多，《标准》规定采用耳语试验，主要是考虑到该方法能够达到上述对听力的要求，而且操作简便易行，因此该方法为大部分录用体检所采用，且基本上国际通用。</w:t>
      </w:r>
    </w:p>
    <w:p>
      <w:pPr>
        <w:jc w:val="left"/>
        <w:rPr>
          <w:rFonts w:hint="eastAsia" w:ascii="宋体" w:hAnsi="宋体" w:cs="Arial"/>
          <w:color w:val="000000"/>
          <w:kern w:val="0"/>
          <w:sz w:val="24"/>
        </w:rPr>
      </w:pPr>
      <w:r>
        <w:rPr>
          <w:rFonts w:hint="eastAsia" w:ascii="宋体" w:hAnsi="宋体" w:cs="宋体"/>
          <w:color w:val="000000"/>
          <w:kern w:val="0"/>
          <w:sz w:val="24"/>
        </w:rPr>
        <w:t>20.1.</w:t>
      </w:r>
      <w:r>
        <w:rPr>
          <w:rFonts w:hint="eastAsia" w:ascii="宋体" w:hAnsi="宋体" w:cs="Arial"/>
          <w:color w:val="000000"/>
          <w:kern w:val="0"/>
          <w:sz w:val="24"/>
        </w:rPr>
        <w:t>6  耳鼻喉科其他疾病  除听力检查外，耳鼻喉科检查项目还包括鼻部、咽部及喉部。《标准》条款虽未对相关耳鼻喉科疾病作出限制性规定，但是，对于预期随病情发展可在短期或今后一定时期内影响受检者听力的疾病，以及对生命有严重威胁的耳鼻喉科疾病，例如可引起耳源性颅内并发症的疾病、外耳和中耳恶性肿瘤、听神经瘤、鼻咽喉部恶性肿瘤等,参照《标准》的有关章节，现症患者作体检不合格结论。</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20.2  诊断要点</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20.2.1  常见耳病  </w:t>
      </w:r>
      <w:r>
        <w:rPr>
          <w:rFonts w:hint="eastAsia" w:ascii="宋体" w:hAnsi="宋体" w:cs="Arial"/>
          <w:color w:val="000000"/>
          <w:kern w:val="0"/>
          <w:sz w:val="24"/>
        </w:rPr>
        <w:t>大多数常见耳病均可影响听力，造成不同程度的听力下降。传导性聋和混合性聋常单侧患病，耳聋程度相对较轻，经治疗多可部分或完全恢复听力；感音神经性聋则可为双侧或单侧患病，耳聋程度一般较重，一旦发生，治疗比较困难。对于公务员体检来说，能使双耳听力均下降到耳语试验3 m以内的耳病较为少见。现仅就一些常见听力障碍的特点和一些听力虽能达标但需提前治疗的耳部疾病简述如下。</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1  先天性聋</w:t>
      </w:r>
      <w:r>
        <w:rPr>
          <w:rFonts w:hint="eastAsia" w:ascii="宋体" w:hAnsi="宋体" w:cs="宋体"/>
          <w:b/>
          <w:bCs/>
          <w:color w:val="000000"/>
          <w:kern w:val="0"/>
          <w:sz w:val="24"/>
        </w:rPr>
        <w:t xml:space="preserve">  </w:t>
      </w:r>
      <w:r>
        <w:rPr>
          <w:rFonts w:hint="eastAsia" w:ascii="宋体" w:hAnsi="宋体" w:cs="宋体"/>
          <w:color w:val="000000"/>
          <w:kern w:val="0"/>
          <w:sz w:val="24"/>
        </w:rPr>
        <w:t>包括遗传性和非遗传性先天</w:t>
      </w:r>
      <w:r>
        <w:rPr>
          <w:rFonts w:hint="eastAsia" w:ascii="宋体" w:hAnsi="宋体" w:cs="Arial"/>
          <w:color w:val="000000"/>
          <w:kern w:val="0"/>
          <w:sz w:val="24"/>
        </w:rPr>
        <w:t>性聋，可伴有其他部位或系统的先天性畸形。</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 有无遗传性聋或其他遗传性疾病家族史，母亲妊娠期有无风疹病毒感染史、耳毒性药物应用史及有无难产史，耳聋发病年龄，耳聋是否进行性加重，有无耳痛。</w:t>
      </w:r>
    </w:p>
    <w:p>
      <w:pPr>
        <w:ind w:firstLine="480" w:firstLineChars="200"/>
        <w:jc w:val="left"/>
        <w:rPr>
          <w:rFonts w:hint="eastAsia" w:ascii="宋体" w:hAnsi="宋体" w:cs="Arial"/>
          <w:color w:val="000000"/>
          <w:kern w:val="0"/>
          <w:sz w:val="24"/>
          <w:szCs w:val="24"/>
        </w:rPr>
      </w:pPr>
      <w:r>
        <w:rPr>
          <w:rFonts w:hint="eastAsia" w:ascii="宋体" w:hAnsi="宋体" w:cs="宋体"/>
          <w:color w:val="000000"/>
          <w:kern w:val="0"/>
          <w:sz w:val="24"/>
        </w:rPr>
        <w:t>2</w:t>
      </w:r>
      <w:r>
        <w:rPr>
          <w:rFonts w:hint="eastAsia" w:ascii="宋体" w:hAnsi="宋体" w:cs="Arial"/>
          <w:color w:val="000000"/>
          <w:kern w:val="0"/>
          <w:sz w:val="24"/>
        </w:rPr>
        <w:t>）查体要点：外耳及鼓膜一般无异常。注意是否伴有其他部位的畸形。</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2  药物性聋  </w:t>
      </w:r>
      <w:r>
        <w:rPr>
          <w:rFonts w:hint="eastAsia" w:ascii="宋体" w:hAnsi="宋体" w:cs="Arial"/>
          <w:color w:val="000000"/>
          <w:kern w:val="0"/>
          <w:sz w:val="24"/>
        </w:rPr>
        <w:t>指药物毒性引起耳蜗中毒性损害造成的耳聋，</w:t>
      </w:r>
      <w:r>
        <w:rPr>
          <w:rFonts w:hint="eastAsia" w:ascii="宋体" w:hAnsi="宋体" w:cs="宋体"/>
          <w:color w:val="000000"/>
          <w:kern w:val="0"/>
          <w:sz w:val="24"/>
        </w:rPr>
        <w:t>以</w:t>
      </w:r>
      <w:r>
        <w:rPr>
          <w:rFonts w:hint="eastAsia" w:ascii="宋体" w:hAnsi="宋体" w:cs="Arial"/>
          <w:color w:val="000000"/>
          <w:kern w:val="0"/>
          <w:sz w:val="24"/>
        </w:rPr>
        <w:t>氨基糖苷类抗生素引起者多见，如链霉素、庆大霉素</w:t>
      </w:r>
      <w:r>
        <w:rPr>
          <w:rFonts w:hint="eastAsia" w:cs="Arial"/>
          <w:color w:val="000000"/>
          <w:kern w:val="0"/>
          <w:sz w:val="24"/>
        </w:rPr>
        <w:t>、卡那霉素等。此种耳聋通常属永久性的，目前尚无有效治疗方法。</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ascii="宋体" w:hAnsi="宋体" w:cs="Arial"/>
          <w:color w:val="000000"/>
          <w:kern w:val="0"/>
          <w:sz w:val="24"/>
        </w:rPr>
        <w:t xml:space="preserve"> </w:t>
      </w:r>
      <w:r>
        <w:rPr>
          <w:rFonts w:hint="eastAsia" w:cs="Arial"/>
          <w:color w:val="000000"/>
          <w:kern w:val="0"/>
          <w:sz w:val="24"/>
        </w:rPr>
        <w:t>是否为使用耳毒性药物或患某些疾病后出现双耳听力下降，所用耳毒性药物种类</w:t>
      </w:r>
      <w:r>
        <w:rPr>
          <w:rFonts w:hint="eastAsia" w:cs="宋体"/>
          <w:color w:val="000000"/>
          <w:kern w:val="0"/>
          <w:sz w:val="24"/>
        </w:rPr>
        <w:t>、</w:t>
      </w:r>
      <w:r>
        <w:rPr>
          <w:rFonts w:hint="eastAsia" w:cs="Arial"/>
          <w:color w:val="000000"/>
          <w:kern w:val="0"/>
          <w:sz w:val="24"/>
        </w:rPr>
        <w:t>用药剂量、用药时间及途径等，是否伴眩晕、耳鸣。</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主要通过病史诊断，耳镜检查一般无异常发现。</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3  噪声性聋  </w:t>
      </w:r>
      <w:r>
        <w:rPr>
          <w:rFonts w:hint="eastAsia" w:cs="Arial"/>
          <w:color w:val="000000"/>
          <w:kern w:val="0"/>
          <w:sz w:val="24"/>
        </w:rPr>
        <w:t>噪声性聋是因长期接触噪声刺激而产生的进行性听觉障碍，损害部位在内耳。</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病史询问要点：有无明确的噪声暴露史，耳聋是否呈进行性发展并伴双侧耳鸣，有无其他可导致耳聋的致病因素。</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外耳道及鼓膜多无异常。</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4  急性声损伤或冲击伤  </w:t>
      </w:r>
      <w:r>
        <w:rPr>
          <w:rFonts w:hint="eastAsia" w:cs="宋体"/>
          <w:color w:val="000000"/>
          <w:kern w:val="0"/>
          <w:sz w:val="24"/>
        </w:rPr>
        <w:t>是由冲击波对听觉器官的损伤造成的听觉损害，损害部位主要在</w:t>
      </w:r>
      <w:r>
        <w:rPr>
          <w:rFonts w:hint="eastAsia" w:cs="Arial"/>
          <w:color w:val="000000"/>
          <w:kern w:val="0"/>
          <w:sz w:val="24"/>
        </w:rPr>
        <w:t>内耳，可伴有不同程度的中耳损伤。</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病史询问要点：有无近处发生巨大声响或爆炸等冲击波损伤后听力立即下降史，有无耳鸣、耳痛、头晕等伴随症状。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耳镜检查可有鼓膜充血，或外伤性穿孔、出血、听骨链损伤。</w:t>
      </w:r>
    </w:p>
    <w:p>
      <w:pPr>
        <w:jc w:val="left"/>
        <w:rPr>
          <w:rFonts w:hint="eastAsia" w:ascii="宋体" w:hAnsi="宋体" w:cs="Arial"/>
          <w:color w:val="000000"/>
          <w:kern w:val="0"/>
          <w:sz w:val="24"/>
        </w:rPr>
      </w:pPr>
      <w:r>
        <w:rPr>
          <w:rFonts w:hint="eastAsia" w:ascii="宋体" w:hAnsi="宋体" w:cs="Arial"/>
          <w:color w:val="000000"/>
          <w:kern w:val="0"/>
          <w:sz w:val="24"/>
        </w:rPr>
        <w:t>20.2.1.5</w:t>
      </w:r>
      <w:r>
        <w:rPr>
          <w:rFonts w:hint="eastAsia" w:ascii="宋体" w:hAnsi="宋体" w:cs="宋体"/>
          <w:bCs/>
          <w:color w:val="000000"/>
          <w:kern w:val="0"/>
          <w:sz w:val="24"/>
        </w:rPr>
        <w:t xml:space="preserve">  病毒感染导致的聋  </w:t>
      </w:r>
      <w:r>
        <w:rPr>
          <w:rFonts w:hint="eastAsia" w:cs="Arial"/>
          <w:color w:val="000000"/>
          <w:kern w:val="0"/>
          <w:sz w:val="24"/>
        </w:rPr>
        <w:t>病毒直接或间接地引起内耳病损，导致双耳或单耳程度不同的感音神经性</w:t>
      </w:r>
      <w:r>
        <w:rPr>
          <w:rFonts w:hint="eastAsia" w:ascii="宋体" w:hAnsi="宋体" w:cs="宋体"/>
          <w:color w:val="000000"/>
          <w:kern w:val="0"/>
          <w:sz w:val="24"/>
        </w:rPr>
        <w:t>听力损失。</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病史询问要点：有无如腮腺炎、麻疹、水痘等病毒感染史；发病是否突然，有无耳鸣等伴随症状。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病史是诊断的关键，耳镜检查一般无异常发现。</w:t>
      </w:r>
    </w:p>
    <w:p>
      <w:pPr>
        <w:jc w:val="left"/>
        <w:rPr>
          <w:rFonts w:hint="eastAsia" w:ascii="宋体" w:hAnsi="宋体" w:cs="Arial"/>
          <w:color w:val="000000"/>
          <w:kern w:val="0"/>
          <w:sz w:val="24"/>
        </w:rPr>
      </w:pPr>
      <w:r>
        <w:rPr>
          <w:rFonts w:hint="eastAsia" w:ascii="宋体" w:hAnsi="宋体" w:cs="Arial"/>
          <w:color w:val="000000"/>
          <w:kern w:val="0"/>
          <w:sz w:val="24"/>
        </w:rPr>
        <w:t>20.2.1.6</w:t>
      </w:r>
      <w:r>
        <w:rPr>
          <w:rFonts w:hint="eastAsia" w:ascii="宋体" w:hAnsi="宋体" w:cs="宋体"/>
          <w:bCs/>
          <w:color w:val="000000"/>
          <w:kern w:val="0"/>
          <w:sz w:val="24"/>
        </w:rPr>
        <w:t xml:space="preserve"> 全身疾病导致的聋  </w:t>
      </w:r>
      <w:r>
        <w:rPr>
          <w:rFonts w:hint="eastAsia" w:cs="Arial"/>
          <w:color w:val="000000"/>
          <w:kern w:val="0"/>
          <w:sz w:val="24"/>
        </w:rPr>
        <w:t>多由于结缔组织病（如风湿性关节炎、系统性红斑狼疮、</w:t>
      </w:r>
      <w:r>
        <w:rPr>
          <w:rFonts w:hint="eastAsia" w:ascii="宋体" w:hAnsi="宋体" w:cs="宋体"/>
          <w:kern w:val="0"/>
          <w:sz w:val="24"/>
        </w:rPr>
        <w:t>结节性多动脉炎</w:t>
      </w:r>
      <w:r>
        <w:rPr>
          <w:rFonts w:hint="eastAsia" w:cs="Arial"/>
          <w:color w:val="000000"/>
          <w:kern w:val="0"/>
          <w:sz w:val="24"/>
        </w:rPr>
        <w:t>等）、糖尿病、甲状腺功能亢进、尿毒症等系统性疾病所引起。</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病史询问要点：病史是诊断的关键，注意询问有无上述相关疾病史。</w:t>
      </w:r>
    </w:p>
    <w:p>
      <w:pPr>
        <w:ind w:firstLine="480" w:firstLineChars="200"/>
        <w:jc w:val="left"/>
        <w:rPr>
          <w:rFonts w:ascii="ˎ̥" w:hAnsi="ˎ̥"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查体要点：注意有无上述疾病的相关体征。</w:t>
      </w:r>
    </w:p>
    <w:p>
      <w:pPr>
        <w:ind w:firstLine="480" w:firstLineChars="200"/>
        <w:jc w:val="left"/>
        <w:rPr>
          <w:rFonts w:ascii="宋体" w:hAnsi="宋体" w:cs="Arial"/>
          <w:color w:val="000000"/>
          <w:kern w:val="0"/>
          <w:sz w:val="24"/>
          <w:szCs w:val="24"/>
        </w:rPr>
      </w:pPr>
      <w:r>
        <w:rPr>
          <w:rFonts w:hint="eastAsia" w:cs="Arial"/>
          <w:color w:val="000000"/>
          <w:kern w:val="0"/>
          <w:sz w:val="24"/>
        </w:rPr>
        <w:t>注意：</w:t>
      </w:r>
      <w:r>
        <w:rPr>
          <w:rFonts w:hint="eastAsia" w:ascii="宋体" w:hAnsi="宋体" w:cs="宋体"/>
          <w:bCs/>
          <w:color w:val="000000"/>
          <w:kern w:val="0"/>
          <w:sz w:val="24"/>
        </w:rPr>
        <w:t>全身疾病导致耳聋者</w:t>
      </w:r>
      <w:r>
        <w:rPr>
          <w:rFonts w:hint="eastAsia" w:cs="Arial"/>
          <w:color w:val="000000"/>
          <w:kern w:val="0"/>
          <w:sz w:val="24"/>
        </w:rPr>
        <w:t>即使听力能够达到合格标准，也须根据原发疾病的性质作出最终的体检结论。</w:t>
      </w:r>
    </w:p>
    <w:p>
      <w:pPr>
        <w:jc w:val="left"/>
        <w:rPr>
          <w:rFonts w:hint="eastAsia" w:ascii="宋体" w:hAnsi="宋体" w:cs="宋体"/>
          <w:color w:val="000000"/>
          <w:kern w:val="0"/>
          <w:sz w:val="24"/>
        </w:rPr>
      </w:pPr>
      <w:r>
        <w:rPr>
          <w:rFonts w:hint="eastAsia" w:ascii="宋体" w:hAnsi="宋体" w:cs="Arial"/>
          <w:color w:val="000000"/>
          <w:kern w:val="0"/>
          <w:sz w:val="24"/>
        </w:rPr>
        <w:t>20.2.1.7</w:t>
      </w:r>
      <w:r>
        <w:rPr>
          <w:rFonts w:hint="eastAsia" w:ascii="宋体" w:hAnsi="宋体" w:cs="Arial"/>
          <w:bCs/>
          <w:color w:val="000000"/>
          <w:kern w:val="0"/>
          <w:sz w:val="24"/>
        </w:rPr>
        <w:t xml:space="preserve">  其他化脓性耳部疾病</w:t>
      </w:r>
      <w:r>
        <w:rPr>
          <w:rFonts w:hint="eastAsia" w:ascii="黑体" w:hAnsi="宋体" w:eastAsia="黑体" w:cs="Arial"/>
          <w:b/>
          <w:bCs/>
          <w:color w:val="000000"/>
          <w:kern w:val="0"/>
          <w:sz w:val="24"/>
        </w:rPr>
        <w:t xml:space="preserve">  </w:t>
      </w:r>
      <w:r>
        <w:rPr>
          <w:rFonts w:hint="eastAsia" w:cs="Arial"/>
          <w:color w:val="000000"/>
          <w:kern w:val="0"/>
          <w:sz w:val="24"/>
        </w:rPr>
        <w:t>急性化脓性中耳乳突炎、慢性化脓性中耳乳突炎急性发作、胆脂瘤型中耳炎等，听力虽能达到合格标准，但此类疾病可导致危险的颅内并发症，如硬膜外脓肿、化脓性脑膜炎、乙状窦血栓性静脉炎、脑脓肿、脑膜下脓肿等，须在体检前及早治疗，治愈后方可作合格结论。</w:t>
      </w:r>
    </w:p>
    <w:p>
      <w:pPr>
        <w:jc w:val="left"/>
        <w:rPr>
          <w:rFonts w:hint="eastAsia" w:ascii="宋体" w:hAnsi="宋体" w:cs="Arial"/>
          <w:color w:val="000000"/>
          <w:kern w:val="0"/>
          <w:sz w:val="24"/>
        </w:rPr>
      </w:pPr>
      <w:r>
        <w:rPr>
          <w:rFonts w:hint="eastAsia" w:ascii="宋体" w:hAnsi="宋体" w:cs="Arial"/>
          <w:color w:val="000000"/>
          <w:kern w:val="0"/>
          <w:sz w:val="24"/>
        </w:rPr>
        <w:t>20.2.2  耳鼻咽喉科常见肿瘤  其中恶性肿瘤多发于中</w:t>
      </w:r>
      <w:r>
        <w:rPr>
          <w:rFonts w:hint="eastAsia" w:cs="Arial"/>
          <w:color w:val="000000"/>
          <w:kern w:val="0"/>
          <w:sz w:val="24"/>
        </w:rPr>
        <w:t>老年人群，肉瘤则多见于青年人。因其解剖位置较为隐蔽，早期症状少，体检时一般不易发现，故查体一定要认真仔细，才能最大限度地避免漏诊。按《标准》第八条规定，不合格。</w:t>
      </w:r>
    </w:p>
    <w:p>
      <w:pPr>
        <w:jc w:val="left"/>
        <w:rPr>
          <w:rFonts w:hint="eastAsia" w:ascii="宋体" w:hAnsi="宋体" w:cs="Arial"/>
          <w:color w:val="000000"/>
          <w:kern w:val="0"/>
          <w:sz w:val="24"/>
        </w:rPr>
      </w:pPr>
      <w:r>
        <w:rPr>
          <w:rFonts w:hint="eastAsia" w:ascii="宋体" w:hAnsi="宋体" w:cs="Arial"/>
          <w:color w:val="000000"/>
          <w:kern w:val="0"/>
          <w:sz w:val="24"/>
        </w:rPr>
        <w:t>20.2.2.1</w:t>
      </w:r>
      <w:r>
        <w:rPr>
          <w:rFonts w:hint="eastAsia" w:ascii="宋体" w:hAnsi="宋体" w:cs="Arial"/>
          <w:bCs/>
          <w:color w:val="000000"/>
          <w:kern w:val="0"/>
          <w:sz w:val="24"/>
        </w:rPr>
        <w:t xml:space="preserve">  鼻腔及鼻窦</w:t>
      </w:r>
      <w:r>
        <w:rPr>
          <w:rFonts w:hint="eastAsia" w:cs="Arial"/>
          <w:bCs/>
          <w:color w:val="000000"/>
          <w:kern w:val="0"/>
          <w:sz w:val="24"/>
        </w:rPr>
        <w:t>恶性肿瘤</w:t>
      </w:r>
      <w:r>
        <w:rPr>
          <w:rFonts w:hint="eastAsia" w:ascii="宋体" w:hAnsi="宋体" w:cs="Arial"/>
          <w:bCs/>
          <w:color w:val="000000"/>
          <w:kern w:val="0"/>
          <w:sz w:val="24"/>
        </w:rPr>
        <w:t xml:space="preserve">  </w:t>
      </w:r>
      <w:r>
        <w:rPr>
          <w:rFonts w:hint="eastAsia" w:ascii="宋体" w:hAnsi="宋体" w:cs="Arial"/>
          <w:color w:val="000000"/>
          <w:kern w:val="0"/>
          <w:sz w:val="24"/>
        </w:rPr>
        <w:t>发生于鼻腔及鼻窦的</w:t>
      </w:r>
      <w:r>
        <w:rPr>
          <w:rFonts w:hint="eastAsia" w:cs="Arial"/>
          <w:color w:val="000000"/>
          <w:kern w:val="0"/>
          <w:sz w:val="24"/>
        </w:rPr>
        <w:t>肿瘤可侵犯临近器官如眼眶及颅内，造成严重后果，预后较差。</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hint="eastAsia" w:cs="宋体"/>
          <w:color w:val="000000"/>
          <w:kern w:val="0"/>
          <w:sz w:val="24"/>
        </w:rPr>
        <w:t>有无</w:t>
      </w:r>
      <w:r>
        <w:rPr>
          <w:rFonts w:hint="eastAsia" w:cs="Arial"/>
          <w:color w:val="000000"/>
          <w:kern w:val="0"/>
          <w:sz w:val="24"/>
        </w:rPr>
        <w:t>鼻出血或血性鼻涕，凡成人一侧鼻腔经常少量出血或涕中带血，尤其是有特殊臭味者，应首先想到肿瘤可能；</w:t>
      </w:r>
      <w:r>
        <w:rPr>
          <w:rFonts w:hint="eastAsia" w:cs="宋体"/>
          <w:color w:val="000000"/>
          <w:kern w:val="0"/>
          <w:sz w:val="24"/>
        </w:rPr>
        <w:t>有无</w:t>
      </w:r>
      <w:r>
        <w:rPr>
          <w:rFonts w:hint="eastAsia" w:cs="Arial"/>
          <w:color w:val="000000"/>
          <w:kern w:val="0"/>
          <w:sz w:val="24"/>
        </w:rPr>
        <w:t>鼻塞，是否为一侧鼻腔进行性鼻塞，进展情况如何。</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注意</w:t>
      </w:r>
      <w:r>
        <w:rPr>
          <w:rFonts w:hint="eastAsia" w:cs="Arial"/>
          <w:color w:val="000000"/>
          <w:kern w:val="0"/>
          <w:sz w:val="24"/>
        </w:rPr>
        <w:t>有无颌下、颈部淋巴结肿大；鼻镜检查</w:t>
      </w:r>
      <w:r>
        <w:rPr>
          <w:rFonts w:hint="eastAsia" w:cs="宋体"/>
          <w:color w:val="000000"/>
          <w:kern w:val="0"/>
          <w:sz w:val="24"/>
        </w:rPr>
        <w:t>注意</w:t>
      </w:r>
      <w:r>
        <w:rPr>
          <w:rFonts w:hint="eastAsia" w:cs="Arial"/>
          <w:color w:val="000000"/>
          <w:kern w:val="0"/>
          <w:sz w:val="24"/>
        </w:rPr>
        <w:t>鼻腔有无新生物。鼻腔未见肿瘤组织但可见鼻道血迹，应想到上颌窦癌的可能。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主要通过体检发现可疑肿瘤，经活组织病理学检查进一步确诊。</w:t>
      </w:r>
    </w:p>
    <w:p>
      <w:pPr>
        <w:ind w:firstLine="480" w:firstLineChars="200"/>
        <w:jc w:val="left"/>
        <w:rPr>
          <w:rFonts w:ascii="宋体" w:hAnsi="宋体" w:cs="Arial"/>
          <w:color w:val="000000"/>
          <w:kern w:val="0"/>
          <w:sz w:val="24"/>
        </w:rPr>
      </w:pPr>
      <w:r>
        <w:rPr>
          <w:rFonts w:hint="eastAsia" w:cs="Arial"/>
          <w:color w:val="000000"/>
          <w:kern w:val="0"/>
          <w:sz w:val="24"/>
        </w:rPr>
        <w:t>应注意与鼻息肉相鉴别：鼻息肉是水肿的鼻黏膜从鼻道突入鼻腔形成的良性肿物，多因慢性鼻炎或鼻窦炎的脓性分泌物长期刺激所致。可单发或多发，位于一侧或两侧鼻腔，常见的水肿型息肉呈半透明光滑新生物。不能确定诊断时应作活组织病理学检查。</w:t>
      </w:r>
    </w:p>
    <w:p>
      <w:pPr>
        <w:jc w:val="left"/>
        <w:rPr>
          <w:rFonts w:ascii="宋体" w:hAnsi="宋体" w:cs="Arial"/>
          <w:color w:val="000000"/>
          <w:kern w:val="0"/>
          <w:sz w:val="24"/>
        </w:rPr>
      </w:pPr>
      <w:r>
        <w:rPr>
          <w:rFonts w:hint="eastAsia" w:ascii="宋体" w:hAnsi="宋体" w:cs="Arial"/>
          <w:color w:val="000000"/>
          <w:kern w:val="0"/>
          <w:sz w:val="24"/>
        </w:rPr>
        <w:t>20.2.2.2</w:t>
      </w:r>
      <w:r>
        <w:rPr>
          <w:rFonts w:hint="eastAsia" w:ascii="宋体" w:hAnsi="宋体" w:cs="宋体"/>
          <w:bCs/>
          <w:color w:val="000000"/>
          <w:kern w:val="0"/>
          <w:sz w:val="24"/>
        </w:rPr>
        <w:t xml:space="preserve">  鼻咽癌</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病史询问要点：注意流行病史（广东、广西、福建地区发病率高），有无鼻涕带血、鼻塞、耳闷、耳鸣及听力减退等症状，有无顽固、持久的头痛病史。</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颈部淋巴结转移常为最早发现的症状，约占</w:t>
      </w:r>
      <w:r>
        <w:rPr>
          <w:rFonts w:ascii="宋体" w:hAnsi="宋体" w:cs="宋体"/>
          <w:color w:val="000000"/>
          <w:kern w:val="0"/>
          <w:sz w:val="24"/>
        </w:rPr>
        <w:t>40%</w:t>
      </w:r>
      <w:r>
        <w:rPr>
          <w:rFonts w:hint="eastAsia" w:cs="Arial"/>
          <w:color w:val="000000"/>
          <w:kern w:val="0"/>
          <w:sz w:val="24"/>
        </w:rPr>
        <w:t>，体检时应注意有无单侧或双侧上颈部淋巴结肿大；若有，应仔细检查鼻咽部。</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对可疑病例应行间接鼻咽镜或纤维鼻咽镜检查，咽隐窝、鼻咽顶部可见结节状、菜花状或溃疡状肿物，可取鼻咽部组织作病理学检查，以明确诊断。</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20.2.2.3  </w:t>
      </w:r>
      <w:r>
        <w:rPr>
          <w:rFonts w:hint="eastAsia" w:cs="Arial"/>
          <w:color w:val="000000"/>
          <w:kern w:val="0"/>
          <w:sz w:val="24"/>
        </w:rPr>
        <w:t>鼻咽纤维血管瘤</w:t>
      </w:r>
      <w:r>
        <w:rPr>
          <w:rFonts w:ascii="宋体" w:hAnsi="宋体" w:cs="Arial"/>
          <w:color w:val="000000"/>
          <w:kern w:val="0"/>
          <w:sz w:val="24"/>
        </w:rPr>
        <w:t xml:space="preserve">  </w:t>
      </w:r>
      <w:r>
        <w:rPr>
          <w:rFonts w:hint="eastAsia" w:cs="Arial"/>
          <w:color w:val="000000"/>
          <w:kern w:val="0"/>
          <w:sz w:val="24"/>
        </w:rPr>
        <w:t>本病好发于</w:t>
      </w:r>
      <w:r>
        <w:rPr>
          <w:rFonts w:ascii="宋体" w:hAnsi="宋体" w:cs="Arial"/>
          <w:color w:val="000000"/>
          <w:kern w:val="0"/>
          <w:sz w:val="24"/>
        </w:rPr>
        <w:t>10</w:t>
      </w:r>
      <w:r>
        <w:rPr>
          <w:rFonts w:hint="eastAsia" w:cs="Arial"/>
          <w:color w:val="000000"/>
          <w:kern w:val="0"/>
          <w:sz w:val="24"/>
        </w:rPr>
        <w:t>～</w:t>
      </w:r>
      <w:r>
        <w:rPr>
          <w:rFonts w:ascii="宋体" w:hAnsi="宋体" w:cs="Arial"/>
          <w:color w:val="000000"/>
          <w:kern w:val="0"/>
          <w:sz w:val="24"/>
        </w:rPr>
        <w:t>25</w:t>
      </w:r>
      <w:r>
        <w:rPr>
          <w:rFonts w:hint="eastAsia" w:cs="Arial"/>
          <w:color w:val="000000"/>
          <w:kern w:val="0"/>
          <w:sz w:val="24"/>
        </w:rPr>
        <w:t>岁青年男性。肿瘤由纤维组织及血管构成，瘤体血管丰富，血管壁薄，缺乏弹性，容易受损而发生严重大出血。本病虽属良性肿瘤，但由于容易反复出血和侵及颅底、眼眶产生严重后果，故现症患者不合格。</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病史询问要点：有无反复阵发性鼻出血史，出血量多少，是否伴有不同程度的贫血；有无进行性鼻塞及耳鸣、耳堵、听力障碍、头痛等堵塞及压迫症状。</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2）查体要点：鼻腔、鼻咽部可见表面光滑、质硬的红色肿物，触之易出血。</w:t>
      </w:r>
    </w:p>
    <w:p>
      <w:pPr>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ascii="宋体" w:hAnsi="宋体" w:cs="宋体"/>
          <w:color w:val="000000"/>
          <w:kern w:val="0"/>
          <w:sz w:val="24"/>
        </w:rPr>
        <w:t>一般通过临床表现及</w:t>
      </w:r>
      <w:r>
        <w:rPr>
          <w:rFonts w:hint="eastAsia" w:cs="Arial"/>
          <w:color w:val="000000"/>
          <w:kern w:val="0"/>
          <w:sz w:val="24"/>
        </w:rPr>
        <w:t>鼻腔、</w:t>
      </w:r>
      <w:r>
        <w:rPr>
          <w:rFonts w:hint="eastAsia" w:ascii="宋体" w:hAnsi="宋体" w:cs="宋体"/>
          <w:color w:val="000000"/>
          <w:kern w:val="0"/>
          <w:sz w:val="24"/>
        </w:rPr>
        <w:t>鼻咽部检查即可诊断，必要时可做鼻咽部CT或MRI</w:t>
      </w:r>
      <w:r>
        <w:rPr>
          <w:rFonts w:hint="eastAsia" w:cs="Arial"/>
          <w:color w:val="000000"/>
          <w:kern w:val="0"/>
          <w:sz w:val="24"/>
        </w:rPr>
        <w:t>检查，进一步了解肿瘤大小、范围及颅底情况。</w:t>
      </w:r>
    </w:p>
    <w:p>
      <w:pPr>
        <w:jc w:val="left"/>
        <w:rPr>
          <w:rFonts w:hint="eastAsia" w:ascii="宋体" w:hAnsi="宋体" w:cs="宋体"/>
          <w:b/>
          <w:bCs/>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4  喉癌及下咽癌</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病史询问要点：有无声音嘶哑及声音嘶哑是否为持续渐进性，</w:t>
      </w:r>
      <w:r>
        <w:rPr>
          <w:rFonts w:hint="eastAsia" w:cs="宋体"/>
          <w:color w:val="000000"/>
          <w:kern w:val="0"/>
          <w:sz w:val="24"/>
        </w:rPr>
        <w:t>有无</w:t>
      </w:r>
      <w:r>
        <w:rPr>
          <w:rFonts w:hint="eastAsia" w:cs="Arial"/>
          <w:color w:val="000000"/>
          <w:kern w:val="0"/>
          <w:sz w:val="24"/>
        </w:rPr>
        <w:t>咽部异物感和咽痛，</w:t>
      </w:r>
      <w:r>
        <w:rPr>
          <w:rFonts w:hint="eastAsia" w:cs="宋体"/>
          <w:color w:val="000000"/>
          <w:kern w:val="0"/>
          <w:sz w:val="24"/>
        </w:rPr>
        <w:t>有无刺激性</w:t>
      </w:r>
      <w:r>
        <w:rPr>
          <w:rFonts w:hint="eastAsia" w:cs="Arial"/>
          <w:color w:val="000000"/>
          <w:kern w:val="0"/>
          <w:sz w:val="24"/>
        </w:rPr>
        <w:t>咳嗽和痰中带血。</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颈部触诊应仔细检查颈部淋巴结大小、活动度及与周围组织的关系。</w:t>
      </w:r>
      <w:r>
        <w:rPr>
          <w:rFonts w:hint="eastAsia" w:cs="Arial"/>
          <w:color w:val="000000"/>
          <w:kern w:val="0"/>
          <w:sz w:val="24"/>
        </w:rPr>
        <w:t>间接喉镜检查可有以下阳性发现：声带增厚，表面粗糙不平，颗粒状隆起，乳头状或菜花状肿物，声带运动受限或固定，溃疡，在喉部其他位置或</w:t>
      </w:r>
      <w:r>
        <w:rPr>
          <w:rFonts w:hint="eastAsia" w:ascii="宋体" w:hAnsi="宋体" w:cs="宋体"/>
          <w:color w:val="000000"/>
          <w:kern w:val="0"/>
          <w:sz w:val="24"/>
        </w:rPr>
        <w:t>下咽部</w:t>
      </w:r>
      <w:r>
        <w:rPr>
          <w:rFonts w:hint="eastAsia" w:cs="Arial"/>
          <w:color w:val="000000"/>
          <w:kern w:val="0"/>
          <w:sz w:val="24"/>
        </w:rPr>
        <w:t>出现新生物或溃疡。可疑病例应进一步做活组织病理学检查，以明确诊断。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注意与以下疾病相鉴别，可疑病例需做纤维喉镜检查，进一步明确诊断。</w:t>
      </w:r>
    </w:p>
    <w:p>
      <w:pPr>
        <w:ind w:firstLine="420"/>
        <w:jc w:val="left"/>
        <w:rPr>
          <w:rFonts w:ascii="宋体" w:hAnsi="宋体" w:cs="Arial"/>
          <w:color w:val="000000"/>
          <w:kern w:val="0"/>
          <w:sz w:val="24"/>
        </w:rPr>
      </w:pPr>
      <w:r>
        <w:rPr>
          <w:rFonts w:hint="eastAsia" w:ascii="宋体" w:hAnsi="宋体" w:cs="Arial"/>
          <w:color w:val="000000"/>
          <w:kern w:val="0"/>
          <w:sz w:val="24"/>
        </w:rPr>
        <w:t>①会厌囊肿：是因腺管阻塞导致黏液潴留所形成的喉黏液囊肿，多位于会厌舌面，体检中行间接喉镜检查时经常遇到。小囊肿常无自觉症状，不需治疗，合格；囊肿较大者应做局部治疗，治愈后者合格。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②喉乳头状瘤：是喉部常见的良性肿瘤，发展缓慢，常见症状为声音嘶哑。本病有发生恶变危险，应及时手术，治愈者合格。肿瘤范围广、多次复发或恶性变者，不合格。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③声带小结：引起慢性喉炎的各种病因均可引起本病，尤其是长期用声过度或用声不当者易发生此病。早期症状为发声易疲劳和间歇性声音嘶哑，喉镜检查在声带游离缘前中1/3交界处可见局限性隆起。本病为良性病变，必要时可手术摘除，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④声带息肉：声音嘶哑为主要症状，喉镜检查在声带游离缘前中1/3交界处有表面光滑、半透明、带蒂的新生物，确诊需组织病理学检查。经手术切除并经病理证实后者，合格。</w:t>
      </w:r>
    </w:p>
    <w:p>
      <w:pPr>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5  中耳癌</w:t>
      </w:r>
      <w:r>
        <w:rPr>
          <w:rFonts w:ascii="宋体" w:hAnsi="宋体" w:cs="Arial"/>
          <w:color w:val="000000"/>
          <w:kern w:val="0"/>
          <w:sz w:val="24"/>
        </w:rPr>
        <w:t xml:space="preserve">  </w:t>
      </w:r>
      <w:r>
        <w:rPr>
          <w:rFonts w:hint="eastAsia" w:ascii="宋体" w:hAnsi="宋体" w:cs="Arial"/>
          <w:color w:val="000000"/>
          <w:kern w:val="0"/>
          <w:sz w:val="24"/>
        </w:rPr>
        <w:t>较为少见，但预后不佳，平均5年生存率约为</w:t>
      </w:r>
      <w:r>
        <w:rPr>
          <w:rFonts w:hint="eastAsia" w:ascii="宋体" w:hAnsi="宋体" w:cs="宋体"/>
          <w:color w:val="000000"/>
          <w:kern w:val="0"/>
          <w:sz w:val="24"/>
        </w:rPr>
        <w:t>50%</w:t>
      </w:r>
      <w:r>
        <w:rPr>
          <w:rFonts w:hint="eastAsia" w:ascii="宋体" w:hAnsi="宋体" w:cs="Arial"/>
          <w:color w:val="000000"/>
          <w:kern w:val="0"/>
          <w:sz w:val="24"/>
        </w:rPr>
        <w:t>。</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有无耳痛（早期症状）、</w:t>
      </w:r>
      <w:r>
        <w:rPr>
          <w:rFonts w:hint="eastAsia" w:ascii="宋体" w:hAnsi="宋体" w:cs="Arial"/>
          <w:color w:val="000000"/>
          <w:kern w:val="0"/>
          <w:sz w:val="24"/>
        </w:rPr>
        <w:t>外耳道内有血性分泌物（早期主要症状）、听力减退及张口困难等病史。张口困难早期可因炎症、疼痛而反射性引起颞颌关节僵直所致，晚期则多因癌肿侵犯颞颌关节所致。</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外耳道或中耳腔可见肉芽或息肉样组织，触之较硬，易出血，并有带血脓性分泌物；注意有无周围性面神经瘫痪，癌肿侵犯面神经引起同侧面神经瘫痪，可见患侧上下眼睑闭合不全、额纹消失、吹口哨口角漏气等体征。</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3）辅助检查要点：可疑病例应作肿物活组织病理学检查，以明确诊断。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 xml:space="preserve">6  听神经瘤  </w:t>
      </w:r>
      <w:r>
        <w:rPr>
          <w:rFonts w:hint="eastAsia" w:cs="Arial"/>
          <w:color w:val="000000"/>
          <w:kern w:val="0"/>
          <w:sz w:val="24"/>
        </w:rPr>
        <w:t>为耳神经外科最常见的良性肿瘤，占小脑桥脑角肿瘤的</w:t>
      </w:r>
      <w:r>
        <w:rPr>
          <w:rFonts w:ascii="宋体" w:hAnsi="宋体" w:cs="宋体"/>
          <w:color w:val="000000"/>
          <w:kern w:val="0"/>
          <w:sz w:val="24"/>
        </w:rPr>
        <w:t>70</w:t>
      </w:r>
      <w:r>
        <w:rPr>
          <w:rFonts w:hint="eastAsia" w:ascii="宋体" w:hAnsi="宋体" w:cs="宋体"/>
          <w:color w:val="000000"/>
          <w:kern w:val="0"/>
          <w:sz w:val="24"/>
        </w:rPr>
        <w:t>%～</w:t>
      </w:r>
      <w:r>
        <w:rPr>
          <w:rFonts w:ascii="宋体" w:hAnsi="宋体" w:cs="宋体"/>
          <w:color w:val="000000"/>
          <w:kern w:val="0"/>
          <w:sz w:val="24"/>
        </w:rPr>
        <w:t>80%</w:t>
      </w:r>
      <w:r>
        <w:rPr>
          <w:rFonts w:hint="eastAsia" w:cs="Arial"/>
          <w:color w:val="000000"/>
          <w:kern w:val="0"/>
          <w:sz w:val="24"/>
        </w:rPr>
        <w:t>，占颅内肿瘤总数的</w:t>
      </w: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10%</w:t>
      </w:r>
      <w:r>
        <w:rPr>
          <w:rFonts w:hint="eastAsia" w:cs="Arial"/>
          <w:color w:val="000000"/>
          <w:kern w:val="0"/>
          <w:sz w:val="24"/>
        </w:rPr>
        <w:t>。好发年龄为</w:t>
      </w:r>
      <w:r>
        <w:rPr>
          <w:rFonts w:ascii="宋体" w:hAnsi="宋体" w:cs="宋体"/>
          <w:color w:val="000000"/>
          <w:kern w:val="0"/>
          <w:sz w:val="24"/>
        </w:rPr>
        <w:t>2</w:t>
      </w:r>
      <w:r>
        <w:rPr>
          <w:rFonts w:hint="eastAsia" w:ascii="宋体" w:hAnsi="宋体" w:cs="宋体"/>
          <w:color w:val="000000"/>
          <w:kern w:val="0"/>
          <w:sz w:val="24"/>
        </w:rPr>
        <w:t>0～</w:t>
      </w:r>
      <w:r>
        <w:rPr>
          <w:rFonts w:ascii="宋体" w:hAnsi="宋体" w:cs="宋体"/>
          <w:color w:val="000000"/>
          <w:kern w:val="0"/>
          <w:sz w:val="24"/>
        </w:rPr>
        <w:t>50</w:t>
      </w:r>
      <w:r>
        <w:rPr>
          <w:rFonts w:hint="eastAsia" w:cs="Arial"/>
          <w:color w:val="000000"/>
          <w:kern w:val="0"/>
          <w:sz w:val="24"/>
        </w:rPr>
        <w:t>岁。单侧患病居绝大多数，双侧听神经瘤仅占总数的</w:t>
      </w:r>
      <w:r>
        <w:rPr>
          <w:rFonts w:ascii="宋体" w:hAnsi="宋体" w:cs="宋体"/>
          <w:color w:val="000000"/>
          <w:kern w:val="0"/>
          <w:sz w:val="24"/>
        </w:rPr>
        <w:t>4%</w:t>
      </w:r>
      <w:r>
        <w:rPr>
          <w:rFonts w:hint="eastAsia" w:cs="Arial"/>
          <w:color w:val="000000"/>
          <w:kern w:val="0"/>
          <w:sz w:val="24"/>
        </w:rPr>
        <w:t>左右。本病虽属良性肿瘤，但后果严重，若能完全切除可获得永久性治愈。现症患者作不合格结论。</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有无肿瘤压迫</w:t>
      </w:r>
      <w:r>
        <w:rPr>
          <w:rFonts w:hint="eastAsia" w:ascii="宋体" w:hAnsi="宋体" w:cs="Arial"/>
          <w:color w:val="000000"/>
          <w:kern w:val="0"/>
          <w:sz w:val="24"/>
        </w:rPr>
        <w:t>耳蜗及前庭神经所致的表现，如头昏、眩晕、耳鸣、听力减退等；对出现渐进性听力减退但无其他原因（如外伤、中耳炎等）可解释者，应想到听神经瘤的可能。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2）查体要点：早期体征不明显，鼓膜多正常；</w:t>
      </w:r>
      <w:r>
        <w:rPr>
          <w:rFonts w:hint="eastAsia" w:ascii="宋体" w:hAnsi="宋体" w:cs="宋体"/>
          <w:color w:val="000000"/>
          <w:kern w:val="0"/>
          <w:sz w:val="24"/>
        </w:rPr>
        <w:t>晚期可出现</w:t>
      </w:r>
      <w:r>
        <w:rPr>
          <w:rFonts w:hint="eastAsia" w:ascii="宋体" w:hAnsi="宋体" w:cs="Arial"/>
          <w:color w:val="000000"/>
          <w:kern w:val="0"/>
          <w:sz w:val="24"/>
        </w:rPr>
        <w:t>小脑性共济运动失调、邻近颅神经受侵症状及颅内压增高表现，体检中一般不易遇到。</w:t>
      </w:r>
    </w:p>
    <w:p>
      <w:pPr>
        <w:ind w:firstLine="420"/>
        <w:jc w:val="left"/>
        <w:rPr>
          <w:rFonts w:hint="eastAsia" w:ascii="宋体" w:hAnsi="宋体" w:cs="Arial"/>
          <w:color w:val="000000"/>
          <w:kern w:val="0"/>
          <w:sz w:val="24"/>
          <w:szCs w:val="24"/>
        </w:rPr>
      </w:pPr>
      <w:r>
        <w:rPr>
          <w:rFonts w:hint="eastAsia" w:ascii="宋体" w:hAnsi="宋体" w:cs="Arial"/>
          <w:color w:val="000000"/>
          <w:kern w:val="0"/>
          <w:sz w:val="24"/>
        </w:rPr>
        <w:t>3）辅助检查要点：</w:t>
      </w:r>
      <w:r>
        <w:rPr>
          <w:rFonts w:hint="eastAsia" w:ascii="宋体" w:hAnsi="宋体" w:cs="宋体"/>
          <w:color w:val="000000"/>
          <w:kern w:val="0"/>
          <w:sz w:val="24"/>
        </w:rPr>
        <w:t>对可疑病例可根据诊断需要选择听性脑干反应（</w:t>
      </w:r>
      <w:r>
        <w:rPr>
          <w:rFonts w:ascii="宋体" w:hAnsi="宋体" w:cs="宋体"/>
          <w:color w:val="000000"/>
          <w:kern w:val="0"/>
          <w:sz w:val="24"/>
        </w:rPr>
        <w:t>ABR</w:t>
      </w:r>
      <w:r>
        <w:rPr>
          <w:rFonts w:hint="eastAsia" w:ascii="宋体" w:hAnsi="宋体" w:cs="宋体"/>
          <w:color w:val="000000"/>
          <w:kern w:val="0"/>
          <w:sz w:val="24"/>
        </w:rPr>
        <w:t>）</w:t>
      </w:r>
      <w:r>
        <w:rPr>
          <w:rFonts w:hint="eastAsia" w:cs="Arial"/>
          <w:color w:val="000000"/>
          <w:kern w:val="0"/>
          <w:sz w:val="24"/>
        </w:rPr>
        <w:t>、</w:t>
      </w:r>
      <w:r>
        <w:rPr>
          <w:rFonts w:ascii="宋体" w:hAnsi="宋体" w:cs="宋体"/>
          <w:color w:val="000000"/>
          <w:kern w:val="0"/>
          <w:sz w:val="24"/>
        </w:rPr>
        <w:t>MRI</w:t>
      </w:r>
      <w:r>
        <w:rPr>
          <w:rFonts w:hint="eastAsia" w:cs="Arial"/>
          <w:color w:val="000000"/>
          <w:kern w:val="0"/>
          <w:sz w:val="24"/>
        </w:rPr>
        <w:t>等检查，以进一步确诊。</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20.3  注意事项</w:t>
      </w:r>
    </w:p>
    <w:p>
      <w:pPr>
        <w:jc w:val="left"/>
        <w:rPr>
          <w:rFonts w:hint="eastAsia" w:ascii="宋体" w:hAnsi="宋体" w:cs="Arial"/>
          <w:color w:val="000000"/>
          <w:kern w:val="0"/>
          <w:sz w:val="24"/>
        </w:rPr>
      </w:pPr>
      <w:r>
        <w:rPr>
          <w:rFonts w:hint="eastAsia" w:ascii="宋体" w:hAnsi="宋体" w:cs="Arial"/>
          <w:color w:val="000000"/>
          <w:kern w:val="0"/>
          <w:sz w:val="24"/>
        </w:rPr>
        <w:t>20.3.1</w:t>
      </w:r>
      <w:r>
        <w:rPr>
          <w:rFonts w:ascii="宋体" w:hAnsi="宋体" w:cs="Arial"/>
          <w:color w:val="000000"/>
          <w:kern w:val="0"/>
          <w:sz w:val="24"/>
        </w:rPr>
        <w:t xml:space="preserve">  </w:t>
      </w:r>
      <w:r>
        <w:rPr>
          <w:rFonts w:hint="eastAsia" w:cs="Arial"/>
          <w:color w:val="000000"/>
          <w:kern w:val="0"/>
          <w:sz w:val="24"/>
        </w:rPr>
        <w:t>本条款的听力标准已很宽松，低于此标准者会因言语分辨率很低而导致交谈困难，影响社交能力，因此检查者应严格掌握本条款标准，不能自行放宽标准。</w:t>
      </w:r>
    </w:p>
    <w:p>
      <w:pPr>
        <w:jc w:val="left"/>
        <w:rPr>
          <w:rFonts w:hint="eastAsia" w:ascii="宋体" w:hAnsi="宋体" w:cs="宋体"/>
          <w:kern w:val="0"/>
          <w:sz w:val="24"/>
        </w:rPr>
      </w:pPr>
      <w:r>
        <w:rPr>
          <w:rFonts w:hint="eastAsia" w:ascii="宋体" w:hAnsi="宋体" w:cs="Arial"/>
          <w:color w:val="000000"/>
          <w:kern w:val="0"/>
          <w:sz w:val="24"/>
        </w:rPr>
        <w:t>20.3.2</w:t>
      </w:r>
      <w:r>
        <w:rPr>
          <w:rFonts w:ascii="宋体" w:hAnsi="宋体" w:cs="Arial"/>
          <w:color w:val="000000"/>
          <w:kern w:val="0"/>
          <w:sz w:val="24"/>
        </w:rPr>
        <w:t xml:space="preserve">  </w:t>
      </w:r>
      <w:r>
        <w:rPr>
          <w:rFonts w:hint="eastAsia" w:cs="Arial"/>
          <w:color w:val="000000"/>
          <w:kern w:val="0"/>
          <w:sz w:val="24"/>
        </w:rPr>
        <w:t>听力障碍</w:t>
      </w:r>
      <w:r>
        <w:rPr>
          <w:rFonts w:hint="eastAsia" w:ascii="宋体" w:hAnsi="宋体" w:cs="宋体"/>
          <w:kern w:val="0"/>
          <w:sz w:val="24"/>
        </w:rPr>
        <w:t>的病因复杂</w:t>
      </w:r>
      <w:r>
        <w:rPr>
          <w:rFonts w:hint="eastAsia" w:cs="Arial"/>
          <w:color w:val="000000"/>
          <w:kern w:val="0"/>
          <w:sz w:val="24"/>
        </w:rPr>
        <w:t>，</w:t>
      </w:r>
      <w:r>
        <w:rPr>
          <w:rFonts w:hint="eastAsia" w:ascii="宋体" w:hAnsi="宋体" w:cs="宋体"/>
          <w:kern w:val="0"/>
          <w:sz w:val="24"/>
        </w:rPr>
        <w:t>有些病因体检中一时难以明确，且体检的目的主要不是针对病因寻找治疗方法，故对</w:t>
      </w:r>
      <w:r>
        <w:rPr>
          <w:rFonts w:hint="eastAsia" w:cs="Arial"/>
          <w:color w:val="000000"/>
          <w:kern w:val="0"/>
          <w:sz w:val="24"/>
        </w:rPr>
        <w:t>听力障碍的</w:t>
      </w:r>
      <w:r>
        <w:rPr>
          <w:rFonts w:hint="eastAsia" w:ascii="宋体" w:hAnsi="宋体" w:cs="宋体"/>
          <w:kern w:val="0"/>
          <w:sz w:val="24"/>
        </w:rPr>
        <w:t>病因或性质不必过分深究，能够根据耳语听力检查作出是否合格的结论即可。</w:t>
      </w:r>
    </w:p>
    <w:p>
      <w:pPr>
        <w:jc w:val="left"/>
        <w:rPr>
          <w:rFonts w:hint="eastAsia" w:ascii="宋体" w:hAnsi="宋体" w:cs="Arial"/>
          <w:color w:val="000000"/>
          <w:kern w:val="0"/>
          <w:sz w:val="24"/>
        </w:rPr>
      </w:pPr>
      <w:r>
        <w:rPr>
          <w:rFonts w:hint="eastAsia" w:ascii="宋体" w:hAnsi="宋体" w:cs="Arial"/>
          <w:color w:val="000000"/>
          <w:kern w:val="0"/>
          <w:sz w:val="24"/>
        </w:rPr>
        <w:t>20.3.3</w:t>
      </w:r>
      <w:r>
        <w:rPr>
          <w:rFonts w:ascii="宋体" w:hAnsi="宋体" w:cs="Arial"/>
          <w:color w:val="000000"/>
          <w:kern w:val="0"/>
          <w:sz w:val="24"/>
        </w:rPr>
        <w:t xml:space="preserve">  </w:t>
      </w:r>
      <w:r>
        <w:rPr>
          <w:rFonts w:hint="eastAsia" w:cs="Arial"/>
          <w:color w:val="000000"/>
          <w:kern w:val="0"/>
          <w:sz w:val="24"/>
        </w:rPr>
        <w:t>如果发现阳性体征，尤其是新生物（肿物），一般可先对其进行描述，暂不作诊断和结论，待进一步检查（包括病理学检查）明确病变性质后结论。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21  关于其他严重疾病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第二十一条  未纳入体检标准，影响正常履行职责的其他严重疾病，不合格。</w:t>
      </w:r>
    </w:p>
    <w:p>
      <w:pPr>
        <w:ind w:firstLine="480" w:firstLineChars="200"/>
        <w:jc w:val="left"/>
        <w:rPr>
          <w:rFonts w:hint="eastAsia" w:ascii="宋体" w:hAnsi="宋体" w:cs="宋体"/>
          <w:kern w:val="0"/>
          <w:sz w:val="24"/>
        </w:rPr>
      </w:pPr>
      <w:r>
        <w:rPr>
          <w:rFonts w:hint="eastAsia" w:ascii="宋体" w:hAnsi="宋体" w:cs="宋体"/>
          <w:kern w:val="0"/>
          <w:sz w:val="24"/>
        </w:rPr>
        <w:t>本条款作为收底条款，其实际含义是：任何一个体检标准，都不可能包罗万象、将人体各系统各学科的疾病全部列入，对《标准》的把握应以不影响正常履行公务员职责为原则，能否为国家正常地、长久地工作，是否会因为治疗而延误工作，以及是否会影响他人，是考虑体检结论的出发点。对患有《标准》中没有规定的严重疾病的受检者，应由主检医生根据《标准》总的精神和疾病的性质、程度及发展趋势，会商录用机关后，作出科学、合理的体检结论。</w:t>
      </w:r>
    </w:p>
    <w:p>
      <w:pPr>
        <w:ind w:firstLine="480" w:firstLineChars="200"/>
        <w:jc w:val="left"/>
        <w:rPr>
          <w:rFonts w:hint="eastAsia" w:ascii="宋体" w:hAnsi="宋体" w:cs="宋体"/>
          <w:kern w:val="0"/>
          <w:sz w:val="24"/>
        </w:rPr>
      </w:pPr>
      <w:r>
        <w:rPr>
          <w:rFonts w:hint="eastAsia" w:ascii="宋体" w:hAnsi="宋体" w:cs="宋体"/>
          <w:kern w:val="0"/>
          <w:sz w:val="24"/>
        </w:rPr>
        <w:t>另外，残疾和身高、相貌等身体条件方面的问题在公务员录用体检中也会遇到。现就这些问题作如下说明：</w:t>
      </w:r>
    </w:p>
    <w:p>
      <w:pPr>
        <w:ind w:firstLine="470" w:firstLineChars="196"/>
        <w:jc w:val="left"/>
        <w:rPr>
          <w:rFonts w:hint="eastAsia" w:ascii="宋体" w:hAnsi="宋体" w:cs="宋体"/>
          <w:kern w:val="0"/>
          <w:sz w:val="24"/>
        </w:rPr>
      </w:pPr>
      <w:r>
        <w:rPr>
          <w:rFonts w:hint="eastAsia" w:ascii="宋体" w:hAnsi="宋体" w:cs="宋体"/>
          <w:bCs/>
          <w:kern w:val="0"/>
          <w:sz w:val="24"/>
        </w:rPr>
        <w:t>1）关于残疾：</w:t>
      </w:r>
      <w:r>
        <w:rPr>
          <w:rFonts w:hint="eastAsia" w:ascii="宋体" w:hAnsi="宋体" w:cs="宋体"/>
          <w:kern w:val="0"/>
          <w:sz w:val="24"/>
        </w:rPr>
        <w:t>残疾是身体的一种显著的功能障碍，严重者将影响到正常的生活、学习和工作，以致不能独立生活和参加各种社会活动。常见的残疾包括两大类，一类是肢体残疾，例如各种瘫痪（偏瘫、截瘫、四肢瘫等），肢体畸形，截肢后缺腿、缺手以及较严重的关节炎等原因引起的永久性肢体运动障碍；另一类为特殊残疾，包括视力残疾（例如盲、视力低下）、听力残疾（例如聋、重听）、言语残疾（例如哑、失语）、精神残疾（例如各种精神病、智力残疾）等。后一类残疾由于影响到与健康人群的正常交流，故不在公务员招考范围之内。而对肢体残疾，《标准》没有做出限制性规定。基于不影响正常履行岗位职责的原则，肢体残疾考生只要病情稳定（不继续恶化）、生活能够自理、符合招考职位的要求，应在公务员招考范围之内。</w:t>
      </w:r>
    </w:p>
    <w:p>
      <w:pPr>
        <w:ind w:firstLine="480" w:firstLineChars="200"/>
        <w:jc w:val="left"/>
        <w:rPr>
          <w:rFonts w:hint="eastAsia" w:ascii="宋体" w:hAnsi="宋体" w:cs="宋体"/>
          <w:kern w:val="0"/>
          <w:sz w:val="24"/>
        </w:rPr>
      </w:pPr>
      <w:r>
        <w:rPr>
          <w:rFonts w:hint="eastAsia" w:ascii="宋体" w:hAnsi="宋体" w:cs="宋体"/>
          <w:kern w:val="0"/>
          <w:sz w:val="24"/>
        </w:rPr>
        <w:t>体检时，医师要注意询问受检者致残的原因及有无残疾证，并在体检表中详细描述残疾肢体的部位、性质、功能，有残疾证者应在外科其他栏目中记录残疾证号码。</w:t>
      </w:r>
    </w:p>
    <w:p>
      <w:pPr>
        <w:jc w:val="left"/>
        <w:rPr>
          <w:rFonts w:hint="eastAsia" w:ascii="宋体" w:hAnsi="宋体" w:cs="宋体"/>
          <w:kern w:val="0"/>
          <w:sz w:val="24"/>
        </w:rPr>
      </w:pPr>
      <w:r>
        <w:rPr>
          <w:rFonts w:hint="eastAsia" w:ascii="宋体" w:hAnsi="宋体" w:cs="宋体"/>
          <w:bCs/>
          <w:kern w:val="0"/>
          <w:sz w:val="24"/>
        </w:rPr>
        <w:t xml:space="preserve">    2）关于身高及外貌：</w:t>
      </w:r>
      <w:r>
        <w:rPr>
          <w:rFonts w:hint="eastAsia" w:ascii="宋体" w:hAnsi="宋体" w:cs="宋体"/>
          <w:kern w:val="0"/>
          <w:sz w:val="24"/>
        </w:rPr>
        <w:t>《标准》中没有对身高、相貌等外在因素做出限制性规定，同样是考虑到这些因素一般并不是影响健康的严重疾病，且一般情况下也不影响公务员正常履行岗位职责。除了一些特殊职位对公务员有身体条件的要求（须经录用单位的主管机关批准并在招考简章中公示）外，在一般职位的公务员录用体检中，不能仅以身高、相貌为由作出不合格结论。但如果是因疾病原因对身高、相貌等造成影响，是否属体检合格则应按照第二十一条所述原则，根据疾病的性质作出合理判断。例如侏儒症，是由于垂体分泌生长素不足造成的，属于内分泌疾病，治疗困难，应按体检不合格结论。</w:t>
      </w:r>
    </w:p>
    <w:p>
      <w:pPr>
        <w:jc w:val="left"/>
        <w:rPr>
          <w:rFonts w:ascii="黑体" w:hAnsi="宋体" w:eastAsia="黑体" w:cs="宋体"/>
          <w:b/>
          <w:bCs/>
          <w:kern w:val="0"/>
          <w:sz w:val="24"/>
        </w:rPr>
      </w:pPr>
      <w:r>
        <w:rPr>
          <w:rFonts w:hint="eastAsia" w:ascii="黑体" w:hAnsi="宋体" w:eastAsia="黑体" w:cs="宋体"/>
          <w:b/>
          <w:bCs/>
          <w:kern w:val="0"/>
          <w:sz w:val="24"/>
        </w:rPr>
        <w:t>附录A  血压常用值毫米汞柱与千帕对照表</w:t>
      </w:r>
    </w:p>
    <w:tbl>
      <w:tblPr>
        <w:tblStyle w:val="9"/>
        <w:tblW w:w="918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65"/>
        <w:gridCol w:w="766"/>
        <w:gridCol w:w="766"/>
        <w:gridCol w:w="766"/>
        <w:gridCol w:w="765"/>
        <w:gridCol w:w="766"/>
        <w:gridCol w:w="766"/>
        <w:gridCol w:w="766"/>
        <w:gridCol w:w="765"/>
        <w:gridCol w:w="766"/>
        <w:gridCol w:w="766"/>
        <w:gridCol w:w="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5"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hint="eastAsia" w:ascii="宋体" w:hAnsi="宋体" w:cs="宋体"/>
                <w:kern w:val="0"/>
                <w:sz w:val="24"/>
              </w:rPr>
            </w:pPr>
            <w:r>
              <w:rPr>
                <w:rFonts w:hint="eastAsia" w:ascii="宋体" w:hAnsi="宋体" w:cs="宋体"/>
                <w:kern w:val="0"/>
                <w:sz w:val="24"/>
              </w:rPr>
              <w:t>4.5</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ascii="宋体" w:hAnsi="宋体" w:cs="宋体"/>
                <w:kern w:val="0"/>
                <w:sz w:val="24"/>
                <w:szCs w:val="24"/>
              </w:rPr>
            </w:pPr>
            <w:r>
              <w:rPr>
                <w:rFonts w:hint="eastAsia" w:ascii="宋体" w:hAnsi="宋体" w:cs="宋体"/>
                <w:kern w:val="0"/>
                <w:sz w:val="24"/>
              </w:rPr>
              <w:t>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31</w:t>
            </w:r>
          </w:p>
          <w:p>
            <w:pPr>
              <w:spacing w:line="360" w:lineRule="exact"/>
              <w:jc w:val="center"/>
              <w:rPr>
                <w:rFonts w:hint="eastAsia" w:ascii="宋体" w:hAnsi="宋体" w:cs="宋体"/>
                <w:kern w:val="0"/>
                <w:sz w:val="24"/>
              </w:rPr>
            </w:pPr>
            <w:r>
              <w:rPr>
                <w:rFonts w:hint="eastAsia" w:ascii="宋体" w:hAnsi="宋体" w:cs="宋体"/>
                <w:kern w:val="0"/>
                <w:sz w:val="24"/>
              </w:rPr>
              <w:t>32</w:t>
            </w:r>
          </w:p>
          <w:p>
            <w:pPr>
              <w:spacing w:line="360" w:lineRule="exact"/>
              <w:jc w:val="center"/>
              <w:rPr>
                <w:rFonts w:hint="eastAsia" w:ascii="宋体" w:hAnsi="宋体" w:cs="宋体"/>
                <w:kern w:val="0"/>
                <w:sz w:val="24"/>
              </w:rPr>
            </w:pPr>
            <w:r>
              <w:rPr>
                <w:rFonts w:hint="eastAsia" w:ascii="宋体" w:hAnsi="宋体" w:cs="宋体"/>
                <w:kern w:val="0"/>
                <w:sz w:val="24"/>
              </w:rPr>
              <w:t>34</w:t>
            </w:r>
          </w:p>
          <w:p>
            <w:pPr>
              <w:spacing w:line="360" w:lineRule="exact"/>
              <w:jc w:val="center"/>
              <w:rPr>
                <w:rFonts w:hint="eastAsia" w:ascii="宋体" w:hAnsi="宋体" w:cs="宋体"/>
                <w:kern w:val="0"/>
                <w:sz w:val="24"/>
              </w:rPr>
            </w:pPr>
            <w:r>
              <w:rPr>
                <w:rFonts w:hint="eastAsia" w:ascii="宋体" w:hAnsi="宋体" w:cs="宋体"/>
                <w:kern w:val="0"/>
                <w:sz w:val="24"/>
              </w:rPr>
              <w:t>35</w:t>
            </w:r>
          </w:p>
          <w:p>
            <w:pPr>
              <w:spacing w:line="360" w:lineRule="exact"/>
              <w:jc w:val="center"/>
              <w:rPr>
                <w:rFonts w:ascii="宋体" w:hAnsi="宋体" w:cs="宋体"/>
                <w:kern w:val="0"/>
                <w:sz w:val="24"/>
                <w:szCs w:val="24"/>
              </w:rPr>
            </w:pPr>
            <w:r>
              <w:rPr>
                <w:rFonts w:hint="eastAsia" w:ascii="宋体" w:hAnsi="宋体" w:cs="宋体"/>
                <w:kern w:val="0"/>
                <w:sz w:val="24"/>
              </w:rPr>
              <w:t>38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8.1</w:t>
            </w:r>
          </w:p>
          <w:p>
            <w:pPr>
              <w:spacing w:line="360" w:lineRule="exact"/>
              <w:jc w:val="center"/>
              <w:rPr>
                <w:rFonts w:hint="eastAsia"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8.7</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62</w:t>
            </w:r>
          </w:p>
          <w:p>
            <w:pPr>
              <w:spacing w:line="360" w:lineRule="exact"/>
              <w:jc w:val="center"/>
              <w:rPr>
                <w:rFonts w:hint="eastAsia" w:ascii="宋体" w:hAnsi="宋体" w:cs="宋体"/>
                <w:kern w:val="0"/>
                <w:sz w:val="24"/>
              </w:rPr>
            </w:pPr>
            <w:r>
              <w:rPr>
                <w:rFonts w:hint="eastAsia" w:ascii="宋体" w:hAnsi="宋体" w:cs="宋体"/>
                <w:kern w:val="0"/>
                <w:sz w:val="24"/>
              </w:rPr>
              <w:t>64</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ascii="宋体" w:hAnsi="宋体" w:cs="宋体"/>
                <w:kern w:val="0"/>
                <w:sz w:val="24"/>
                <w:szCs w:val="24"/>
              </w:rPr>
            </w:pPr>
            <w:r>
              <w:rPr>
                <w:rFonts w:hint="eastAsia" w:ascii="宋体" w:hAnsi="宋体" w:cs="宋体"/>
                <w:kern w:val="0"/>
                <w:sz w:val="24"/>
              </w:rPr>
              <w:t>68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12.3</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hint="eastAsia" w:ascii="宋体" w:hAnsi="宋体" w:cs="宋体"/>
                <w:kern w:val="0"/>
                <w:sz w:val="24"/>
              </w:rPr>
            </w:pPr>
            <w:r>
              <w:rPr>
                <w:rFonts w:hint="eastAsia" w:ascii="宋体" w:hAnsi="宋体" w:cs="宋体"/>
                <w:kern w:val="0"/>
                <w:sz w:val="24"/>
              </w:rPr>
              <w:t>12.7</w:t>
            </w:r>
          </w:p>
          <w:p>
            <w:pPr>
              <w:spacing w:line="360" w:lineRule="exact"/>
              <w:jc w:val="center"/>
              <w:rPr>
                <w:rFonts w:ascii="宋体" w:hAnsi="宋体" w:cs="宋体"/>
                <w:kern w:val="0"/>
                <w:sz w:val="24"/>
                <w:szCs w:val="24"/>
              </w:rPr>
            </w:pPr>
            <w:r>
              <w:rPr>
                <w:rFonts w:hint="eastAsia" w:ascii="宋体" w:hAnsi="宋体" w:cs="宋体"/>
                <w:kern w:val="0"/>
                <w:sz w:val="24"/>
              </w:rPr>
              <w:t>13.0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92</w:t>
            </w:r>
          </w:p>
          <w:p>
            <w:pPr>
              <w:spacing w:line="360" w:lineRule="exact"/>
              <w:jc w:val="center"/>
              <w:rPr>
                <w:rFonts w:hint="eastAsia" w:ascii="宋体" w:hAnsi="宋体" w:cs="宋体"/>
                <w:kern w:val="0"/>
                <w:sz w:val="24"/>
              </w:rPr>
            </w:pPr>
            <w:r>
              <w:rPr>
                <w:rFonts w:hint="eastAsia" w:ascii="宋体" w:hAnsi="宋体" w:cs="宋体"/>
                <w:kern w:val="0"/>
                <w:sz w:val="24"/>
              </w:rPr>
              <w:t>94</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ascii="宋体" w:hAnsi="宋体" w:cs="宋体"/>
                <w:kern w:val="0"/>
                <w:sz w:val="24"/>
                <w:szCs w:val="24"/>
              </w:rPr>
            </w:pPr>
            <w:r>
              <w:rPr>
                <w:rFonts w:hint="eastAsia" w:ascii="宋体" w:hAnsi="宋体" w:cs="宋体"/>
                <w:kern w:val="0"/>
                <w:sz w:val="24"/>
              </w:rPr>
              <w:t>98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hint="eastAsia" w:ascii="宋体" w:hAnsi="宋体" w:cs="宋体"/>
                <w:kern w:val="0"/>
                <w:sz w:val="24"/>
              </w:rPr>
            </w:pPr>
            <w:r>
              <w:rPr>
                <w:rFonts w:hint="eastAsia" w:ascii="宋体" w:hAnsi="宋体" w:cs="宋体"/>
                <w:kern w:val="0"/>
                <w:sz w:val="24"/>
              </w:rPr>
              <w:t>16.5</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ascii="宋体" w:hAnsi="宋体" w:cs="宋体"/>
                <w:kern w:val="0"/>
                <w:sz w:val="24"/>
                <w:szCs w:val="24"/>
              </w:rPr>
            </w:pPr>
            <w:r>
              <w:rPr>
                <w:rFonts w:hint="eastAsia" w:ascii="宋体" w:hAnsi="宋体" w:cs="宋体"/>
                <w:kern w:val="0"/>
                <w:sz w:val="24"/>
              </w:rPr>
              <w:t>17.0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122</w:t>
            </w:r>
          </w:p>
          <w:p>
            <w:pPr>
              <w:spacing w:line="360" w:lineRule="exact"/>
              <w:jc w:val="center"/>
              <w:rPr>
                <w:rFonts w:hint="eastAsia" w:ascii="宋体" w:hAnsi="宋体" w:cs="宋体"/>
                <w:kern w:val="0"/>
                <w:sz w:val="24"/>
              </w:rPr>
            </w:pPr>
            <w:r>
              <w:rPr>
                <w:rFonts w:hint="eastAsia" w:ascii="宋体" w:hAnsi="宋体" w:cs="宋体"/>
                <w:kern w:val="0"/>
                <w:sz w:val="24"/>
              </w:rPr>
              <w:t>124</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ascii="宋体" w:hAnsi="宋体" w:cs="宋体"/>
                <w:kern w:val="0"/>
                <w:sz w:val="24"/>
                <w:szCs w:val="24"/>
              </w:rPr>
            </w:pPr>
            <w:r>
              <w:rPr>
                <w:rFonts w:hint="eastAsia" w:ascii="宋体" w:hAnsi="宋体" w:cs="宋体"/>
                <w:kern w:val="0"/>
                <w:sz w:val="24"/>
              </w:rPr>
              <w:t>128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20.1</w:t>
            </w:r>
          </w:p>
          <w:p>
            <w:pPr>
              <w:spacing w:line="360" w:lineRule="exact"/>
              <w:jc w:val="center"/>
              <w:rPr>
                <w:rFonts w:hint="eastAsia"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20.7</w:t>
            </w:r>
          </w:p>
          <w:p>
            <w:pPr>
              <w:spacing w:line="360" w:lineRule="exact"/>
              <w:jc w:val="center"/>
              <w:rPr>
                <w:rFonts w:ascii="宋体" w:hAnsi="宋体" w:cs="宋体"/>
                <w:kern w:val="0"/>
                <w:sz w:val="24"/>
                <w:szCs w:val="24"/>
              </w:rPr>
            </w:pPr>
            <w:r>
              <w:rPr>
                <w:rFonts w:hint="eastAsia" w:ascii="宋体" w:hAnsi="宋体" w:cs="宋体"/>
                <w:kern w:val="0"/>
                <w:sz w:val="24"/>
              </w:rPr>
              <w:t>21.0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152</w:t>
            </w:r>
          </w:p>
          <w:p>
            <w:pPr>
              <w:spacing w:line="360" w:lineRule="exact"/>
              <w:jc w:val="center"/>
              <w:rPr>
                <w:rFonts w:hint="eastAsia" w:ascii="宋体" w:hAnsi="宋体" w:cs="宋体"/>
                <w:kern w:val="0"/>
                <w:sz w:val="24"/>
              </w:rPr>
            </w:pPr>
            <w:r>
              <w:rPr>
                <w:rFonts w:hint="eastAsia" w:ascii="宋体" w:hAnsi="宋体" w:cs="宋体"/>
                <w:kern w:val="0"/>
                <w:sz w:val="24"/>
              </w:rPr>
              <w:t>154</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ascii="宋体" w:hAnsi="宋体" w:cs="宋体"/>
                <w:kern w:val="0"/>
                <w:sz w:val="24"/>
                <w:szCs w:val="24"/>
              </w:rPr>
            </w:pPr>
            <w:r>
              <w:rPr>
                <w:rFonts w:hint="eastAsia" w:ascii="宋体" w:hAnsi="宋体" w:cs="宋体"/>
                <w:kern w:val="0"/>
                <w:sz w:val="24"/>
              </w:rPr>
              <w:t>158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24.1</w:t>
            </w:r>
          </w:p>
          <w:p>
            <w:pPr>
              <w:spacing w:line="360" w:lineRule="exact"/>
              <w:jc w:val="center"/>
              <w:rPr>
                <w:rFonts w:hint="eastAsia" w:ascii="宋体" w:hAnsi="宋体" w:cs="宋体"/>
                <w:kern w:val="0"/>
                <w:sz w:val="24"/>
              </w:rPr>
            </w:pPr>
            <w:r>
              <w:rPr>
                <w:rFonts w:hint="eastAsia" w:ascii="宋体" w:hAnsi="宋体" w:cs="宋体"/>
                <w:kern w:val="0"/>
                <w:sz w:val="24"/>
              </w:rPr>
              <w:t>24.3</w:t>
            </w:r>
          </w:p>
          <w:p>
            <w:pPr>
              <w:spacing w:line="360" w:lineRule="exact"/>
              <w:jc w:val="center"/>
              <w:rPr>
                <w:rFonts w:hint="eastAsia" w:ascii="宋体" w:hAnsi="宋体" w:cs="宋体"/>
                <w:kern w:val="0"/>
                <w:sz w:val="24"/>
              </w:rPr>
            </w:pPr>
            <w:r>
              <w:rPr>
                <w:rFonts w:hint="eastAsia" w:ascii="宋体" w:hAnsi="宋体" w:cs="宋体"/>
                <w:kern w:val="0"/>
                <w:sz w:val="24"/>
              </w:rPr>
              <w:t>24.5</w:t>
            </w:r>
          </w:p>
          <w:p>
            <w:pPr>
              <w:spacing w:line="360" w:lineRule="exact"/>
              <w:jc w:val="center"/>
              <w:rPr>
                <w:rFonts w:hint="eastAsia" w:ascii="宋体" w:hAnsi="宋体" w:cs="宋体"/>
                <w:kern w:val="0"/>
                <w:sz w:val="24"/>
              </w:rPr>
            </w:pPr>
            <w:r>
              <w:rPr>
                <w:rFonts w:hint="eastAsia" w:ascii="宋体" w:hAnsi="宋体" w:cs="宋体"/>
                <w:kern w:val="0"/>
                <w:sz w:val="24"/>
              </w:rPr>
              <w:t>24.7</w:t>
            </w:r>
          </w:p>
          <w:p>
            <w:pPr>
              <w:spacing w:line="360" w:lineRule="exact"/>
              <w:jc w:val="center"/>
              <w:rPr>
                <w:rFonts w:ascii="宋体" w:hAnsi="宋体" w:cs="宋体"/>
                <w:kern w:val="0"/>
                <w:sz w:val="24"/>
                <w:szCs w:val="24"/>
              </w:rPr>
            </w:pPr>
            <w:r>
              <w:rPr>
                <w:rFonts w:hint="eastAsia" w:ascii="宋体" w:hAnsi="宋体" w:cs="宋体"/>
                <w:kern w:val="0"/>
                <w:sz w:val="24"/>
              </w:rPr>
              <w:t>25.0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182</w:t>
            </w:r>
          </w:p>
          <w:p>
            <w:pPr>
              <w:spacing w:line="360" w:lineRule="exact"/>
              <w:jc w:val="center"/>
              <w:rPr>
                <w:rFonts w:hint="eastAsia" w:ascii="宋体" w:hAnsi="宋体" w:cs="宋体"/>
                <w:kern w:val="0"/>
                <w:sz w:val="24"/>
              </w:rPr>
            </w:pPr>
            <w:r>
              <w:rPr>
                <w:rFonts w:hint="eastAsia" w:ascii="宋体" w:hAnsi="宋体" w:cs="宋体"/>
                <w:kern w:val="0"/>
                <w:sz w:val="24"/>
              </w:rPr>
              <w:t>184</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ascii="宋体" w:hAnsi="宋体" w:cs="宋体"/>
                <w:kern w:val="0"/>
                <w:sz w:val="24"/>
                <w:szCs w:val="24"/>
              </w:rPr>
            </w:pPr>
            <w:r>
              <w:rPr>
                <w:rFonts w:hint="eastAsia" w:ascii="宋体" w:hAnsi="宋体" w:cs="宋体"/>
                <w:kern w:val="0"/>
                <w:sz w:val="24"/>
              </w:rPr>
              <w:t>188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5.1</w:t>
            </w:r>
          </w:p>
          <w:p>
            <w:pPr>
              <w:spacing w:line="360" w:lineRule="exact"/>
              <w:jc w:val="center"/>
              <w:rPr>
                <w:rFonts w:hint="eastAsia"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5.7</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38</w:t>
            </w:r>
          </w:p>
          <w:p>
            <w:pPr>
              <w:spacing w:line="360" w:lineRule="exact"/>
              <w:jc w:val="center"/>
              <w:rPr>
                <w:rFonts w:hint="eastAsia" w:ascii="宋体" w:hAnsi="宋体" w:cs="宋体"/>
                <w:kern w:val="0"/>
                <w:sz w:val="24"/>
              </w:rPr>
            </w:pPr>
            <w:r>
              <w:rPr>
                <w:rFonts w:hint="eastAsia" w:ascii="宋体" w:hAnsi="宋体" w:cs="宋体"/>
                <w:kern w:val="0"/>
                <w:sz w:val="24"/>
              </w:rPr>
              <w:t>40</w:t>
            </w:r>
          </w:p>
          <w:p>
            <w:pPr>
              <w:spacing w:line="360" w:lineRule="exact"/>
              <w:jc w:val="center"/>
              <w:rPr>
                <w:rFonts w:hint="eastAsia"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ascii="宋体" w:hAnsi="宋体" w:cs="宋体"/>
                <w:kern w:val="0"/>
                <w:sz w:val="24"/>
                <w:szCs w:val="24"/>
              </w:rPr>
            </w:pPr>
            <w:r>
              <w:rPr>
                <w:rFonts w:hint="eastAsia" w:ascii="宋体" w:hAnsi="宋体" w:cs="宋体"/>
                <w:kern w:val="0"/>
                <w:sz w:val="24"/>
              </w:rPr>
              <w:t>45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9.3</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hint="eastAsia" w:ascii="宋体" w:hAnsi="宋体" w:cs="宋体"/>
                <w:kern w:val="0"/>
                <w:sz w:val="24"/>
              </w:rPr>
            </w:pPr>
            <w:r>
              <w:rPr>
                <w:rFonts w:hint="eastAsia" w:ascii="宋体" w:hAnsi="宋体" w:cs="宋体"/>
                <w:kern w:val="0"/>
                <w:sz w:val="24"/>
              </w:rPr>
              <w:t>9.7</w:t>
            </w:r>
          </w:p>
          <w:p>
            <w:pPr>
              <w:spacing w:line="360" w:lineRule="exact"/>
              <w:jc w:val="center"/>
              <w:rPr>
                <w:rFonts w:ascii="宋体" w:hAnsi="宋体" w:cs="宋体"/>
                <w:kern w:val="0"/>
                <w:sz w:val="24"/>
                <w:szCs w:val="24"/>
              </w:rPr>
            </w:pPr>
            <w:r>
              <w:rPr>
                <w:rFonts w:hint="eastAsia" w:ascii="宋体" w:hAnsi="宋体" w:cs="宋体"/>
                <w:kern w:val="0"/>
                <w:sz w:val="24"/>
              </w:rPr>
              <w:t>10.0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68</w:t>
            </w:r>
          </w:p>
          <w:p>
            <w:pPr>
              <w:spacing w:line="360" w:lineRule="exact"/>
              <w:jc w:val="center"/>
              <w:rPr>
                <w:rFonts w:hint="eastAsia" w:ascii="宋体" w:hAnsi="宋体" w:cs="宋体"/>
                <w:kern w:val="0"/>
                <w:sz w:val="24"/>
              </w:rPr>
            </w:pPr>
            <w:r>
              <w:rPr>
                <w:rFonts w:hint="eastAsia" w:ascii="宋体" w:hAnsi="宋体" w:cs="宋体"/>
                <w:kern w:val="0"/>
                <w:sz w:val="24"/>
              </w:rPr>
              <w:t>70</w:t>
            </w:r>
          </w:p>
          <w:p>
            <w:pPr>
              <w:spacing w:line="360" w:lineRule="exact"/>
              <w:jc w:val="center"/>
              <w:rPr>
                <w:rFonts w:hint="eastAsia"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ascii="宋体" w:hAnsi="宋体" w:cs="宋体"/>
                <w:kern w:val="0"/>
                <w:sz w:val="24"/>
                <w:szCs w:val="24"/>
              </w:rPr>
            </w:pPr>
            <w:r>
              <w:rPr>
                <w:rFonts w:hint="eastAsia" w:ascii="宋体" w:hAnsi="宋体" w:cs="宋体"/>
                <w:kern w:val="0"/>
                <w:sz w:val="24"/>
              </w:rPr>
              <w:t>75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hint="eastAsia" w:ascii="宋体" w:hAnsi="宋体" w:cs="宋体"/>
                <w:kern w:val="0"/>
                <w:sz w:val="24"/>
              </w:rPr>
            </w:pPr>
            <w:r>
              <w:rPr>
                <w:rFonts w:hint="eastAsia" w:ascii="宋体" w:hAnsi="宋体" w:cs="宋体"/>
                <w:kern w:val="0"/>
                <w:sz w:val="24"/>
              </w:rPr>
              <w:t>13.5</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ascii="宋体" w:hAnsi="宋体" w:cs="宋体"/>
                <w:kern w:val="0"/>
                <w:sz w:val="24"/>
                <w:szCs w:val="24"/>
              </w:rPr>
            </w:pPr>
            <w:r>
              <w:rPr>
                <w:rFonts w:hint="eastAsia" w:ascii="宋体" w:hAnsi="宋体" w:cs="宋体"/>
                <w:kern w:val="0"/>
                <w:sz w:val="24"/>
              </w:rPr>
              <w:t>14.0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98</w:t>
            </w:r>
          </w:p>
          <w:p>
            <w:pPr>
              <w:spacing w:line="360" w:lineRule="exact"/>
              <w:jc w:val="center"/>
              <w:rPr>
                <w:rFonts w:hint="eastAsia" w:ascii="宋体" w:hAnsi="宋体" w:cs="宋体"/>
                <w:kern w:val="0"/>
                <w:sz w:val="24"/>
              </w:rPr>
            </w:pPr>
            <w:r>
              <w:rPr>
                <w:rFonts w:hint="eastAsia" w:ascii="宋体" w:hAnsi="宋体" w:cs="宋体"/>
                <w:kern w:val="0"/>
                <w:sz w:val="24"/>
              </w:rPr>
              <w:t>100</w:t>
            </w:r>
          </w:p>
          <w:p>
            <w:pPr>
              <w:spacing w:line="360" w:lineRule="exact"/>
              <w:jc w:val="center"/>
              <w:rPr>
                <w:rFonts w:hint="eastAsia"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ascii="宋体" w:hAnsi="宋体" w:cs="宋体"/>
                <w:kern w:val="0"/>
                <w:sz w:val="24"/>
                <w:szCs w:val="24"/>
              </w:rPr>
            </w:pPr>
            <w:r>
              <w:rPr>
                <w:rFonts w:hint="eastAsia" w:ascii="宋体" w:hAnsi="宋体" w:cs="宋体"/>
                <w:kern w:val="0"/>
                <w:sz w:val="24"/>
              </w:rPr>
              <w:t>105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17.1</w:t>
            </w:r>
          </w:p>
          <w:p>
            <w:pPr>
              <w:spacing w:line="360" w:lineRule="exact"/>
              <w:jc w:val="center"/>
              <w:rPr>
                <w:rFonts w:hint="eastAsia"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17.7</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128</w:t>
            </w:r>
          </w:p>
          <w:p>
            <w:pPr>
              <w:spacing w:line="360" w:lineRule="exact"/>
              <w:jc w:val="center"/>
              <w:rPr>
                <w:rFonts w:hint="eastAsia" w:ascii="宋体" w:hAnsi="宋体" w:cs="宋体"/>
                <w:kern w:val="0"/>
                <w:sz w:val="24"/>
              </w:rPr>
            </w:pPr>
            <w:r>
              <w:rPr>
                <w:rFonts w:hint="eastAsia" w:ascii="宋体" w:hAnsi="宋体" w:cs="宋体"/>
                <w:kern w:val="0"/>
                <w:sz w:val="24"/>
              </w:rPr>
              <w:t>130</w:t>
            </w:r>
          </w:p>
          <w:p>
            <w:pPr>
              <w:spacing w:line="360" w:lineRule="exact"/>
              <w:jc w:val="center"/>
              <w:rPr>
                <w:rFonts w:hint="eastAsia"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ascii="宋体" w:hAnsi="宋体" w:cs="宋体"/>
                <w:kern w:val="0"/>
                <w:sz w:val="24"/>
                <w:szCs w:val="24"/>
              </w:rPr>
            </w:pPr>
            <w:r>
              <w:rPr>
                <w:rFonts w:hint="eastAsia" w:ascii="宋体" w:hAnsi="宋体" w:cs="宋体"/>
                <w:kern w:val="0"/>
                <w:sz w:val="24"/>
              </w:rPr>
              <w:t>135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21.1</w:t>
            </w:r>
          </w:p>
          <w:p>
            <w:pPr>
              <w:spacing w:line="360" w:lineRule="exact"/>
              <w:jc w:val="center"/>
              <w:rPr>
                <w:rFonts w:hint="eastAsia" w:ascii="宋体" w:hAnsi="宋体" w:cs="宋体"/>
                <w:kern w:val="0"/>
                <w:sz w:val="24"/>
              </w:rPr>
            </w:pPr>
            <w:r>
              <w:rPr>
                <w:rFonts w:hint="eastAsia" w:ascii="宋体" w:hAnsi="宋体" w:cs="宋体"/>
                <w:kern w:val="0"/>
                <w:sz w:val="24"/>
              </w:rPr>
              <w:t>21.3</w:t>
            </w:r>
          </w:p>
          <w:p>
            <w:pPr>
              <w:spacing w:line="360" w:lineRule="exact"/>
              <w:jc w:val="center"/>
              <w:rPr>
                <w:rFonts w:hint="eastAsia" w:ascii="宋体" w:hAnsi="宋体" w:cs="宋体"/>
                <w:kern w:val="0"/>
                <w:sz w:val="24"/>
              </w:rPr>
            </w:pPr>
            <w:r>
              <w:rPr>
                <w:rFonts w:hint="eastAsia" w:ascii="宋体" w:hAnsi="宋体" w:cs="宋体"/>
                <w:kern w:val="0"/>
                <w:sz w:val="24"/>
              </w:rPr>
              <w:t>21.5</w:t>
            </w:r>
          </w:p>
          <w:p>
            <w:pPr>
              <w:spacing w:line="360" w:lineRule="exact"/>
              <w:jc w:val="center"/>
              <w:rPr>
                <w:rFonts w:hint="eastAsia" w:ascii="宋体" w:hAnsi="宋体" w:cs="宋体"/>
                <w:kern w:val="0"/>
                <w:sz w:val="24"/>
              </w:rPr>
            </w:pPr>
            <w:r>
              <w:rPr>
                <w:rFonts w:hint="eastAsia" w:ascii="宋体" w:hAnsi="宋体" w:cs="宋体"/>
                <w:kern w:val="0"/>
                <w:sz w:val="24"/>
              </w:rPr>
              <w:t>21.7</w:t>
            </w:r>
          </w:p>
          <w:p>
            <w:pPr>
              <w:spacing w:line="360" w:lineRule="exact"/>
              <w:jc w:val="center"/>
              <w:rPr>
                <w:rFonts w:ascii="宋体" w:hAnsi="宋体" w:cs="宋体"/>
                <w:kern w:val="0"/>
                <w:sz w:val="24"/>
                <w:szCs w:val="24"/>
              </w:rPr>
            </w:pPr>
            <w:r>
              <w:rPr>
                <w:rFonts w:hint="eastAsia" w:ascii="宋体" w:hAnsi="宋体" w:cs="宋体"/>
                <w:kern w:val="0"/>
                <w:sz w:val="24"/>
              </w:rPr>
              <w:t>22.0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158</w:t>
            </w:r>
          </w:p>
          <w:p>
            <w:pPr>
              <w:spacing w:line="360" w:lineRule="exact"/>
              <w:jc w:val="center"/>
              <w:rPr>
                <w:rFonts w:hint="eastAsia" w:ascii="宋体" w:hAnsi="宋体" w:cs="宋体"/>
                <w:kern w:val="0"/>
                <w:sz w:val="24"/>
              </w:rPr>
            </w:pPr>
            <w:r>
              <w:rPr>
                <w:rFonts w:hint="eastAsia" w:ascii="宋体" w:hAnsi="宋体" w:cs="宋体"/>
                <w:kern w:val="0"/>
                <w:sz w:val="24"/>
              </w:rPr>
              <w:t>160</w:t>
            </w:r>
          </w:p>
          <w:p>
            <w:pPr>
              <w:spacing w:line="360" w:lineRule="exact"/>
              <w:jc w:val="center"/>
              <w:rPr>
                <w:rFonts w:hint="eastAsia"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ascii="宋体" w:hAnsi="宋体" w:cs="宋体"/>
                <w:kern w:val="0"/>
                <w:sz w:val="24"/>
                <w:szCs w:val="24"/>
              </w:rPr>
            </w:pPr>
            <w:r>
              <w:rPr>
                <w:rFonts w:hint="eastAsia" w:ascii="宋体" w:hAnsi="宋体" w:cs="宋体"/>
                <w:kern w:val="0"/>
                <w:sz w:val="24"/>
              </w:rPr>
              <w:t>165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25.1</w:t>
            </w:r>
          </w:p>
          <w:p>
            <w:pPr>
              <w:spacing w:line="360" w:lineRule="exact"/>
              <w:jc w:val="center"/>
              <w:rPr>
                <w:rFonts w:hint="eastAsia" w:ascii="宋体" w:hAnsi="宋体" w:cs="宋体"/>
                <w:kern w:val="0"/>
                <w:sz w:val="24"/>
              </w:rPr>
            </w:pPr>
            <w:r>
              <w:rPr>
                <w:rFonts w:hint="eastAsia" w:ascii="宋体" w:hAnsi="宋体" w:cs="宋体"/>
                <w:kern w:val="0"/>
                <w:sz w:val="24"/>
              </w:rPr>
              <w:t>25.3</w:t>
            </w:r>
          </w:p>
          <w:p>
            <w:pPr>
              <w:spacing w:line="360" w:lineRule="exact"/>
              <w:jc w:val="center"/>
              <w:rPr>
                <w:rFonts w:hint="eastAsia" w:ascii="宋体" w:hAnsi="宋体" w:cs="宋体"/>
                <w:kern w:val="0"/>
                <w:sz w:val="24"/>
              </w:rPr>
            </w:pPr>
            <w:r>
              <w:rPr>
                <w:rFonts w:hint="eastAsia" w:ascii="宋体" w:hAnsi="宋体" w:cs="宋体"/>
                <w:kern w:val="0"/>
                <w:sz w:val="24"/>
              </w:rPr>
              <w:t>25.5</w:t>
            </w:r>
          </w:p>
          <w:p>
            <w:pPr>
              <w:spacing w:line="360" w:lineRule="exact"/>
              <w:jc w:val="center"/>
              <w:rPr>
                <w:rFonts w:hint="eastAsia" w:ascii="宋体" w:hAnsi="宋体" w:cs="宋体"/>
                <w:kern w:val="0"/>
                <w:sz w:val="24"/>
              </w:rPr>
            </w:pPr>
            <w:r>
              <w:rPr>
                <w:rFonts w:hint="eastAsia" w:ascii="宋体" w:hAnsi="宋体" w:cs="宋体"/>
                <w:kern w:val="0"/>
                <w:sz w:val="24"/>
              </w:rPr>
              <w:t>25.7</w:t>
            </w:r>
          </w:p>
          <w:p>
            <w:pPr>
              <w:spacing w:line="360" w:lineRule="exact"/>
              <w:jc w:val="center"/>
              <w:rPr>
                <w:rFonts w:ascii="宋体" w:hAnsi="宋体" w:cs="宋体"/>
                <w:kern w:val="0"/>
                <w:sz w:val="24"/>
                <w:szCs w:val="24"/>
              </w:rPr>
            </w:pPr>
            <w:r>
              <w:rPr>
                <w:rFonts w:hint="eastAsia" w:ascii="宋体" w:hAnsi="宋体" w:cs="宋体"/>
                <w:kern w:val="0"/>
                <w:sz w:val="24"/>
              </w:rPr>
              <w:t>26.0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188</w:t>
            </w:r>
          </w:p>
          <w:p>
            <w:pPr>
              <w:spacing w:line="360" w:lineRule="exact"/>
              <w:jc w:val="center"/>
              <w:rPr>
                <w:rFonts w:hint="eastAsia" w:ascii="宋体" w:hAnsi="宋体" w:cs="宋体"/>
                <w:kern w:val="0"/>
                <w:sz w:val="24"/>
              </w:rPr>
            </w:pPr>
            <w:r>
              <w:rPr>
                <w:rFonts w:hint="eastAsia" w:ascii="宋体" w:hAnsi="宋体" w:cs="宋体"/>
                <w:kern w:val="0"/>
                <w:sz w:val="24"/>
              </w:rPr>
              <w:t>190</w:t>
            </w:r>
          </w:p>
          <w:p>
            <w:pPr>
              <w:spacing w:line="360" w:lineRule="exact"/>
              <w:jc w:val="center"/>
              <w:rPr>
                <w:rFonts w:hint="eastAsia"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ascii="宋体" w:hAnsi="宋体" w:cs="宋体"/>
                <w:kern w:val="0"/>
                <w:sz w:val="24"/>
                <w:szCs w:val="24"/>
              </w:rPr>
            </w:pPr>
            <w:r>
              <w:rPr>
                <w:rFonts w:hint="eastAsia" w:ascii="宋体" w:hAnsi="宋体" w:cs="宋体"/>
                <w:kern w:val="0"/>
                <w:sz w:val="24"/>
              </w:rPr>
              <w:t>195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6.3</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hint="eastAsia" w:ascii="宋体" w:hAnsi="宋体" w:cs="宋体"/>
                <w:kern w:val="0"/>
                <w:sz w:val="24"/>
              </w:rPr>
            </w:pPr>
            <w:r>
              <w:rPr>
                <w:rFonts w:hint="eastAsia" w:ascii="宋体" w:hAnsi="宋体" w:cs="宋体"/>
                <w:kern w:val="0"/>
                <w:sz w:val="24"/>
              </w:rPr>
              <w:t>6.7</w:t>
            </w:r>
          </w:p>
          <w:p>
            <w:pPr>
              <w:spacing w:line="360" w:lineRule="exact"/>
              <w:jc w:val="center"/>
              <w:rPr>
                <w:rFonts w:ascii="宋体" w:hAnsi="宋体" w:cs="宋体"/>
                <w:kern w:val="0"/>
                <w:sz w:val="24"/>
                <w:szCs w:val="24"/>
              </w:rPr>
            </w:pPr>
            <w:r>
              <w:rPr>
                <w:rFonts w:hint="eastAsia" w:ascii="宋体" w:hAnsi="宋体" w:cs="宋体"/>
                <w:kern w:val="0"/>
                <w:sz w:val="24"/>
              </w:rPr>
              <w:t>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46</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hint="eastAsia" w:ascii="宋体" w:hAnsi="宋体" w:cs="宋体"/>
                <w:kern w:val="0"/>
                <w:sz w:val="24"/>
              </w:rPr>
            </w:pPr>
            <w:r>
              <w:rPr>
                <w:rFonts w:hint="eastAsia" w:ascii="宋体" w:hAnsi="宋体" w:cs="宋体"/>
                <w:kern w:val="0"/>
                <w:sz w:val="24"/>
              </w:rPr>
              <w:t>49</w:t>
            </w:r>
          </w:p>
          <w:p>
            <w:pPr>
              <w:spacing w:line="360" w:lineRule="exact"/>
              <w:jc w:val="center"/>
              <w:rPr>
                <w:rFonts w:hint="eastAsia" w:ascii="宋体" w:hAnsi="宋体" w:cs="宋体"/>
                <w:kern w:val="0"/>
                <w:sz w:val="24"/>
              </w:rPr>
            </w:pPr>
            <w:r>
              <w:rPr>
                <w:rFonts w:hint="eastAsia" w:ascii="宋体" w:hAnsi="宋体" w:cs="宋体"/>
                <w:kern w:val="0"/>
                <w:sz w:val="24"/>
              </w:rPr>
              <w:t>50</w:t>
            </w:r>
          </w:p>
          <w:p>
            <w:pPr>
              <w:spacing w:line="360" w:lineRule="exact"/>
              <w:jc w:val="center"/>
              <w:rPr>
                <w:rFonts w:ascii="宋体" w:hAnsi="宋体" w:cs="宋体"/>
                <w:kern w:val="0"/>
                <w:sz w:val="24"/>
                <w:szCs w:val="24"/>
              </w:rPr>
            </w:pPr>
            <w:r>
              <w:rPr>
                <w:rFonts w:hint="eastAsia" w:ascii="宋体" w:hAnsi="宋体" w:cs="宋体"/>
                <w:kern w:val="0"/>
                <w:sz w:val="24"/>
              </w:rPr>
              <w:t>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hint="eastAsia" w:ascii="宋体" w:hAnsi="宋体" w:cs="宋体"/>
                <w:kern w:val="0"/>
                <w:sz w:val="24"/>
              </w:rPr>
            </w:pPr>
            <w:r>
              <w:rPr>
                <w:rFonts w:hint="eastAsia" w:ascii="宋体" w:hAnsi="宋体" w:cs="宋体"/>
                <w:kern w:val="0"/>
                <w:sz w:val="24"/>
              </w:rPr>
              <w:t>10.5</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ascii="宋体" w:hAnsi="宋体" w:cs="宋体"/>
                <w:kern w:val="0"/>
                <w:sz w:val="24"/>
                <w:szCs w:val="24"/>
              </w:rPr>
            </w:pPr>
            <w:r>
              <w:rPr>
                <w:rFonts w:hint="eastAsia" w:ascii="宋体" w:hAnsi="宋体" w:cs="宋体"/>
                <w:kern w:val="0"/>
                <w:sz w:val="24"/>
              </w:rPr>
              <w:t>11.0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76</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hint="eastAsia" w:ascii="宋体" w:hAnsi="宋体" w:cs="宋体"/>
                <w:kern w:val="0"/>
                <w:sz w:val="24"/>
              </w:rPr>
            </w:pPr>
            <w:r>
              <w:rPr>
                <w:rFonts w:hint="eastAsia" w:ascii="宋体" w:hAnsi="宋体" w:cs="宋体"/>
                <w:kern w:val="0"/>
                <w:sz w:val="24"/>
              </w:rPr>
              <w:t>79</w:t>
            </w:r>
          </w:p>
          <w:p>
            <w:pPr>
              <w:spacing w:line="360" w:lineRule="exact"/>
              <w:jc w:val="center"/>
              <w:rPr>
                <w:rFonts w:hint="eastAsia" w:ascii="宋体" w:hAnsi="宋体" w:cs="宋体"/>
                <w:kern w:val="0"/>
                <w:sz w:val="24"/>
              </w:rPr>
            </w:pPr>
            <w:r>
              <w:rPr>
                <w:rFonts w:hint="eastAsia" w:ascii="宋体" w:hAnsi="宋体" w:cs="宋体"/>
                <w:kern w:val="0"/>
                <w:sz w:val="24"/>
              </w:rPr>
              <w:t>80</w:t>
            </w:r>
          </w:p>
          <w:p>
            <w:pPr>
              <w:spacing w:line="360" w:lineRule="exact"/>
              <w:jc w:val="center"/>
              <w:rPr>
                <w:rFonts w:ascii="宋体" w:hAnsi="宋体" w:cs="宋体"/>
                <w:kern w:val="0"/>
                <w:sz w:val="24"/>
                <w:szCs w:val="24"/>
              </w:rPr>
            </w:pPr>
            <w:r>
              <w:rPr>
                <w:rFonts w:hint="eastAsia" w:ascii="宋体" w:hAnsi="宋体" w:cs="宋体"/>
                <w:kern w:val="0"/>
                <w:sz w:val="24"/>
              </w:rPr>
              <w:t>83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14.1</w:t>
            </w:r>
          </w:p>
          <w:p>
            <w:pPr>
              <w:spacing w:line="360" w:lineRule="exact"/>
              <w:jc w:val="center"/>
              <w:rPr>
                <w:rFonts w:hint="eastAsia"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14.7</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106</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hint="eastAsia" w:ascii="宋体" w:hAnsi="宋体" w:cs="宋体"/>
                <w:kern w:val="0"/>
                <w:sz w:val="24"/>
              </w:rPr>
            </w:pPr>
            <w:r>
              <w:rPr>
                <w:rFonts w:hint="eastAsia" w:ascii="宋体" w:hAnsi="宋体" w:cs="宋体"/>
                <w:kern w:val="0"/>
                <w:sz w:val="24"/>
              </w:rPr>
              <w:t>109</w:t>
            </w:r>
          </w:p>
          <w:p>
            <w:pPr>
              <w:spacing w:line="360" w:lineRule="exact"/>
              <w:jc w:val="center"/>
              <w:rPr>
                <w:rFonts w:hint="eastAsia" w:ascii="宋体" w:hAnsi="宋体" w:cs="宋体"/>
                <w:kern w:val="0"/>
                <w:sz w:val="24"/>
              </w:rPr>
            </w:pPr>
            <w:r>
              <w:rPr>
                <w:rFonts w:hint="eastAsia" w:ascii="宋体" w:hAnsi="宋体" w:cs="宋体"/>
                <w:kern w:val="0"/>
                <w:sz w:val="24"/>
              </w:rPr>
              <w:t>110</w:t>
            </w:r>
          </w:p>
          <w:p>
            <w:pPr>
              <w:spacing w:line="360" w:lineRule="exact"/>
              <w:jc w:val="center"/>
              <w:rPr>
                <w:rFonts w:ascii="宋体" w:hAnsi="宋体" w:cs="宋体"/>
                <w:kern w:val="0"/>
                <w:sz w:val="24"/>
                <w:szCs w:val="24"/>
              </w:rPr>
            </w:pPr>
            <w:r>
              <w:rPr>
                <w:rFonts w:hint="eastAsia" w:ascii="宋体" w:hAnsi="宋体" w:cs="宋体"/>
                <w:kern w:val="0"/>
                <w:sz w:val="24"/>
              </w:rPr>
              <w:t>113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18.3</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hint="eastAsia" w:ascii="宋体" w:hAnsi="宋体" w:cs="宋体"/>
                <w:kern w:val="0"/>
                <w:sz w:val="24"/>
              </w:rPr>
            </w:pPr>
            <w:r>
              <w:rPr>
                <w:rFonts w:hint="eastAsia" w:ascii="宋体" w:hAnsi="宋体" w:cs="宋体"/>
                <w:kern w:val="0"/>
                <w:sz w:val="24"/>
              </w:rPr>
              <w:t>18.7</w:t>
            </w:r>
          </w:p>
          <w:p>
            <w:pPr>
              <w:spacing w:line="360" w:lineRule="exact"/>
              <w:jc w:val="center"/>
              <w:rPr>
                <w:rFonts w:ascii="宋体" w:hAnsi="宋体" w:cs="宋体"/>
                <w:kern w:val="0"/>
                <w:sz w:val="24"/>
                <w:szCs w:val="24"/>
              </w:rPr>
            </w:pPr>
            <w:r>
              <w:rPr>
                <w:rFonts w:hint="eastAsia" w:ascii="宋体" w:hAnsi="宋体" w:cs="宋体"/>
                <w:kern w:val="0"/>
                <w:sz w:val="24"/>
              </w:rPr>
              <w:t>19.0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136</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hint="eastAsia" w:ascii="宋体" w:hAnsi="宋体" w:cs="宋体"/>
                <w:kern w:val="0"/>
                <w:sz w:val="24"/>
              </w:rPr>
            </w:pPr>
            <w:r>
              <w:rPr>
                <w:rFonts w:hint="eastAsia" w:ascii="宋体" w:hAnsi="宋体" w:cs="宋体"/>
                <w:kern w:val="0"/>
                <w:sz w:val="24"/>
              </w:rPr>
              <w:t>139</w:t>
            </w:r>
          </w:p>
          <w:p>
            <w:pPr>
              <w:spacing w:line="360" w:lineRule="exact"/>
              <w:jc w:val="center"/>
              <w:rPr>
                <w:rFonts w:hint="eastAsia" w:ascii="宋体" w:hAnsi="宋体" w:cs="宋体"/>
                <w:kern w:val="0"/>
                <w:sz w:val="24"/>
              </w:rPr>
            </w:pPr>
            <w:r>
              <w:rPr>
                <w:rFonts w:hint="eastAsia" w:ascii="宋体" w:hAnsi="宋体" w:cs="宋体"/>
                <w:kern w:val="0"/>
                <w:sz w:val="24"/>
              </w:rPr>
              <w:t>140</w:t>
            </w:r>
          </w:p>
          <w:p>
            <w:pPr>
              <w:spacing w:line="360" w:lineRule="exact"/>
              <w:jc w:val="center"/>
              <w:rPr>
                <w:rFonts w:ascii="宋体" w:hAnsi="宋体" w:cs="宋体"/>
                <w:kern w:val="0"/>
                <w:sz w:val="24"/>
                <w:szCs w:val="24"/>
              </w:rPr>
            </w:pPr>
            <w:r>
              <w:rPr>
                <w:rFonts w:hint="eastAsia" w:ascii="宋体" w:hAnsi="宋体" w:cs="宋体"/>
                <w:kern w:val="0"/>
                <w:sz w:val="24"/>
              </w:rPr>
              <w:t>143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22.1</w:t>
            </w:r>
          </w:p>
          <w:p>
            <w:pPr>
              <w:spacing w:line="360" w:lineRule="exact"/>
              <w:jc w:val="center"/>
              <w:rPr>
                <w:rFonts w:hint="eastAsia" w:ascii="宋体" w:hAnsi="宋体" w:cs="宋体"/>
                <w:kern w:val="0"/>
                <w:sz w:val="24"/>
              </w:rPr>
            </w:pPr>
            <w:r>
              <w:rPr>
                <w:rFonts w:hint="eastAsia" w:ascii="宋体" w:hAnsi="宋体" w:cs="宋体"/>
                <w:kern w:val="0"/>
                <w:sz w:val="24"/>
              </w:rPr>
              <w:t>22.3</w:t>
            </w:r>
          </w:p>
          <w:p>
            <w:pPr>
              <w:spacing w:line="360" w:lineRule="exact"/>
              <w:jc w:val="center"/>
              <w:rPr>
                <w:rFonts w:hint="eastAsia" w:ascii="宋体" w:hAnsi="宋体" w:cs="宋体"/>
                <w:kern w:val="0"/>
                <w:sz w:val="24"/>
              </w:rPr>
            </w:pPr>
            <w:r>
              <w:rPr>
                <w:rFonts w:hint="eastAsia" w:ascii="宋体" w:hAnsi="宋体" w:cs="宋体"/>
                <w:kern w:val="0"/>
                <w:sz w:val="24"/>
              </w:rPr>
              <w:t>22.5</w:t>
            </w:r>
          </w:p>
          <w:p>
            <w:pPr>
              <w:spacing w:line="360" w:lineRule="exact"/>
              <w:jc w:val="center"/>
              <w:rPr>
                <w:rFonts w:hint="eastAsia" w:ascii="宋体" w:hAnsi="宋体" w:cs="宋体"/>
                <w:kern w:val="0"/>
                <w:sz w:val="24"/>
              </w:rPr>
            </w:pPr>
            <w:r>
              <w:rPr>
                <w:rFonts w:hint="eastAsia" w:ascii="宋体" w:hAnsi="宋体" w:cs="宋体"/>
                <w:kern w:val="0"/>
                <w:sz w:val="24"/>
              </w:rPr>
              <w:t>22.7</w:t>
            </w:r>
          </w:p>
          <w:p>
            <w:pPr>
              <w:spacing w:line="360" w:lineRule="exact"/>
              <w:jc w:val="center"/>
              <w:rPr>
                <w:rFonts w:ascii="宋体" w:hAnsi="宋体" w:cs="宋体"/>
                <w:kern w:val="0"/>
                <w:sz w:val="24"/>
                <w:szCs w:val="24"/>
              </w:rPr>
            </w:pPr>
            <w:r>
              <w:rPr>
                <w:rFonts w:hint="eastAsia" w:ascii="宋体" w:hAnsi="宋体" w:cs="宋体"/>
                <w:kern w:val="0"/>
                <w:sz w:val="24"/>
              </w:rPr>
              <w:t>23.0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166</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hint="eastAsia" w:ascii="宋体" w:hAnsi="宋体" w:cs="宋体"/>
                <w:kern w:val="0"/>
                <w:sz w:val="24"/>
              </w:rPr>
            </w:pPr>
            <w:r>
              <w:rPr>
                <w:rFonts w:hint="eastAsia" w:ascii="宋体" w:hAnsi="宋体" w:cs="宋体"/>
                <w:kern w:val="0"/>
                <w:sz w:val="24"/>
              </w:rPr>
              <w:t>169</w:t>
            </w:r>
          </w:p>
          <w:p>
            <w:pPr>
              <w:spacing w:line="360" w:lineRule="exact"/>
              <w:jc w:val="center"/>
              <w:rPr>
                <w:rFonts w:hint="eastAsia" w:ascii="宋体" w:hAnsi="宋体" w:cs="宋体"/>
                <w:kern w:val="0"/>
                <w:sz w:val="24"/>
              </w:rPr>
            </w:pPr>
            <w:r>
              <w:rPr>
                <w:rFonts w:hint="eastAsia" w:ascii="宋体" w:hAnsi="宋体" w:cs="宋体"/>
                <w:kern w:val="0"/>
                <w:sz w:val="24"/>
              </w:rPr>
              <w:t>170</w:t>
            </w:r>
          </w:p>
          <w:p>
            <w:pPr>
              <w:spacing w:line="360" w:lineRule="exact"/>
              <w:jc w:val="center"/>
              <w:rPr>
                <w:rFonts w:ascii="宋体" w:hAnsi="宋体" w:cs="宋体"/>
                <w:kern w:val="0"/>
                <w:sz w:val="24"/>
                <w:szCs w:val="24"/>
              </w:rPr>
            </w:pPr>
            <w:r>
              <w:rPr>
                <w:rFonts w:hint="eastAsia" w:ascii="宋体" w:hAnsi="宋体" w:cs="宋体"/>
                <w:kern w:val="0"/>
                <w:sz w:val="24"/>
              </w:rPr>
              <w:t>173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26.1</w:t>
            </w:r>
          </w:p>
          <w:p>
            <w:pPr>
              <w:spacing w:line="360" w:lineRule="exact"/>
              <w:jc w:val="center"/>
              <w:rPr>
                <w:rFonts w:hint="eastAsia" w:ascii="宋体" w:hAnsi="宋体" w:cs="宋体"/>
                <w:kern w:val="0"/>
                <w:sz w:val="24"/>
              </w:rPr>
            </w:pPr>
            <w:r>
              <w:rPr>
                <w:rFonts w:hint="eastAsia" w:ascii="宋体" w:hAnsi="宋体" w:cs="宋体"/>
                <w:kern w:val="0"/>
                <w:sz w:val="24"/>
              </w:rPr>
              <w:t>26.3</w:t>
            </w:r>
          </w:p>
          <w:p>
            <w:pPr>
              <w:spacing w:line="360" w:lineRule="exact"/>
              <w:jc w:val="center"/>
              <w:rPr>
                <w:rFonts w:hint="eastAsia" w:ascii="宋体" w:hAnsi="宋体" w:cs="宋体"/>
                <w:kern w:val="0"/>
                <w:sz w:val="24"/>
              </w:rPr>
            </w:pPr>
            <w:r>
              <w:rPr>
                <w:rFonts w:hint="eastAsia" w:ascii="宋体" w:hAnsi="宋体" w:cs="宋体"/>
                <w:kern w:val="0"/>
                <w:sz w:val="24"/>
              </w:rPr>
              <w:t>26.5</w:t>
            </w:r>
          </w:p>
          <w:p>
            <w:pPr>
              <w:spacing w:line="360" w:lineRule="exact"/>
              <w:jc w:val="center"/>
              <w:rPr>
                <w:rFonts w:hint="eastAsia" w:ascii="宋体" w:hAnsi="宋体" w:cs="宋体"/>
                <w:kern w:val="0"/>
                <w:sz w:val="24"/>
              </w:rPr>
            </w:pPr>
            <w:r>
              <w:rPr>
                <w:rFonts w:hint="eastAsia" w:ascii="宋体" w:hAnsi="宋体" w:cs="宋体"/>
                <w:kern w:val="0"/>
                <w:sz w:val="24"/>
              </w:rPr>
              <w:t>26.7</w:t>
            </w:r>
          </w:p>
          <w:p>
            <w:pPr>
              <w:spacing w:line="360" w:lineRule="exact"/>
              <w:jc w:val="center"/>
              <w:rPr>
                <w:rFonts w:ascii="宋体" w:hAnsi="宋体" w:cs="宋体"/>
                <w:kern w:val="0"/>
                <w:sz w:val="24"/>
                <w:szCs w:val="24"/>
              </w:rPr>
            </w:pPr>
            <w:r>
              <w:rPr>
                <w:rFonts w:hint="eastAsia" w:ascii="宋体" w:hAnsi="宋体" w:cs="宋体"/>
                <w:kern w:val="0"/>
                <w:sz w:val="24"/>
              </w:rPr>
              <w:t>27.0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196</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hint="eastAsia" w:ascii="宋体" w:hAnsi="宋体" w:cs="宋体"/>
                <w:kern w:val="0"/>
                <w:sz w:val="24"/>
              </w:rPr>
            </w:pPr>
            <w:r>
              <w:rPr>
                <w:rFonts w:hint="eastAsia" w:ascii="宋体" w:hAnsi="宋体" w:cs="宋体"/>
                <w:kern w:val="0"/>
                <w:sz w:val="24"/>
              </w:rPr>
              <w:t>199</w:t>
            </w:r>
          </w:p>
          <w:p>
            <w:pPr>
              <w:spacing w:line="360" w:lineRule="exact"/>
              <w:jc w:val="center"/>
              <w:rPr>
                <w:rFonts w:hint="eastAsia" w:ascii="宋体" w:hAnsi="宋体" w:cs="宋体"/>
                <w:kern w:val="0"/>
                <w:sz w:val="24"/>
              </w:rPr>
            </w:pPr>
            <w:r>
              <w:rPr>
                <w:rFonts w:hint="eastAsia" w:ascii="宋体" w:hAnsi="宋体" w:cs="宋体"/>
                <w:kern w:val="0"/>
                <w:sz w:val="24"/>
              </w:rPr>
              <w:t>200</w:t>
            </w:r>
          </w:p>
          <w:p>
            <w:pPr>
              <w:spacing w:line="360" w:lineRule="exact"/>
              <w:jc w:val="center"/>
              <w:rPr>
                <w:rFonts w:ascii="宋体" w:hAnsi="宋体" w:cs="宋体"/>
                <w:kern w:val="0"/>
                <w:sz w:val="24"/>
                <w:szCs w:val="24"/>
              </w:rPr>
            </w:pPr>
            <w:r>
              <w:rPr>
                <w:rFonts w:hint="eastAsia" w:ascii="宋体" w:hAnsi="宋体" w:cs="宋体"/>
                <w:kern w:val="0"/>
                <w:sz w:val="24"/>
              </w:rPr>
              <w:t>203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hint="eastAsia" w:ascii="宋体" w:hAnsi="宋体" w:cs="宋体"/>
                <w:kern w:val="0"/>
                <w:sz w:val="24"/>
              </w:rPr>
            </w:pPr>
            <w:r>
              <w:rPr>
                <w:rFonts w:hint="eastAsia" w:ascii="宋体" w:hAnsi="宋体" w:cs="宋体"/>
                <w:kern w:val="0"/>
                <w:sz w:val="24"/>
              </w:rPr>
              <w:t>7.5</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ascii="宋体" w:hAnsi="宋体" w:cs="宋体"/>
                <w:kern w:val="0"/>
                <w:sz w:val="24"/>
                <w:szCs w:val="24"/>
              </w:rPr>
            </w:pPr>
            <w:r>
              <w:rPr>
                <w:rFonts w:hint="eastAsia" w:ascii="宋体" w:hAnsi="宋体" w:cs="宋体"/>
                <w:kern w:val="0"/>
                <w:sz w:val="24"/>
              </w:rPr>
              <w:t>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56</w:t>
            </w:r>
          </w:p>
          <w:p>
            <w:pPr>
              <w:spacing w:line="360" w:lineRule="exact"/>
              <w:jc w:val="center"/>
              <w:rPr>
                <w:rFonts w:hint="eastAsia" w:ascii="宋体" w:hAnsi="宋体" w:cs="宋体"/>
                <w:kern w:val="0"/>
                <w:sz w:val="24"/>
              </w:rPr>
            </w:pPr>
            <w:r>
              <w:rPr>
                <w:rFonts w:hint="eastAsia" w:ascii="宋体" w:hAnsi="宋体" w:cs="宋体"/>
                <w:kern w:val="0"/>
                <w:sz w:val="24"/>
              </w:rPr>
              <w:t>58</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11.1</w:t>
            </w:r>
          </w:p>
          <w:p>
            <w:pPr>
              <w:spacing w:line="360" w:lineRule="exact"/>
              <w:jc w:val="center"/>
              <w:rPr>
                <w:rFonts w:hint="eastAsia"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11.7</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86</w:t>
            </w:r>
          </w:p>
          <w:p>
            <w:pPr>
              <w:spacing w:line="360" w:lineRule="exact"/>
              <w:jc w:val="center"/>
              <w:rPr>
                <w:rFonts w:hint="eastAsia" w:ascii="宋体" w:hAnsi="宋体" w:cs="宋体"/>
                <w:kern w:val="0"/>
                <w:sz w:val="24"/>
              </w:rPr>
            </w:pPr>
            <w:r>
              <w:rPr>
                <w:rFonts w:hint="eastAsia" w:ascii="宋体" w:hAnsi="宋体" w:cs="宋体"/>
                <w:kern w:val="0"/>
                <w:sz w:val="24"/>
              </w:rPr>
              <w:t>88</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15.3</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hint="eastAsia" w:ascii="宋体" w:hAnsi="宋体" w:cs="宋体"/>
                <w:kern w:val="0"/>
                <w:sz w:val="24"/>
              </w:rPr>
            </w:pPr>
            <w:r>
              <w:rPr>
                <w:rFonts w:hint="eastAsia" w:ascii="宋体" w:hAnsi="宋体" w:cs="宋体"/>
                <w:kern w:val="0"/>
                <w:sz w:val="24"/>
              </w:rPr>
              <w:t>15.7</w:t>
            </w:r>
          </w:p>
          <w:p>
            <w:pPr>
              <w:spacing w:line="360" w:lineRule="exact"/>
              <w:jc w:val="center"/>
              <w:rPr>
                <w:rFonts w:ascii="宋体" w:hAnsi="宋体" w:cs="宋体"/>
                <w:kern w:val="0"/>
                <w:sz w:val="24"/>
                <w:szCs w:val="24"/>
              </w:rPr>
            </w:pPr>
            <w:r>
              <w:rPr>
                <w:rFonts w:hint="eastAsia" w:ascii="宋体" w:hAnsi="宋体" w:cs="宋体"/>
                <w:kern w:val="0"/>
                <w:sz w:val="24"/>
              </w:rPr>
              <w:t>16.0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116</w:t>
            </w:r>
          </w:p>
          <w:p>
            <w:pPr>
              <w:spacing w:line="360" w:lineRule="exact"/>
              <w:jc w:val="center"/>
              <w:rPr>
                <w:rFonts w:hint="eastAsia" w:ascii="宋体" w:hAnsi="宋体" w:cs="宋体"/>
                <w:kern w:val="0"/>
                <w:sz w:val="24"/>
              </w:rPr>
            </w:pPr>
            <w:r>
              <w:rPr>
                <w:rFonts w:hint="eastAsia" w:ascii="宋体" w:hAnsi="宋体" w:cs="宋体"/>
                <w:kern w:val="0"/>
                <w:sz w:val="24"/>
              </w:rPr>
              <w:t>118</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hint="eastAsia" w:ascii="宋体" w:hAnsi="宋体" w:cs="宋体"/>
                <w:kern w:val="0"/>
                <w:sz w:val="24"/>
              </w:rPr>
            </w:pPr>
            <w:r>
              <w:rPr>
                <w:rFonts w:hint="eastAsia" w:ascii="宋体" w:hAnsi="宋体" w:cs="宋体"/>
                <w:kern w:val="0"/>
                <w:sz w:val="24"/>
              </w:rPr>
              <w:t>19.5</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ascii="宋体" w:hAnsi="宋体" w:cs="宋体"/>
                <w:kern w:val="0"/>
                <w:sz w:val="24"/>
                <w:szCs w:val="24"/>
              </w:rPr>
            </w:pPr>
            <w:r>
              <w:rPr>
                <w:rFonts w:hint="eastAsia" w:ascii="宋体" w:hAnsi="宋体" w:cs="宋体"/>
                <w:kern w:val="0"/>
                <w:sz w:val="24"/>
              </w:rPr>
              <w:t>20.0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146</w:t>
            </w:r>
          </w:p>
          <w:p>
            <w:pPr>
              <w:spacing w:line="360" w:lineRule="exact"/>
              <w:jc w:val="center"/>
              <w:rPr>
                <w:rFonts w:hint="eastAsia" w:ascii="宋体" w:hAnsi="宋体" w:cs="宋体"/>
                <w:kern w:val="0"/>
                <w:sz w:val="24"/>
              </w:rPr>
            </w:pPr>
            <w:r>
              <w:rPr>
                <w:rFonts w:hint="eastAsia" w:ascii="宋体" w:hAnsi="宋体" w:cs="宋体"/>
                <w:kern w:val="0"/>
                <w:sz w:val="24"/>
              </w:rPr>
              <w:t>148</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23.1</w:t>
            </w:r>
          </w:p>
          <w:p>
            <w:pPr>
              <w:spacing w:line="360" w:lineRule="exact"/>
              <w:jc w:val="center"/>
              <w:rPr>
                <w:rFonts w:hint="eastAsia" w:ascii="宋体" w:hAnsi="宋体" w:cs="宋体"/>
                <w:kern w:val="0"/>
                <w:sz w:val="24"/>
              </w:rPr>
            </w:pPr>
            <w:r>
              <w:rPr>
                <w:rFonts w:hint="eastAsia" w:ascii="宋体" w:hAnsi="宋体" w:cs="宋体"/>
                <w:kern w:val="0"/>
                <w:sz w:val="24"/>
              </w:rPr>
              <w:t>23.3</w:t>
            </w:r>
          </w:p>
          <w:p>
            <w:pPr>
              <w:spacing w:line="360" w:lineRule="exact"/>
              <w:jc w:val="center"/>
              <w:rPr>
                <w:rFonts w:hint="eastAsia" w:ascii="宋体" w:hAnsi="宋体" w:cs="宋体"/>
                <w:kern w:val="0"/>
                <w:sz w:val="24"/>
              </w:rPr>
            </w:pPr>
            <w:r>
              <w:rPr>
                <w:rFonts w:hint="eastAsia" w:ascii="宋体" w:hAnsi="宋体" w:cs="宋体"/>
                <w:kern w:val="0"/>
                <w:sz w:val="24"/>
              </w:rPr>
              <w:t>23.5</w:t>
            </w:r>
          </w:p>
          <w:p>
            <w:pPr>
              <w:spacing w:line="360" w:lineRule="exact"/>
              <w:jc w:val="center"/>
              <w:rPr>
                <w:rFonts w:hint="eastAsia" w:ascii="宋体" w:hAnsi="宋体" w:cs="宋体"/>
                <w:kern w:val="0"/>
                <w:sz w:val="24"/>
              </w:rPr>
            </w:pPr>
            <w:r>
              <w:rPr>
                <w:rFonts w:hint="eastAsia" w:ascii="宋体" w:hAnsi="宋体" w:cs="宋体"/>
                <w:kern w:val="0"/>
                <w:sz w:val="24"/>
              </w:rPr>
              <w:t>23.7</w:t>
            </w:r>
          </w:p>
          <w:p>
            <w:pPr>
              <w:spacing w:line="360" w:lineRule="exact"/>
              <w:jc w:val="center"/>
              <w:rPr>
                <w:rFonts w:ascii="宋体" w:hAnsi="宋体" w:cs="宋体"/>
                <w:kern w:val="0"/>
                <w:sz w:val="24"/>
                <w:szCs w:val="24"/>
              </w:rPr>
            </w:pPr>
            <w:r>
              <w:rPr>
                <w:rFonts w:hint="eastAsia" w:ascii="宋体" w:hAnsi="宋体" w:cs="宋体"/>
                <w:kern w:val="0"/>
                <w:sz w:val="24"/>
              </w:rPr>
              <w:t>24.0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176</w:t>
            </w:r>
          </w:p>
          <w:p>
            <w:pPr>
              <w:spacing w:line="360" w:lineRule="exact"/>
              <w:jc w:val="center"/>
              <w:rPr>
                <w:rFonts w:hint="eastAsia" w:ascii="宋体" w:hAnsi="宋体" w:cs="宋体"/>
                <w:kern w:val="0"/>
                <w:sz w:val="24"/>
              </w:rPr>
            </w:pPr>
            <w:r>
              <w:rPr>
                <w:rFonts w:hint="eastAsia" w:ascii="宋体" w:hAnsi="宋体" w:cs="宋体"/>
                <w:kern w:val="0"/>
                <w:sz w:val="24"/>
              </w:rPr>
              <w:t>178</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27.1</w:t>
            </w:r>
          </w:p>
          <w:p>
            <w:pPr>
              <w:spacing w:line="360" w:lineRule="exact"/>
              <w:jc w:val="center"/>
              <w:rPr>
                <w:rFonts w:hint="eastAsia" w:ascii="宋体" w:hAnsi="宋体" w:cs="宋体"/>
                <w:kern w:val="0"/>
                <w:sz w:val="24"/>
              </w:rPr>
            </w:pPr>
            <w:r>
              <w:rPr>
                <w:rFonts w:hint="eastAsia" w:ascii="宋体" w:hAnsi="宋体" w:cs="宋体"/>
                <w:kern w:val="0"/>
                <w:sz w:val="24"/>
              </w:rPr>
              <w:t>27.3</w:t>
            </w:r>
          </w:p>
          <w:p>
            <w:pPr>
              <w:spacing w:line="360" w:lineRule="exact"/>
              <w:jc w:val="center"/>
              <w:rPr>
                <w:rFonts w:hint="eastAsia" w:ascii="宋体" w:hAnsi="宋体" w:cs="宋体"/>
                <w:kern w:val="0"/>
                <w:sz w:val="24"/>
              </w:rPr>
            </w:pPr>
            <w:r>
              <w:rPr>
                <w:rFonts w:hint="eastAsia" w:ascii="宋体" w:hAnsi="宋体" w:cs="宋体"/>
                <w:kern w:val="0"/>
                <w:sz w:val="24"/>
              </w:rPr>
              <w:t>27.5</w:t>
            </w:r>
          </w:p>
          <w:p>
            <w:pPr>
              <w:spacing w:line="360" w:lineRule="exact"/>
              <w:jc w:val="center"/>
              <w:rPr>
                <w:rFonts w:hint="eastAsia" w:ascii="宋体" w:hAnsi="宋体" w:cs="宋体"/>
                <w:kern w:val="0"/>
                <w:sz w:val="24"/>
              </w:rPr>
            </w:pPr>
            <w:r>
              <w:rPr>
                <w:rFonts w:hint="eastAsia" w:ascii="宋体" w:hAnsi="宋体" w:cs="宋体"/>
                <w:kern w:val="0"/>
                <w:sz w:val="24"/>
              </w:rPr>
              <w:t>27.7</w:t>
            </w:r>
          </w:p>
          <w:p>
            <w:pPr>
              <w:spacing w:line="360" w:lineRule="exact"/>
              <w:jc w:val="center"/>
              <w:rPr>
                <w:rFonts w:ascii="宋体" w:hAnsi="宋体" w:cs="宋体"/>
                <w:kern w:val="0"/>
                <w:sz w:val="24"/>
                <w:szCs w:val="24"/>
              </w:rPr>
            </w:pPr>
            <w:r>
              <w:rPr>
                <w:rFonts w:hint="eastAsia" w:ascii="宋体" w:hAnsi="宋体" w:cs="宋体"/>
                <w:kern w:val="0"/>
                <w:sz w:val="24"/>
              </w:rPr>
              <w:t>28.0</w:t>
            </w:r>
          </w:p>
        </w:tc>
        <w:tc>
          <w:tcPr>
            <w:tcW w:w="766"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206</w:t>
            </w:r>
          </w:p>
          <w:p>
            <w:pPr>
              <w:spacing w:line="360" w:lineRule="exact"/>
              <w:jc w:val="center"/>
              <w:rPr>
                <w:rFonts w:hint="eastAsia" w:ascii="宋体" w:hAnsi="宋体" w:cs="宋体"/>
                <w:kern w:val="0"/>
                <w:sz w:val="24"/>
              </w:rPr>
            </w:pPr>
            <w:r>
              <w:rPr>
                <w:rFonts w:hint="eastAsia" w:ascii="宋体" w:hAnsi="宋体" w:cs="宋体"/>
                <w:kern w:val="0"/>
                <w:sz w:val="24"/>
              </w:rPr>
              <w:t>208</w:t>
            </w:r>
          </w:p>
          <w:p>
            <w:pPr>
              <w:spacing w:line="360" w:lineRule="exact"/>
              <w:jc w:val="center"/>
              <w:rPr>
                <w:rFonts w:ascii="宋体" w:hAnsi="宋体" w:cs="宋体"/>
                <w:kern w:val="0"/>
                <w:sz w:val="24"/>
                <w:szCs w:val="24"/>
              </w:rPr>
            </w:pPr>
            <w:r>
              <w:rPr>
                <w:rFonts w:hint="eastAsia" w:ascii="宋体" w:hAnsi="宋体" w:cs="宋体"/>
                <w:kern w:val="0"/>
                <w:sz w:val="24"/>
              </w:rPr>
              <w:t>210</w:t>
            </w:r>
          </w:p>
        </w:tc>
      </w:tr>
    </w:tbl>
    <w:p>
      <w:pPr>
        <w:jc w:val="left"/>
        <w:rPr>
          <w:rFonts w:hint="eastAsia" w:ascii="黑体" w:hAnsi="宋体" w:eastAsia="黑体" w:cs="宋体"/>
          <w:b/>
          <w:bCs/>
          <w:kern w:val="0"/>
          <w:sz w:val="24"/>
        </w:rPr>
      </w:pPr>
      <w:r>
        <w:rPr>
          <w:rFonts w:hint="eastAsia" w:ascii="黑体" w:hAnsi="宋体" w:eastAsia="黑体" w:cs="宋体"/>
          <w:b/>
          <w:bCs/>
          <w:kern w:val="0"/>
          <w:sz w:val="24"/>
        </w:rPr>
        <w:t>附录B  视力小数记录折算5分记录对照表</w:t>
      </w:r>
    </w:p>
    <w:tbl>
      <w:tblPr>
        <w:tblStyle w:val="9"/>
        <w:tblW w:w="940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698"/>
        <w:gridCol w:w="802"/>
        <w:gridCol w:w="802"/>
        <w:gridCol w:w="685"/>
        <w:gridCol w:w="802"/>
        <w:gridCol w:w="685"/>
        <w:gridCol w:w="685"/>
        <w:gridCol w:w="685"/>
        <w:gridCol w:w="685"/>
        <w:gridCol w:w="685"/>
        <w:gridCol w:w="685"/>
        <w:gridCol w:w="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jc w:val="center"/>
        </w:trPr>
        <w:tc>
          <w:tcPr>
            <w:tcW w:w="817" w:type="dxa"/>
            <w:tcBorders>
              <w:top w:val="single" w:color="auto" w:sz="12"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8584" w:type="dxa"/>
            <w:gridSpan w:val="12"/>
            <w:tcBorders>
              <w:top w:val="single" w:color="auto" w:sz="12" w:space="0"/>
              <w:left w:val="single" w:color="auto" w:sz="4" w:space="0"/>
              <w:bottom w:val="single" w:color="auto" w:sz="4" w:space="0"/>
              <w:right w:val="single" w:color="auto" w:sz="12" w:space="0"/>
            </w:tcBorders>
            <w:vAlign w:val="center"/>
          </w:tcPr>
          <w:p>
            <w:pPr>
              <w:spacing w:line="320" w:lineRule="exact"/>
              <w:ind w:firstLine="720" w:firstLineChars="300"/>
              <w:jc w:val="left"/>
              <w:rPr>
                <w:rFonts w:ascii="宋体" w:hAnsi="宋体" w:cs="宋体"/>
                <w:kern w:val="0"/>
                <w:sz w:val="24"/>
              </w:rPr>
            </w:pPr>
            <w:r>
              <w:rPr>
                <w:rFonts w:hint="eastAsia" w:ascii="宋体" w:hAnsi="宋体" w:cs="宋体"/>
                <w:kern w:val="0"/>
                <w:sz w:val="24"/>
              </w:rPr>
              <w:t>0（无光感）                1/∞（光感）            0.001（手动）</w:t>
            </w:r>
          </w:p>
          <w:p>
            <w:pPr>
              <w:spacing w:line="320" w:lineRule="exact"/>
              <w:ind w:firstLine="1200" w:firstLineChars="500"/>
              <w:jc w:val="left"/>
              <w:rPr>
                <w:rFonts w:ascii="宋体" w:hAnsi="宋体" w:cs="宋体"/>
                <w:kern w:val="0"/>
                <w:sz w:val="24"/>
                <w:szCs w:val="24"/>
              </w:rPr>
            </w:pPr>
            <w:r>
              <w:rPr>
                <w:rFonts w:hint="eastAsia" w:ascii="宋体" w:hAnsi="宋体" w:cs="宋体"/>
                <w:kern w:val="0"/>
                <w:sz w:val="24"/>
              </w:rPr>
              <w:t>0                          1                       2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07"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hint="eastAsia" w:ascii="宋体" w:hAnsi="宋体" w:cs="宋体"/>
                <w:kern w:val="0"/>
                <w:sz w:val="24"/>
              </w:rPr>
            </w:pPr>
            <w:r>
              <w:rPr>
                <w:rFonts w:hint="eastAsia" w:ascii="宋体" w:hAnsi="宋体" w:cs="宋体"/>
                <w:kern w:val="0"/>
                <w:sz w:val="24"/>
              </w:rPr>
              <w:t>(手指/cm)</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 cm</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2.2</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2.3</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2.4</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2.95</w:t>
            </w:r>
          </w:p>
        </w:tc>
        <w:tc>
          <w:tcPr>
            <w:tcW w:w="685" w:type="dxa"/>
            <w:tcBorders>
              <w:top w:val="single" w:color="auto" w:sz="4" w:space="0"/>
              <w:left w:val="single" w:color="auto" w:sz="4" w:space="0"/>
              <w:bottom w:val="single" w:color="auto" w:sz="4" w:space="0"/>
              <w:right w:val="single" w:color="auto" w:sz="12" w:space="0"/>
            </w:tcBorders>
            <w:vAlign w:val="top"/>
          </w:tcPr>
          <w:p>
            <w:pPr>
              <w:spacing w:line="320" w:lineRule="exact"/>
              <w:jc w:val="left"/>
              <w:rPr>
                <w:rFonts w:ascii="宋体" w:hAnsi="宋体" w:cs="宋体"/>
                <w:kern w:val="0"/>
                <w:sz w:val="24"/>
                <w:szCs w:val="24"/>
              </w:rPr>
            </w:pPr>
            <w:r>
              <w:rPr>
                <w:rFonts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走近距离</w:t>
            </w:r>
          </w:p>
          <w:p>
            <w:pPr>
              <w:spacing w:line="320" w:lineRule="exact"/>
              <w:jc w:val="center"/>
              <w:rPr>
                <w:rFonts w:hint="eastAsia"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50 cm</w:t>
            </w:r>
          </w:p>
          <w:p>
            <w:pPr>
              <w:spacing w:line="320" w:lineRule="exact"/>
              <w:jc w:val="center"/>
              <w:rPr>
                <w:rFonts w:hint="eastAsia" w:ascii="宋体" w:hAnsi="宋体" w:cs="宋体"/>
                <w:kern w:val="0"/>
                <w:sz w:val="24"/>
              </w:rPr>
            </w:pPr>
            <w:r>
              <w:rPr>
                <w:rFonts w:hint="eastAsia" w:ascii="宋体" w:hAnsi="宋体" w:cs="宋体"/>
                <w:kern w:val="0"/>
                <w:sz w:val="24"/>
              </w:rPr>
              <w:t>0.01</w:t>
            </w:r>
          </w:p>
          <w:p>
            <w:pPr>
              <w:spacing w:line="320" w:lineRule="exact"/>
              <w:jc w:val="center"/>
              <w:rPr>
                <w:rFonts w:ascii="宋体" w:hAnsi="宋体" w:cs="宋体"/>
                <w:kern w:val="0"/>
                <w:sz w:val="24"/>
                <w:szCs w:val="24"/>
              </w:rPr>
            </w:pPr>
            <w:r>
              <w:rPr>
                <w:rFonts w:hint="eastAsia" w:ascii="宋体" w:hAnsi="宋体" w:cs="宋体"/>
                <w:kern w:val="0"/>
                <w:sz w:val="24"/>
              </w:rPr>
              <w:t>3.0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60</w:t>
            </w:r>
          </w:p>
          <w:p>
            <w:pPr>
              <w:spacing w:line="320" w:lineRule="exact"/>
              <w:jc w:val="center"/>
              <w:rPr>
                <w:rFonts w:hint="eastAsia" w:ascii="宋体" w:hAnsi="宋体" w:cs="宋体"/>
                <w:kern w:val="0"/>
                <w:sz w:val="24"/>
              </w:rPr>
            </w:pPr>
            <w:r>
              <w:rPr>
                <w:rFonts w:hint="eastAsia" w:ascii="宋体" w:hAnsi="宋体" w:cs="宋体"/>
                <w:kern w:val="0"/>
                <w:sz w:val="24"/>
              </w:rPr>
              <w:t>0.012</w:t>
            </w:r>
          </w:p>
          <w:p>
            <w:pPr>
              <w:spacing w:line="320" w:lineRule="exact"/>
              <w:jc w:val="center"/>
              <w:rPr>
                <w:rFonts w:ascii="宋体" w:hAnsi="宋体" w:cs="宋体"/>
                <w:kern w:val="0"/>
                <w:sz w:val="24"/>
                <w:szCs w:val="24"/>
              </w:rPr>
            </w:pPr>
            <w:r>
              <w:rPr>
                <w:rFonts w:hint="eastAsia" w:ascii="宋体" w:hAnsi="宋体" w:cs="宋体"/>
                <w:kern w:val="0"/>
                <w:sz w:val="24"/>
              </w:rPr>
              <w:t>3.1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80</w:t>
            </w:r>
          </w:p>
          <w:p>
            <w:pPr>
              <w:spacing w:line="320" w:lineRule="exact"/>
              <w:jc w:val="center"/>
              <w:rPr>
                <w:rFonts w:hint="eastAsia" w:ascii="宋体" w:hAnsi="宋体" w:cs="宋体"/>
                <w:kern w:val="0"/>
                <w:sz w:val="24"/>
              </w:rPr>
            </w:pPr>
            <w:r>
              <w:rPr>
                <w:rFonts w:hint="eastAsia" w:ascii="宋体" w:hAnsi="宋体" w:cs="宋体"/>
                <w:kern w:val="0"/>
                <w:sz w:val="24"/>
              </w:rPr>
              <w:t>0.015</w:t>
            </w:r>
          </w:p>
          <w:p>
            <w:pPr>
              <w:spacing w:line="320" w:lineRule="exact"/>
              <w:jc w:val="center"/>
              <w:rPr>
                <w:rFonts w:ascii="宋体" w:hAnsi="宋体" w:cs="宋体"/>
                <w:kern w:val="0"/>
                <w:sz w:val="24"/>
                <w:szCs w:val="24"/>
              </w:rPr>
            </w:pPr>
            <w:r>
              <w:rPr>
                <w:rFonts w:hint="eastAsia" w:ascii="宋体" w:hAnsi="宋体" w:cs="宋体"/>
                <w:kern w:val="0"/>
                <w:sz w:val="24"/>
              </w:rPr>
              <w:t>3.2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 m</w:t>
            </w:r>
          </w:p>
          <w:p>
            <w:pPr>
              <w:spacing w:line="320" w:lineRule="exact"/>
              <w:jc w:val="center"/>
              <w:rPr>
                <w:rFonts w:hint="eastAsia" w:ascii="宋体" w:hAnsi="宋体" w:cs="宋体"/>
                <w:kern w:val="0"/>
                <w:sz w:val="24"/>
              </w:rPr>
            </w:pPr>
            <w:r>
              <w:rPr>
                <w:rFonts w:hint="eastAsia" w:ascii="宋体" w:hAnsi="宋体" w:cs="宋体"/>
                <w:kern w:val="0"/>
                <w:sz w:val="24"/>
              </w:rPr>
              <w:t>0.02</w:t>
            </w:r>
          </w:p>
          <w:p>
            <w:pPr>
              <w:spacing w:line="320" w:lineRule="exact"/>
              <w:jc w:val="center"/>
              <w:rPr>
                <w:rFonts w:ascii="宋体" w:hAnsi="宋体" w:cs="宋体"/>
                <w:kern w:val="0"/>
                <w:sz w:val="24"/>
                <w:szCs w:val="24"/>
              </w:rPr>
            </w:pPr>
            <w:r>
              <w:rPr>
                <w:rFonts w:hint="eastAsia" w:ascii="宋体" w:hAnsi="宋体" w:cs="宋体"/>
                <w:kern w:val="0"/>
                <w:sz w:val="24"/>
              </w:rPr>
              <w:t>3.3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0.025</w:t>
            </w:r>
          </w:p>
          <w:p>
            <w:pPr>
              <w:spacing w:line="320" w:lineRule="exact"/>
              <w:jc w:val="center"/>
              <w:rPr>
                <w:rFonts w:ascii="宋体" w:hAnsi="宋体" w:cs="宋体"/>
                <w:kern w:val="0"/>
                <w:sz w:val="24"/>
                <w:szCs w:val="24"/>
              </w:rPr>
            </w:pPr>
            <w:r>
              <w:rPr>
                <w:rFonts w:hint="eastAsia" w:ascii="宋体" w:hAnsi="宋体" w:cs="宋体"/>
                <w:kern w:val="0"/>
                <w:sz w:val="24"/>
              </w:rPr>
              <w:t>3.4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0.03</w:t>
            </w:r>
          </w:p>
          <w:p>
            <w:pPr>
              <w:spacing w:line="320" w:lineRule="exact"/>
              <w:jc w:val="center"/>
              <w:rPr>
                <w:rFonts w:ascii="宋体" w:hAnsi="宋体" w:cs="宋体"/>
                <w:kern w:val="0"/>
                <w:sz w:val="24"/>
                <w:szCs w:val="24"/>
              </w:rPr>
            </w:pPr>
            <w:r>
              <w:rPr>
                <w:rFonts w:hint="eastAsia" w:ascii="宋体" w:hAnsi="宋体" w:cs="宋体"/>
                <w:kern w:val="0"/>
                <w:sz w:val="24"/>
              </w:rPr>
              <w:t>3.5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w:t>
            </w:r>
          </w:p>
          <w:p>
            <w:pPr>
              <w:spacing w:line="320" w:lineRule="exact"/>
              <w:jc w:val="center"/>
              <w:rPr>
                <w:rFonts w:hint="eastAsia" w:ascii="宋体" w:hAnsi="宋体" w:cs="宋体"/>
                <w:kern w:val="0"/>
                <w:sz w:val="24"/>
              </w:rPr>
            </w:pPr>
            <w:r>
              <w:rPr>
                <w:rFonts w:hint="eastAsia" w:ascii="宋体" w:hAnsi="宋体" w:cs="宋体"/>
                <w:kern w:val="0"/>
                <w:sz w:val="24"/>
              </w:rPr>
              <w:t>0.04</w:t>
            </w:r>
          </w:p>
          <w:p>
            <w:pPr>
              <w:spacing w:line="320" w:lineRule="exact"/>
              <w:jc w:val="center"/>
              <w:rPr>
                <w:rFonts w:ascii="宋体" w:hAnsi="宋体" w:cs="宋体"/>
                <w:kern w:val="0"/>
                <w:sz w:val="24"/>
                <w:szCs w:val="24"/>
              </w:rPr>
            </w:pPr>
            <w:r>
              <w:rPr>
                <w:rFonts w:hint="eastAsia" w:ascii="宋体" w:hAnsi="宋体" w:cs="宋体"/>
                <w:kern w:val="0"/>
                <w:sz w:val="24"/>
              </w:rPr>
              <w:t>3.6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0.05</w:t>
            </w:r>
          </w:p>
          <w:p>
            <w:pPr>
              <w:spacing w:line="320" w:lineRule="exact"/>
              <w:jc w:val="center"/>
              <w:rPr>
                <w:rFonts w:ascii="宋体" w:hAnsi="宋体" w:cs="宋体"/>
                <w:kern w:val="0"/>
                <w:sz w:val="24"/>
                <w:szCs w:val="24"/>
              </w:rPr>
            </w:pPr>
            <w:r>
              <w:rPr>
                <w:rFonts w:hint="eastAsia" w:ascii="宋体" w:hAnsi="宋体" w:cs="宋体"/>
                <w:kern w:val="0"/>
                <w:sz w:val="24"/>
              </w:rPr>
              <w:t>3.7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w:t>
            </w:r>
          </w:p>
          <w:p>
            <w:pPr>
              <w:spacing w:line="320" w:lineRule="exact"/>
              <w:jc w:val="center"/>
              <w:rPr>
                <w:rFonts w:hint="eastAsia" w:ascii="宋体" w:hAnsi="宋体" w:cs="宋体"/>
                <w:kern w:val="0"/>
                <w:sz w:val="24"/>
              </w:rPr>
            </w:pPr>
            <w:r>
              <w:rPr>
                <w:rFonts w:hint="eastAsia" w:ascii="宋体" w:hAnsi="宋体" w:cs="宋体"/>
                <w:kern w:val="0"/>
                <w:sz w:val="24"/>
              </w:rPr>
              <w:t>0.06</w:t>
            </w:r>
          </w:p>
          <w:p>
            <w:pPr>
              <w:spacing w:line="320" w:lineRule="exact"/>
              <w:jc w:val="center"/>
              <w:rPr>
                <w:rFonts w:ascii="宋体" w:hAnsi="宋体" w:cs="宋体"/>
                <w:kern w:val="0"/>
                <w:sz w:val="24"/>
                <w:szCs w:val="24"/>
              </w:rPr>
            </w:pPr>
            <w:r>
              <w:rPr>
                <w:rFonts w:hint="eastAsia" w:ascii="宋体" w:hAnsi="宋体" w:cs="宋体"/>
                <w:kern w:val="0"/>
                <w:sz w:val="24"/>
              </w:rPr>
              <w:t>3.8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0.07</w:t>
            </w:r>
          </w:p>
          <w:p>
            <w:pPr>
              <w:spacing w:line="320" w:lineRule="exact"/>
              <w:jc w:val="center"/>
              <w:rPr>
                <w:rFonts w:ascii="宋体" w:hAnsi="宋体" w:cs="宋体"/>
                <w:kern w:val="0"/>
                <w:sz w:val="24"/>
                <w:szCs w:val="24"/>
              </w:rPr>
            </w:pPr>
            <w:r>
              <w:rPr>
                <w:rFonts w:hint="eastAsia" w:ascii="宋体" w:hAnsi="宋体" w:cs="宋体"/>
                <w:kern w:val="0"/>
                <w:sz w:val="24"/>
              </w:rPr>
              <w:t>3.85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w:t>
            </w:r>
          </w:p>
          <w:p>
            <w:pPr>
              <w:spacing w:line="320" w:lineRule="exact"/>
              <w:jc w:val="center"/>
              <w:rPr>
                <w:rFonts w:hint="eastAsia" w:ascii="宋体" w:hAnsi="宋体" w:cs="宋体"/>
                <w:kern w:val="0"/>
                <w:sz w:val="24"/>
              </w:rPr>
            </w:pPr>
            <w:r>
              <w:rPr>
                <w:rFonts w:hint="eastAsia" w:ascii="宋体" w:hAnsi="宋体" w:cs="宋体"/>
                <w:kern w:val="0"/>
                <w:sz w:val="24"/>
              </w:rPr>
              <w:t>0.08</w:t>
            </w:r>
          </w:p>
          <w:p>
            <w:pPr>
              <w:spacing w:line="320" w:lineRule="exact"/>
              <w:jc w:val="center"/>
              <w:rPr>
                <w:rFonts w:ascii="宋体" w:hAnsi="宋体" w:cs="宋体"/>
                <w:kern w:val="0"/>
                <w:sz w:val="24"/>
                <w:szCs w:val="24"/>
              </w:rPr>
            </w:pPr>
            <w:r>
              <w:rPr>
                <w:rFonts w:hint="eastAsia" w:ascii="宋体" w:hAnsi="宋体" w:cs="宋体"/>
                <w:kern w:val="0"/>
                <w:sz w:val="24"/>
              </w:rPr>
              <w:t>3.9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0.09</w:t>
            </w:r>
          </w:p>
          <w:p>
            <w:pPr>
              <w:spacing w:line="320" w:lineRule="exact"/>
              <w:jc w:val="center"/>
              <w:rPr>
                <w:rFonts w:ascii="宋体" w:hAnsi="宋体" w:cs="宋体"/>
                <w:kern w:val="0"/>
                <w:sz w:val="24"/>
                <w:szCs w:val="24"/>
              </w:rPr>
            </w:pPr>
            <w:r>
              <w:rPr>
                <w:rFonts w:hint="eastAsia" w:ascii="宋体" w:hAnsi="宋体" w:cs="宋体"/>
                <w:kern w:val="0"/>
                <w:sz w:val="24"/>
              </w:rPr>
              <w:t>3.95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w:t>
            </w:r>
          </w:p>
          <w:p>
            <w:pPr>
              <w:spacing w:line="320" w:lineRule="exact"/>
              <w:jc w:val="center"/>
              <w:rPr>
                <w:rFonts w:ascii="宋体" w:hAnsi="宋体" w:cs="宋体"/>
                <w:kern w:val="0"/>
                <w:sz w:val="24"/>
                <w:szCs w:val="24"/>
              </w:rPr>
            </w:pPr>
            <w:r>
              <w:rPr>
                <w:rFonts w:hint="eastAsia" w:ascii="宋体" w:hAnsi="宋体" w:cs="宋体"/>
                <w:kern w:val="0"/>
                <w:sz w:val="24"/>
              </w:rPr>
              <w:t>4.0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0.12</w:t>
            </w:r>
          </w:p>
          <w:p>
            <w:pPr>
              <w:spacing w:line="320" w:lineRule="exact"/>
              <w:jc w:val="center"/>
              <w:rPr>
                <w:rFonts w:ascii="宋体" w:hAnsi="宋体" w:cs="宋体"/>
                <w:kern w:val="0"/>
                <w:sz w:val="24"/>
                <w:szCs w:val="24"/>
              </w:rPr>
            </w:pPr>
            <w:r>
              <w:rPr>
                <w:rFonts w:hint="eastAsia" w:ascii="宋体" w:hAnsi="宋体" w:cs="宋体"/>
                <w:kern w:val="0"/>
                <w:sz w:val="24"/>
              </w:rPr>
              <w:t>4.1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0.15</w:t>
            </w:r>
          </w:p>
          <w:p>
            <w:pPr>
              <w:spacing w:line="320" w:lineRule="exact"/>
              <w:jc w:val="center"/>
              <w:rPr>
                <w:rFonts w:ascii="宋体" w:hAnsi="宋体" w:cs="宋体"/>
                <w:kern w:val="0"/>
                <w:sz w:val="24"/>
                <w:szCs w:val="24"/>
              </w:rPr>
            </w:pPr>
            <w:r>
              <w:rPr>
                <w:rFonts w:hint="eastAsia" w:ascii="宋体" w:hAnsi="宋体" w:cs="宋体"/>
                <w:kern w:val="0"/>
                <w:sz w:val="24"/>
              </w:rPr>
              <w:t>4.2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w:t>
            </w:r>
          </w:p>
          <w:p>
            <w:pPr>
              <w:spacing w:line="320" w:lineRule="exact"/>
              <w:jc w:val="center"/>
              <w:rPr>
                <w:rFonts w:ascii="宋体" w:hAnsi="宋体" w:cs="宋体"/>
                <w:kern w:val="0"/>
                <w:sz w:val="24"/>
                <w:szCs w:val="24"/>
              </w:rPr>
            </w:pPr>
            <w:r>
              <w:rPr>
                <w:rFonts w:hint="eastAsia" w:ascii="宋体" w:hAnsi="宋体" w:cs="宋体"/>
                <w:kern w:val="0"/>
                <w:sz w:val="24"/>
              </w:rPr>
              <w:t>4.3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0.25</w:t>
            </w:r>
          </w:p>
          <w:p>
            <w:pPr>
              <w:spacing w:line="320" w:lineRule="exact"/>
              <w:jc w:val="center"/>
              <w:rPr>
                <w:rFonts w:ascii="宋体" w:hAnsi="宋体" w:cs="宋体"/>
                <w:kern w:val="0"/>
                <w:sz w:val="24"/>
                <w:szCs w:val="24"/>
              </w:rPr>
            </w:pPr>
            <w:r>
              <w:rPr>
                <w:rFonts w:hint="eastAsia" w:ascii="宋体" w:hAnsi="宋体" w:cs="宋体"/>
                <w:kern w:val="0"/>
                <w:sz w:val="24"/>
              </w:rPr>
              <w:t>4.4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0.3</w:t>
            </w:r>
          </w:p>
          <w:p>
            <w:pPr>
              <w:spacing w:line="320" w:lineRule="exact"/>
              <w:jc w:val="center"/>
              <w:rPr>
                <w:rFonts w:ascii="宋体" w:hAnsi="宋体" w:cs="宋体"/>
                <w:kern w:val="0"/>
                <w:sz w:val="24"/>
                <w:szCs w:val="24"/>
              </w:rPr>
            </w:pPr>
            <w:r>
              <w:rPr>
                <w:rFonts w:hint="eastAsia" w:ascii="宋体" w:hAnsi="宋体" w:cs="宋体"/>
                <w:kern w:val="0"/>
                <w:sz w:val="24"/>
              </w:rPr>
              <w:t>4.5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0.4</w:t>
            </w:r>
          </w:p>
          <w:p>
            <w:pPr>
              <w:spacing w:line="320" w:lineRule="exact"/>
              <w:jc w:val="center"/>
              <w:rPr>
                <w:rFonts w:ascii="宋体" w:hAnsi="宋体" w:cs="宋体"/>
                <w:kern w:val="0"/>
                <w:sz w:val="24"/>
                <w:szCs w:val="24"/>
              </w:rPr>
            </w:pPr>
            <w:r>
              <w:rPr>
                <w:rFonts w:hint="eastAsia" w:ascii="宋体" w:hAnsi="宋体" w:cs="宋体"/>
                <w:kern w:val="0"/>
                <w:sz w:val="24"/>
              </w:rPr>
              <w:t>4.6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0.5</w:t>
            </w:r>
          </w:p>
          <w:p>
            <w:pPr>
              <w:spacing w:line="320" w:lineRule="exact"/>
              <w:jc w:val="center"/>
              <w:rPr>
                <w:rFonts w:ascii="宋体" w:hAnsi="宋体" w:cs="宋体"/>
                <w:kern w:val="0"/>
                <w:sz w:val="24"/>
                <w:szCs w:val="24"/>
              </w:rPr>
            </w:pPr>
            <w:r>
              <w:rPr>
                <w:rFonts w:hint="eastAsia" w:ascii="宋体" w:hAnsi="宋体" w:cs="宋体"/>
                <w:kern w:val="0"/>
                <w:sz w:val="24"/>
              </w:rPr>
              <w:t>4.7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0.6</w:t>
            </w:r>
          </w:p>
          <w:p>
            <w:pPr>
              <w:spacing w:line="320" w:lineRule="exact"/>
              <w:jc w:val="center"/>
              <w:rPr>
                <w:rFonts w:ascii="宋体" w:hAnsi="宋体" w:cs="宋体"/>
                <w:kern w:val="0"/>
                <w:sz w:val="24"/>
                <w:szCs w:val="24"/>
              </w:rPr>
            </w:pPr>
            <w:r>
              <w:rPr>
                <w:rFonts w:hint="eastAsia" w:ascii="宋体" w:hAnsi="宋体" w:cs="宋体"/>
                <w:kern w:val="0"/>
                <w:sz w:val="24"/>
              </w:rPr>
              <w:t>4.8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0.7</w:t>
            </w:r>
          </w:p>
          <w:p>
            <w:pPr>
              <w:spacing w:line="320" w:lineRule="exact"/>
              <w:jc w:val="center"/>
              <w:rPr>
                <w:rFonts w:ascii="宋体" w:hAnsi="宋体" w:cs="宋体"/>
                <w:kern w:val="0"/>
                <w:sz w:val="24"/>
                <w:szCs w:val="24"/>
              </w:rPr>
            </w:pPr>
            <w:r>
              <w:rPr>
                <w:rFonts w:hint="eastAsia" w:ascii="宋体" w:hAnsi="宋体" w:cs="宋体"/>
                <w:kern w:val="0"/>
                <w:sz w:val="24"/>
              </w:rPr>
              <w:t>4.85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0.8</w:t>
            </w:r>
          </w:p>
          <w:p>
            <w:pPr>
              <w:spacing w:line="320" w:lineRule="exact"/>
              <w:jc w:val="center"/>
              <w:rPr>
                <w:rFonts w:ascii="宋体" w:hAnsi="宋体" w:cs="宋体"/>
                <w:kern w:val="0"/>
                <w:sz w:val="24"/>
                <w:szCs w:val="24"/>
              </w:rPr>
            </w:pPr>
            <w:r>
              <w:rPr>
                <w:rFonts w:hint="eastAsia" w:ascii="宋体" w:hAnsi="宋体" w:cs="宋体"/>
                <w:kern w:val="0"/>
                <w:sz w:val="24"/>
              </w:rPr>
              <w:t>4.9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0.9</w:t>
            </w:r>
          </w:p>
          <w:p>
            <w:pPr>
              <w:spacing w:line="320" w:lineRule="exact"/>
              <w:jc w:val="center"/>
              <w:rPr>
                <w:rFonts w:ascii="宋体" w:hAnsi="宋体" w:cs="宋体"/>
                <w:kern w:val="0"/>
                <w:sz w:val="24"/>
                <w:szCs w:val="24"/>
              </w:rPr>
            </w:pPr>
            <w:r>
              <w:rPr>
                <w:rFonts w:hint="eastAsia" w:ascii="宋体" w:hAnsi="宋体" w:cs="宋体"/>
                <w:kern w:val="0"/>
                <w:sz w:val="24"/>
              </w:rPr>
              <w:t>4.95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jc w:val="center"/>
        </w:trPr>
        <w:tc>
          <w:tcPr>
            <w:tcW w:w="817"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ascii="宋体" w:hAnsi="宋体" w:cs="宋体"/>
                <w:kern w:val="0"/>
                <w:sz w:val="24"/>
                <w:szCs w:val="24"/>
              </w:rPr>
            </w:pPr>
            <w:r>
              <w:rPr>
                <w:rFonts w:hint="eastAsia" w:ascii="宋体" w:hAnsi="宋体" w:cs="宋体"/>
                <w:kern w:val="0"/>
                <w:sz w:val="24"/>
              </w:rPr>
              <w:t>5.0</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ascii="宋体" w:hAnsi="宋体" w:cs="宋体"/>
                <w:kern w:val="0"/>
                <w:sz w:val="24"/>
                <w:szCs w:val="24"/>
              </w:rPr>
            </w:pPr>
            <w:r>
              <w:rPr>
                <w:rFonts w:hint="eastAsia" w:ascii="宋体" w:hAnsi="宋体" w:cs="宋体"/>
                <w:kern w:val="0"/>
                <w:sz w:val="24"/>
              </w:rPr>
              <w:t>5.1</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ascii="宋体" w:hAnsi="宋体" w:cs="宋体"/>
                <w:kern w:val="0"/>
                <w:sz w:val="24"/>
                <w:szCs w:val="24"/>
              </w:rPr>
            </w:pPr>
            <w:r>
              <w:rPr>
                <w:rFonts w:hint="eastAsia" w:ascii="宋体" w:hAnsi="宋体" w:cs="宋体"/>
                <w:kern w:val="0"/>
                <w:sz w:val="24"/>
              </w:rPr>
              <w:t>5.2</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ascii="宋体" w:hAnsi="宋体" w:cs="宋体"/>
                <w:kern w:val="0"/>
                <w:sz w:val="24"/>
                <w:szCs w:val="24"/>
              </w:rPr>
            </w:pPr>
            <w:r>
              <w:rPr>
                <w:rFonts w:hint="eastAsia" w:ascii="宋体" w:hAnsi="宋体" w:cs="宋体"/>
                <w:kern w:val="0"/>
                <w:sz w:val="24"/>
              </w:rPr>
              <w:t>5.3</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r>
    </w:tbl>
    <w:p>
      <w:pPr>
        <w:tabs>
          <w:tab w:val="left" w:pos="2240"/>
        </w:tabs>
        <w:jc w:val="left"/>
        <w:rPr>
          <w:rFonts w:ascii="黑体" w:hAnsi="宋体" w:eastAsia="黑体" w:cs="宋体"/>
          <w:b/>
          <w:kern w:val="0"/>
          <w:sz w:val="24"/>
        </w:rPr>
      </w:pPr>
      <w:r>
        <w:rPr>
          <w:rFonts w:hint="eastAsia" w:ascii="黑体" w:hAnsi="宋体" w:eastAsia="黑体" w:cs="宋体"/>
          <w:b/>
          <w:kern w:val="0"/>
          <w:sz w:val="24"/>
        </w:rPr>
        <w:t xml:space="preserve">附录C  实验室检查相关要求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C1  检验科操作程序</w:t>
      </w:r>
    </w:p>
    <w:p>
      <w:pPr>
        <w:ind w:firstLine="480" w:firstLineChars="200"/>
        <w:jc w:val="left"/>
        <w:rPr>
          <w:rFonts w:hint="eastAsia" w:ascii="宋体" w:hAnsi="宋体" w:cs="宋体"/>
          <w:kern w:val="0"/>
          <w:sz w:val="24"/>
        </w:rPr>
      </w:pPr>
      <w:r>
        <w:rPr>
          <w:rFonts w:hint="eastAsia" w:ascii="宋体" w:hAnsi="宋体" w:cs="宋体"/>
          <w:kern w:val="0"/>
          <w:sz w:val="24"/>
        </w:rPr>
        <w:t>[基本条件]</w:t>
      </w:r>
    </w:p>
    <w:p>
      <w:pPr>
        <w:ind w:firstLine="480" w:firstLineChars="200"/>
        <w:jc w:val="left"/>
        <w:rPr>
          <w:rFonts w:hint="eastAsia" w:ascii="宋体" w:hAnsi="宋体" w:cs="宋体"/>
          <w:kern w:val="0"/>
          <w:sz w:val="24"/>
        </w:rPr>
      </w:pPr>
      <w:r>
        <w:rPr>
          <w:rFonts w:hint="eastAsia" w:ascii="宋体" w:hAnsi="宋体" w:cs="宋体"/>
          <w:kern w:val="0"/>
          <w:sz w:val="24"/>
        </w:rPr>
        <w:t>1.工作环境、设备条件应达到本地区临床检验质量控制中心的要求（或参照《北京市体检质量控制和改进评估标准》的要求）。</w:t>
      </w:r>
    </w:p>
    <w:p>
      <w:pPr>
        <w:ind w:firstLine="480" w:firstLineChars="200"/>
        <w:jc w:val="left"/>
        <w:rPr>
          <w:rFonts w:hint="eastAsia" w:ascii="宋体" w:hAnsi="宋体" w:cs="宋体"/>
          <w:kern w:val="0"/>
          <w:sz w:val="24"/>
        </w:rPr>
      </w:pPr>
      <w:r>
        <w:rPr>
          <w:rFonts w:hint="eastAsia" w:ascii="宋体" w:hAnsi="宋体" w:cs="宋体"/>
          <w:kern w:val="0"/>
          <w:sz w:val="24"/>
        </w:rPr>
        <w:t>2.室内各专业设置合理，符合院内感染管理要求。医疗废弃物的管理达到本地区卫生部门对医院废物处理的要求（或参照北京市《医疗废物管理条例》和《北京市医疗卫生机构医疗废物管理规定》），留有原始记录。</w:t>
      </w:r>
    </w:p>
    <w:p>
      <w:pPr>
        <w:ind w:firstLine="480" w:firstLineChars="200"/>
        <w:jc w:val="left"/>
        <w:rPr>
          <w:rFonts w:hint="eastAsia" w:ascii="宋体" w:hAnsi="宋体" w:cs="宋体"/>
          <w:kern w:val="0"/>
          <w:sz w:val="24"/>
        </w:rPr>
      </w:pPr>
      <w:r>
        <w:rPr>
          <w:rFonts w:hint="eastAsia" w:ascii="宋体" w:hAnsi="宋体" w:cs="宋体"/>
          <w:kern w:val="0"/>
          <w:sz w:val="24"/>
        </w:rPr>
        <w:t>3.室内温、湿度达到所用设备的要求。</w:t>
      </w:r>
    </w:p>
    <w:p>
      <w:pPr>
        <w:ind w:firstLine="480" w:firstLineChars="200"/>
        <w:jc w:val="left"/>
        <w:rPr>
          <w:rFonts w:hint="eastAsia" w:ascii="宋体" w:hAnsi="宋体" w:cs="宋体"/>
          <w:kern w:val="0"/>
          <w:sz w:val="24"/>
        </w:rPr>
      </w:pPr>
      <w:r>
        <w:rPr>
          <w:rFonts w:hint="eastAsia" w:ascii="宋体" w:hAnsi="宋体" w:cs="宋体"/>
          <w:kern w:val="0"/>
          <w:sz w:val="24"/>
        </w:rPr>
        <w:t>4.根据检测项目编写相应的操作规程（包括：项目名称、实验原理、实验方法、质量控制、操作步骤、计算方法、临床意义），并适用于操作。</w:t>
      </w:r>
    </w:p>
    <w:p>
      <w:pPr>
        <w:ind w:firstLine="480" w:firstLineChars="200"/>
        <w:jc w:val="left"/>
        <w:rPr>
          <w:rFonts w:hint="eastAsia" w:ascii="宋体" w:hAnsi="宋体" w:cs="宋体"/>
          <w:kern w:val="0"/>
          <w:sz w:val="24"/>
        </w:rPr>
      </w:pPr>
      <w:r>
        <w:rPr>
          <w:rFonts w:hint="eastAsia" w:ascii="宋体" w:hAnsi="宋体" w:cs="宋体"/>
          <w:kern w:val="0"/>
          <w:sz w:val="24"/>
        </w:rPr>
        <w:t>5.应用的设备、试剂应有国家许可的证明文件（许可证、注册证、经销证），试剂存放应符合要求，使用仪器定期校准。</w:t>
      </w:r>
    </w:p>
    <w:p>
      <w:pPr>
        <w:ind w:firstLine="480" w:firstLineChars="200"/>
        <w:jc w:val="left"/>
        <w:rPr>
          <w:rFonts w:hint="eastAsia" w:ascii="宋体" w:hAnsi="宋体" w:cs="宋体"/>
          <w:kern w:val="0"/>
          <w:sz w:val="24"/>
        </w:rPr>
      </w:pPr>
      <w:r>
        <w:rPr>
          <w:rFonts w:hint="eastAsia" w:ascii="宋体" w:hAnsi="宋体" w:cs="宋体"/>
          <w:kern w:val="0"/>
          <w:sz w:val="24"/>
        </w:rPr>
        <w:t>6.实验前（中）应做各检测项目的室内质控，参加部（市）级室间质评，成绩合格。</w:t>
      </w:r>
    </w:p>
    <w:p>
      <w:pPr>
        <w:ind w:firstLine="480" w:firstLineChars="200"/>
        <w:jc w:val="left"/>
        <w:rPr>
          <w:rFonts w:hint="eastAsia" w:ascii="宋体" w:hAnsi="宋体" w:cs="宋体"/>
          <w:kern w:val="0"/>
          <w:sz w:val="24"/>
        </w:rPr>
      </w:pPr>
      <w:r>
        <w:rPr>
          <w:rFonts w:hint="eastAsia" w:ascii="宋体" w:hAnsi="宋体" w:cs="宋体"/>
          <w:kern w:val="0"/>
          <w:sz w:val="24"/>
        </w:rPr>
        <w:t>7.从事检验的人员应具备相应资格。</w:t>
      </w:r>
    </w:p>
    <w:p>
      <w:pPr>
        <w:ind w:firstLine="480" w:firstLineChars="200"/>
        <w:jc w:val="left"/>
        <w:rPr>
          <w:rFonts w:hint="eastAsia" w:ascii="宋体" w:hAnsi="宋体" w:cs="宋体"/>
          <w:kern w:val="0"/>
          <w:sz w:val="24"/>
        </w:rPr>
      </w:pPr>
      <w:r>
        <w:rPr>
          <w:rFonts w:hint="eastAsia" w:ascii="宋体" w:hAnsi="宋体" w:cs="宋体"/>
          <w:kern w:val="0"/>
          <w:sz w:val="24"/>
        </w:rPr>
        <w:t>[实验前准备]</w:t>
      </w:r>
    </w:p>
    <w:p>
      <w:pPr>
        <w:ind w:firstLine="480" w:firstLineChars="200"/>
        <w:jc w:val="left"/>
        <w:rPr>
          <w:rFonts w:hint="eastAsia" w:ascii="宋体" w:hAnsi="宋体" w:cs="宋体"/>
          <w:kern w:val="0"/>
          <w:sz w:val="24"/>
        </w:rPr>
      </w:pPr>
      <w:r>
        <w:rPr>
          <w:rFonts w:hint="eastAsia" w:ascii="宋体" w:hAnsi="宋体" w:cs="宋体"/>
          <w:kern w:val="0"/>
          <w:sz w:val="24"/>
        </w:rPr>
        <w:t>1.查看并记录当日工作环境的温度、湿度；冰箱的温度；试剂的使用期限（按要求存放在相应的冰箱中）。</w:t>
      </w:r>
    </w:p>
    <w:p>
      <w:pPr>
        <w:ind w:firstLine="480" w:firstLineChars="200"/>
        <w:jc w:val="left"/>
        <w:rPr>
          <w:rFonts w:hint="eastAsia" w:ascii="宋体" w:hAnsi="宋体" w:cs="宋体"/>
          <w:kern w:val="0"/>
          <w:sz w:val="24"/>
        </w:rPr>
      </w:pPr>
      <w:r>
        <w:rPr>
          <w:rFonts w:hint="eastAsia" w:ascii="宋体" w:hAnsi="宋体" w:cs="宋体"/>
          <w:kern w:val="0"/>
          <w:sz w:val="24"/>
        </w:rPr>
        <w:t xml:space="preserve">2.根据各单位设备要求及所检测的项目，正确采集相应的样品。  </w:t>
      </w:r>
    </w:p>
    <w:p>
      <w:pPr>
        <w:ind w:firstLine="480" w:firstLineChars="200"/>
        <w:jc w:val="left"/>
        <w:rPr>
          <w:rFonts w:hint="eastAsia" w:ascii="宋体" w:hAnsi="宋体" w:cs="宋体"/>
          <w:kern w:val="0"/>
          <w:sz w:val="24"/>
        </w:rPr>
      </w:pPr>
      <w:r>
        <w:rPr>
          <w:rFonts w:hint="eastAsia" w:ascii="宋体" w:hAnsi="宋体" w:cs="宋体"/>
          <w:kern w:val="0"/>
          <w:sz w:val="24"/>
        </w:rPr>
        <w:t>3.血常规，采血后2小时内完成检测；尿常规，留取标本后1小时内完成检测；生化项目，血清样本置2～8°冰箱内保存，24小时内完成检测；免疫项目，血清样本置2～8°冰箱保存，48小时内完成检测。</w:t>
      </w:r>
    </w:p>
    <w:p>
      <w:pPr>
        <w:ind w:firstLine="480" w:firstLineChars="200"/>
        <w:jc w:val="left"/>
        <w:rPr>
          <w:rFonts w:hint="eastAsia" w:ascii="宋体" w:hAnsi="宋体" w:cs="宋体"/>
          <w:kern w:val="0"/>
          <w:sz w:val="24"/>
        </w:rPr>
      </w:pPr>
      <w:r>
        <w:rPr>
          <w:rFonts w:hint="eastAsia" w:ascii="宋体" w:hAnsi="宋体" w:cs="宋体"/>
          <w:kern w:val="0"/>
          <w:sz w:val="24"/>
        </w:rPr>
        <w:t>4.填写标本接收（采集）、拒收记录（包括：数量、状态、时间、接收人）。</w:t>
      </w:r>
    </w:p>
    <w:p>
      <w:pPr>
        <w:ind w:firstLine="480" w:firstLineChars="200"/>
        <w:jc w:val="left"/>
        <w:rPr>
          <w:rFonts w:hint="eastAsia" w:ascii="宋体" w:hAnsi="宋体" w:cs="宋体"/>
          <w:kern w:val="0"/>
          <w:sz w:val="24"/>
        </w:rPr>
      </w:pPr>
      <w:r>
        <w:rPr>
          <w:rFonts w:hint="eastAsia" w:ascii="宋体" w:hAnsi="宋体" w:cs="宋体"/>
          <w:kern w:val="0"/>
          <w:sz w:val="24"/>
        </w:rPr>
        <w:t>[实验中测定]</w:t>
      </w:r>
    </w:p>
    <w:p>
      <w:pPr>
        <w:ind w:firstLine="480" w:firstLineChars="200"/>
        <w:jc w:val="left"/>
        <w:rPr>
          <w:rFonts w:hint="eastAsia" w:ascii="宋体" w:hAnsi="宋体" w:cs="宋体"/>
          <w:kern w:val="0"/>
          <w:sz w:val="24"/>
        </w:rPr>
      </w:pPr>
      <w:r>
        <w:rPr>
          <w:rFonts w:hint="eastAsia" w:ascii="宋体" w:hAnsi="宋体" w:cs="宋体"/>
          <w:kern w:val="0"/>
          <w:sz w:val="24"/>
        </w:rPr>
        <w:t>1.按标准操作规程的要求做检测项目的室内质控。记录原始结果并存档（通过—运行；失控—寻找原因—通过—运行；失控—寻找原因—不通过—停机—求助）。</w:t>
      </w:r>
    </w:p>
    <w:p>
      <w:pPr>
        <w:ind w:firstLine="480" w:firstLineChars="200"/>
        <w:jc w:val="left"/>
        <w:rPr>
          <w:rFonts w:hint="eastAsia" w:ascii="宋体" w:hAnsi="宋体" w:cs="宋体"/>
          <w:kern w:val="0"/>
          <w:sz w:val="24"/>
        </w:rPr>
      </w:pPr>
      <w:r>
        <w:rPr>
          <w:rFonts w:hint="eastAsia" w:ascii="宋体" w:hAnsi="宋体" w:cs="宋体"/>
          <w:kern w:val="0"/>
          <w:sz w:val="24"/>
        </w:rPr>
        <w:t>2.输入（记录）各种检测信息。</w:t>
      </w:r>
    </w:p>
    <w:p>
      <w:pPr>
        <w:ind w:firstLine="480" w:firstLineChars="200"/>
        <w:jc w:val="left"/>
        <w:rPr>
          <w:rFonts w:hint="eastAsia" w:ascii="宋体" w:hAnsi="宋体" w:cs="宋体"/>
          <w:kern w:val="0"/>
          <w:sz w:val="24"/>
        </w:rPr>
      </w:pPr>
      <w:r>
        <w:rPr>
          <w:rFonts w:hint="eastAsia" w:ascii="宋体" w:hAnsi="宋体" w:cs="宋体"/>
          <w:kern w:val="0"/>
          <w:sz w:val="24"/>
        </w:rPr>
        <w:t>3.按标准操作规程要求进行操作。</w:t>
      </w:r>
    </w:p>
    <w:p>
      <w:pPr>
        <w:ind w:firstLine="480" w:firstLineChars="200"/>
        <w:jc w:val="left"/>
        <w:rPr>
          <w:rFonts w:hint="eastAsia" w:ascii="宋体" w:hAnsi="宋体" w:cs="宋体"/>
          <w:kern w:val="0"/>
          <w:sz w:val="24"/>
        </w:rPr>
      </w:pPr>
      <w:r>
        <w:rPr>
          <w:rFonts w:hint="eastAsia" w:ascii="宋体" w:hAnsi="宋体" w:cs="宋体"/>
          <w:kern w:val="0"/>
          <w:sz w:val="24"/>
        </w:rPr>
        <w:t>[实验后分析]</w:t>
      </w:r>
    </w:p>
    <w:p>
      <w:pPr>
        <w:ind w:firstLine="480" w:firstLineChars="200"/>
        <w:jc w:val="left"/>
        <w:rPr>
          <w:rFonts w:hint="eastAsia" w:ascii="宋体" w:hAnsi="宋体" w:cs="宋体"/>
          <w:kern w:val="0"/>
          <w:sz w:val="24"/>
        </w:rPr>
      </w:pPr>
      <w:r>
        <w:rPr>
          <w:rFonts w:hint="eastAsia" w:ascii="宋体" w:hAnsi="宋体" w:cs="宋体"/>
          <w:kern w:val="0"/>
          <w:sz w:val="24"/>
        </w:rPr>
        <w:t>1.输出（计算）结果，审核后无误，即可发放报告。报告单应有检验人员签字、审核人员签字、检验项目的中英文对照、参考值范围，异常结果应有标示。</w:t>
      </w:r>
    </w:p>
    <w:p>
      <w:pPr>
        <w:ind w:firstLine="480" w:firstLineChars="200"/>
        <w:jc w:val="left"/>
        <w:rPr>
          <w:rFonts w:hint="eastAsia" w:ascii="宋体" w:hAnsi="宋体" w:cs="宋体"/>
          <w:kern w:val="0"/>
          <w:sz w:val="24"/>
        </w:rPr>
      </w:pPr>
      <w:r>
        <w:rPr>
          <w:rFonts w:hint="eastAsia" w:ascii="宋体" w:hAnsi="宋体" w:cs="宋体"/>
          <w:kern w:val="0"/>
          <w:sz w:val="24"/>
        </w:rPr>
        <w:t>2.横、纵项审核，有疑问—复查—沟通—记录处理结果。</w:t>
      </w:r>
    </w:p>
    <w:p>
      <w:pPr>
        <w:ind w:firstLine="480" w:firstLineChars="200"/>
        <w:jc w:val="left"/>
        <w:rPr>
          <w:rFonts w:hint="eastAsia" w:ascii="宋体" w:hAnsi="宋体" w:cs="宋体"/>
          <w:kern w:val="0"/>
          <w:sz w:val="24"/>
        </w:rPr>
      </w:pPr>
      <w:r>
        <w:rPr>
          <w:rFonts w:hint="eastAsia" w:ascii="宋体" w:hAnsi="宋体" w:cs="宋体"/>
          <w:kern w:val="0"/>
          <w:sz w:val="24"/>
        </w:rPr>
        <w:t>3.所有原始资料备份（记录）、存档备查。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C2  采血室操作规程</w:t>
      </w:r>
    </w:p>
    <w:p>
      <w:pPr>
        <w:ind w:firstLine="480" w:firstLineChars="200"/>
        <w:jc w:val="left"/>
        <w:rPr>
          <w:rFonts w:hint="eastAsia" w:ascii="宋体" w:hAnsi="宋体" w:cs="宋体"/>
          <w:kern w:val="0"/>
          <w:sz w:val="24"/>
        </w:rPr>
      </w:pPr>
      <w:r>
        <w:rPr>
          <w:rFonts w:hint="eastAsia" w:ascii="宋体" w:hAnsi="宋体" w:cs="宋体"/>
          <w:kern w:val="0"/>
          <w:sz w:val="24"/>
        </w:rPr>
        <w:t>[应备物品]</w:t>
      </w:r>
    </w:p>
    <w:p>
      <w:pPr>
        <w:ind w:firstLine="480" w:firstLineChars="200"/>
        <w:jc w:val="left"/>
        <w:rPr>
          <w:rFonts w:hint="eastAsia" w:ascii="宋体" w:hAnsi="宋体" w:cs="宋体"/>
          <w:kern w:val="0"/>
          <w:sz w:val="24"/>
        </w:rPr>
      </w:pPr>
      <w:r>
        <w:rPr>
          <w:rFonts w:hint="eastAsia" w:ascii="宋体" w:hAnsi="宋体" w:cs="宋体"/>
          <w:kern w:val="0"/>
          <w:sz w:val="24"/>
        </w:rPr>
        <w:t>一次性负压真空采血器（管、针、贴、架）或注射器，治疗巾（一次性纸巾），止血带，碘酒、酒精或碘伏，棉签（棉球），放置采血后废弃物（针头、注射器等）的专用回收容器，紫外线灯，以及污物桶等。</w:t>
      </w:r>
    </w:p>
    <w:p>
      <w:pPr>
        <w:ind w:firstLine="480" w:firstLineChars="200"/>
        <w:jc w:val="left"/>
        <w:rPr>
          <w:rFonts w:hint="eastAsia" w:ascii="宋体" w:hAnsi="宋体" w:cs="宋体"/>
          <w:kern w:val="0"/>
          <w:sz w:val="24"/>
        </w:rPr>
      </w:pPr>
      <w:r>
        <w:rPr>
          <w:rFonts w:hint="eastAsia" w:ascii="宋体" w:hAnsi="宋体" w:cs="宋体"/>
          <w:kern w:val="0"/>
          <w:sz w:val="24"/>
        </w:rPr>
        <w:t>[操作步骤]</w:t>
      </w:r>
    </w:p>
    <w:p>
      <w:pPr>
        <w:ind w:firstLine="480" w:firstLineChars="200"/>
        <w:jc w:val="left"/>
        <w:rPr>
          <w:rFonts w:hint="eastAsia" w:ascii="宋体" w:hAnsi="宋体" w:cs="宋体"/>
          <w:kern w:val="0"/>
          <w:sz w:val="24"/>
        </w:rPr>
      </w:pPr>
      <w:r>
        <w:rPr>
          <w:rFonts w:hint="eastAsia" w:ascii="宋体" w:hAnsi="宋体" w:cs="宋体"/>
          <w:kern w:val="0"/>
          <w:sz w:val="24"/>
        </w:rPr>
        <w:t>1.抽血室护士应严格执行无菌操作技术规程，熟练业务。</w:t>
      </w:r>
    </w:p>
    <w:p>
      <w:pPr>
        <w:ind w:firstLine="480" w:firstLineChars="200"/>
        <w:jc w:val="left"/>
        <w:rPr>
          <w:rFonts w:hint="eastAsia" w:ascii="宋体" w:hAnsi="宋体" w:cs="宋体"/>
          <w:kern w:val="0"/>
          <w:sz w:val="24"/>
        </w:rPr>
      </w:pPr>
      <w:r>
        <w:rPr>
          <w:rFonts w:hint="eastAsia" w:ascii="宋体" w:hAnsi="宋体" w:cs="宋体"/>
          <w:kern w:val="0"/>
          <w:sz w:val="24"/>
        </w:rPr>
        <w:t>2.抽血前，护士要洗手、戴口罩、帽子、乳胶手套。</w:t>
      </w:r>
    </w:p>
    <w:p>
      <w:pPr>
        <w:ind w:firstLine="480" w:firstLineChars="200"/>
        <w:jc w:val="left"/>
        <w:rPr>
          <w:rFonts w:hint="eastAsia" w:ascii="宋体" w:hAnsi="宋体" w:cs="宋体"/>
          <w:kern w:val="0"/>
          <w:sz w:val="24"/>
        </w:rPr>
      </w:pPr>
      <w:r>
        <w:rPr>
          <w:rFonts w:hint="eastAsia" w:ascii="宋体" w:hAnsi="宋体" w:cs="宋体"/>
          <w:kern w:val="0"/>
          <w:sz w:val="24"/>
        </w:rPr>
        <w:t>3.在试管上标明受检者的姓名或顺序号，并仔细核对，严防差错。</w:t>
      </w:r>
    </w:p>
    <w:p>
      <w:pPr>
        <w:ind w:firstLine="480" w:firstLineChars="200"/>
        <w:jc w:val="left"/>
        <w:rPr>
          <w:rFonts w:hint="eastAsia" w:ascii="宋体" w:hAnsi="宋体" w:cs="宋体"/>
          <w:kern w:val="0"/>
          <w:sz w:val="24"/>
        </w:rPr>
      </w:pPr>
      <w:r>
        <w:rPr>
          <w:rFonts w:hint="eastAsia" w:ascii="宋体" w:hAnsi="宋体" w:cs="宋体"/>
          <w:kern w:val="0"/>
          <w:sz w:val="24"/>
        </w:rPr>
        <w:t>4.采血前检查穿刺针头是否平滑，试管皮塞是否有松动、裂缝。</w:t>
      </w:r>
    </w:p>
    <w:p>
      <w:pPr>
        <w:ind w:firstLine="480" w:firstLineChars="200"/>
        <w:jc w:val="left"/>
        <w:rPr>
          <w:rFonts w:hint="eastAsia" w:ascii="宋体" w:hAnsi="宋体" w:cs="宋体"/>
          <w:kern w:val="0"/>
          <w:sz w:val="24"/>
        </w:rPr>
      </w:pPr>
      <w:r>
        <w:rPr>
          <w:rFonts w:hint="eastAsia" w:ascii="宋体" w:hAnsi="宋体" w:cs="宋体"/>
          <w:kern w:val="0"/>
          <w:sz w:val="24"/>
        </w:rPr>
        <w:t>5.仔细选择受检者血管，尽量穿刺左上肢，常用肘窝部贵要静脉、肘正中静脉、头静脉及前臂内侧静脉。</w:t>
      </w:r>
    </w:p>
    <w:p>
      <w:pPr>
        <w:ind w:firstLine="480" w:firstLineChars="200"/>
        <w:jc w:val="left"/>
        <w:rPr>
          <w:rFonts w:hint="eastAsia" w:ascii="宋体" w:hAnsi="宋体" w:cs="宋体"/>
          <w:kern w:val="0"/>
          <w:sz w:val="24"/>
        </w:rPr>
      </w:pPr>
      <w:r>
        <w:rPr>
          <w:rFonts w:hint="eastAsia" w:ascii="宋体" w:hAnsi="宋体" w:cs="宋体"/>
          <w:kern w:val="0"/>
          <w:sz w:val="24"/>
        </w:rPr>
        <w:t>6.在穿刺部位肢体下放治疗巾（或一次性纸巾）、止血带。</w:t>
      </w:r>
    </w:p>
    <w:p>
      <w:pPr>
        <w:ind w:firstLine="480" w:firstLineChars="200"/>
        <w:jc w:val="left"/>
        <w:rPr>
          <w:rFonts w:hint="eastAsia" w:ascii="宋体" w:hAnsi="宋体" w:cs="宋体"/>
          <w:kern w:val="0"/>
          <w:sz w:val="24"/>
        </w:rPr>
      </w:pPr>
      <w:r>
        <w:rPr>
          <w:rFonts w:hint="eastAsia" w:ascii="宋体" w:hAnsi="宋体" w:cs="宋体"/>
          <w:kern w:val="0"/>
          <w:sz w:val="24"/>
        </w:rPr>
        <w:t>7.消毒穿刺部位。以进针点为中心，消毒范围大于5 cm。</w:t>
      </w:r>
    </w:p>
    <w:p>
      <w:pPr>
        <w:ind w:firstLine="480" w:firstLineChars="200"/>
        <w:jc w:val="left"/>
        <w:rPr>
          <w:rFonts w:hint="eastAsia" w:ascii="宋体" w:hAnsi="宋体" w:cs="宋体"/>
          <w:kern w:val="0"/>
          <w:sz w:val="24"/>
        </w:rPr>
      </w:pPr>
      <w:r>
        <w:rPr>
          <w:rFonts w:hint="eastAsia" w:ascii="宋体" w:hAnsi="宋体" w:cs="宋体"/>
          <w:kern w:val="0"/>
          <w:sz w:val="24"/>
        </w:rPr>
        <w:t>8.在静脉穿刺部位上方约6 cm外扎止血带，嘱受检者握紧拳头，使静脉充盈显露。</w:t>
      </w:r>
    </w:p>
    <w:p>
      <w:pPr>
        <w:ind w:firstLine="480" w:firstLineChars="200"/>
        <w:jc w:val="left"/>
        <w:rPr>
          <w:rFonts w:hint="eastAsia" w:ascii="宋体" w:hAnsi="宋体" w:cs="宋体"/>
          <w:kern w:val="0"/>
          <w:sz w:val="24"/>
        </w:rPr>
      </w:pPr>
      <w:r>
        <w:rPr>
          <w:rFonts w:hint="eastAsia" w:ascii="宋体" w:hAnsi="宋体" w:cs="宋体"/>
          <w:kern w:val="0"/>
          <w:sz w:val="24"/>
        </w:rPr>
        <w:t>9.穿刺针头斜面向上，呈15～30°角穿刺，见回血后，插入负压真空采血管至所需血量，放松止血带，以采血贴、棉签或棉球压住针孔并拔出针头。</w:t>
      </w:r>
    </w:p>
    <w:p>
      <w:pPr>
        <w:ind w:firstLine="480" w:firstLineChars="200"/>
        <w:jc w:val="left"/>
        <w:rPr>
          <w:rFonts w:hint="eastAsia" w:ascii="宋体" w:hAnsi="宋体" w:cs="宋体"/>
          <w:kern w:val="0"/>
          <w:sz w:val="24"/>
        </w:rPr>
      </w:pPr>
      <w:r>
        <w:rPr>
          <w:rFonts w:hint="eastAsia" w:ascii="宋体" w:hAnsi="宋体" w:cs="宋体"/>
          <w:kern w:val="0"/>
          <w:sz w:val="24"/>
        </w:rPr>
        <w:t>10.嘱受检者继续压迫针孔3～5分钟，勿揉搓针孔处，以免穿刺部位瘀血。</w:t>
      </w:r>
    </w:p>
    <w:p>
      <w:pPr>
        <w:ind w:firstLine="480" w:firstLineChars="200"/>
        <w:jc w:val="left"/>
        <w:rPr>
          <w:rFonts w:hint="eastAsia" w:ascii="宋体" w:hAnsi="宋体" w:cs="宋体"/>
          <w:kern w:val="0"/>
          <w:sz w:val="24"/>
        </w:rPr>
      </w:pPr>
      <w:r>
        <w:rPr>
          <w:rFonts w:hint="eastAsia" w:ascii="宋体" w:hAnsi="宋体" w:cs="宋体"/>
          <w:kern w:val="0"/>
          <w:sz w:val="24"/>
        </w:rPr>
        <w:t>11.需要抗凝的血标本要上下轻柔摇匀6～8次，放入采血架后及时、安全送检。</w:t>
      </w:r>
    </w:p>
    <w:p>
      <w:pPr>
        <w:ind w:firstLine="480" w:firstLineChars="200"/>
        <w:jc w:val="left"/>
        <w:rPr>
          <w:rFonts w:hint="eastAsia" w:ascii="宋体" w:hAnsi="宋体" w:cs="宋体"/>
          <w:kern w:val="0"/>
          <w:sz w:val="24"/>
        </w:rPr>
      </w:pPr>
      <w:r>
        <w:rPr>
          <w:rFonts w:hint="eastAsia" w:ascii="宋体" w:hAnsi="宋体" w:cs="宋体"/>
          <w:kern w:val="0"/>
          <w:sz w:val="24"/>
        </w:rPr>
        <w:t>12.若一次穿刺失败，重新穿刺需更换部位。</w:t>
      </w:r>
    </w:p>
    <w:p>
      <w:pPr>
        <w:ind w:firstLine="480" w:firstLineChars="200"/>
        <w:jc w:val="left"/>
        <w:rPr>
          <w:rFonts w:hint="eastAsia" w:ascii="宋体" w:hAnsi="宋体" w:cs="宋体"/>
          <w:kern w:val="0"/>
          <w:sz w:val="24"/>
        </w:rPr>
      </w:pPr>
      <w:r>
        <w:rPr>
          <w:rFonts w:hint="eastAsia" w:ascii="宋体" w:hAnsi="宋体" w:cs="宋体"/>
          <w:kern w:val="0"/>
          <w:sz w:val="24"/>
        </w:rPr>
        <w:t xml:space="preserve">[消毒隔离、预防交叉感染措施] </w:t>
      </w:r>
    </w:p>
    <w:p>
      <w:pPr>
        <w:ind w:firstLine="480" w:firstLineChars="200"/>
        <w:jc w:val="left"/>
        <w:rPr>
          <w:rFonts w:hint="eastAsia" w:ascii="宋体" w:hAnsi="宋体" w:cs="宋体"/>
          <w:kern w:val="0"/>
          <w:sz w:val="24"/>
        </w:rPr>
      </w:pPr>
      <w:r>
        <w:rPr>
          <w:rFonts w:hint="eastAsia" w:ascii="宋体" w:hAnsi="宋体" w:cs="宋体"/>
          <w:kern w:val="0"/>
          <w:sz w:val="24"/>
        </w:rPr>
        <w:t>1.每日定时开窗通风。</w:t>
      </w:r>
    </w:p>
    <w:p>
      <w:pPr>
        <w:ind w:firstLine="480" w:firstLineChars="200"/>
        <w:jc w:val="left"/>
        <w:rPr>
          <w:rFonts w:hint="eastAsia" w:ascii="宋体" w:hAnsi="宋体" w:cs="宋体"/>
          <w:kern w:val="0"/>
          <w:sz w:val="24"/>
        </w:rPr>
      </w:pPr>
      <w:r>
        <w:rPr>
          <w:rFonts w:hint="eastAsia" w:ascii="宋体" w:hAnsi="宋体" w:cs="宋体"/>
          <w:kern w:val="0"/>
          <w:sz w:val="24"/>
        </w:rPr>
        <w:t>2.每日定时用紫外线消毒采血室30～60分钟。</w:t>
      </w:r>
    </w:p>
    <w:p>
      <w:pPr>
        <w:ind w:firstLine="480" w:firstLineChars="200"/>
        <w:jc w:val="left"/>
        <w:rPr>
          <w:rFonts w:hint="eastAsia" w:ascii="宋体" w:hAnsi="宋体" w:cs="宋体"/>
          <w:kern w:val="0"/>
          <w:sz w:val="24"/>
        </w:rPr>
      </w:pPr>
      <w:r>
        <w:rPr>
          <w:rFonts w:hint="eastAsia" w:ascii="宋体" w:hAnsi="宋体" w:cs="宋体"/>
          <w:kern w:val="0"/>
          <w:sz w:val="24"/>
        </w:rPr>
        <w:t>3.每日清洁桌椅和地面，必要时用有效的消毒液擦拭。</w:t>
      </w:r>
    </w:p>
    <w:p>
      <w:pPr>
        <w:ind w:firstLine="480" w:firstLineChars="200"/>
        <w:jc w:val="left"/>
        <w:rPr>
          <w:rFonts w:hint="eastAsia" w:ascii="宋体" w:hAnsi="宋体" w:cs="宋体"/>
          <w:kern w:val="0"/>
          <w:sz w:val="24"/>
        </w:rPr>
      </w:pPr>
      <w:r>
        <w:rPr>
          <w:rFonts w:hint="eastAsia" w:ascii="宋体" w:hAnsi="宋体" w:cs="宋体"/>
          <w:kern w:val="0"/>
          <w:sz w:val="24"/>
        </w:rPr>
        <w:t>4.被血液污染的台面、地面要及时用高效消毒剂擦拭。</w:t>
      </w:r>
    </w:p>
    <w:p>
      <w:pPr>
        <w:ind w:firstLine="480" w:firstLineChars="200"/>
        <w:jc w:val="left"/>
        <w:rPr>
          <w:rFonts w:hint="eastAsia" w:ascii="宋体" w:hAnsi="宋体" w:cs="宋体"/>
          <w:kern w:val="0"/>
          <w:sz w:val="24"/>
        </w:rPr>
      </w:pPr>
      <w:r>
        <w:rPr>
          <w:rFonts w:hint="eastAsia" w:ascii="宋体" w:hAnsi="宋体" w:cs="宋体"/>
          <w:kern w:val="0"/>
          <w:sz w:val="24"/>
        </w:rPr>
        <w:t>5.碘酒、酒精或碘伏应密闭存放，容器每周消毒并更换2次；建立物品消毒有效期登记，并认真做好记录，以确保无菌物品的有效性。</w:t>
      </w:r>
    </w:p>
    <w:p>
      <w:pPr>
        <w:ind w:firstLine="480" w:firstLineChars="200"/>
        <w:jc w:val="left"/>
        <w:rPr>
          <w:rFonts w:hint="eastAsia" w:ascii="宋体" w:hAnsi="宋体" w:cs="宋体"/>
          <w:kern w:val="0"/>
          <w:sz w:val="24"/>
        </w:rPr>
      </w:pPr>
      <w:r>
        <w:rPr>
          <w:rFonts w:hint="eastAsia" w:ascii="宋体" w:hAnsi="宋体" w:cs="宋体"/>
          <w:kern w:val="0"/>
          <w:sz w:val="24"/>
        </w:rPr>
        <w:t>6.受检者要做到一人一针一巾一带。</w:t>
      </w:r>
    </w:p>
    <w:p>
      <w:pPr>
        <w:ind w:firstLine="480" w:firstLineChars="200"/>
        <w:jc w:val="left"/>
        <w:rPr>
          <w:rFonts w:hint="eastAsia" w:ascii="宋体" w:hAnsi="宋体" w:cs="宋体"/>
          <w:kern w:val="0"/>
          <w:sz w:val="24"/>
        </w:rPr>
      </w:pPr>
      <w:r>
        <w:rPr>
          <w:rFonts w:hint="eastAsia" w:ascii="宋体" w:hAnsi="宋体" w:cs="宋体"/>
          <w:kern w:val="0"/>
          <w:sz w:val="24"/>
        </w:rPr>
        <w:t>7.医用废弃物置于防渗漏、防锐器穿透的专用包装物或密闭容器内，交由医疗废物集中处置单位处理。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C3  艾滋病检测初筛实验室必备条件</w:t>
      </w:r>
    </w:p>
    <w:p>
      <w:pPr>
        <w:ind w:firstLine="480" w:firstLineChars="200"/>
        <w:jc w:val="left"/>
        <w:rPr>
          <w:rFonts w:hint="eastAsia" w:ascii="宋体" w:hAnsi="宋体" w:cs="宋体"/>
          <w:kern w:val="0"/>
          <w:sz w:val="24"/>
        </w:rPr>
      </w:pPr>
      <w:r>
        <w:rPr>
          <w:rFonts w:hint="eastAsia" w:ascii="宋体" w:hAnsi="宋体" w:cs="宋体"/>
          <w:kern w:val="0"/>
          <w:sz w:val="24"/>
        </w:rPr>
        <w:t>录用公务员体检项目包括艾滋病毒抗体筛查，因此承担此项工作的医疗机构必须建立艾滋病检测初筛实验室。根据卫生部1997年下发的《全国艾滋病检测工作规范》，初筛实验室必须具备以下基本条件：</w:t>
      </w:r>
    </w:p>
    <w:p>
      <w:pPr>
        <w:ind w:firstLine="480" w:firstLineChars="200"/>
        <w:jc w:val="left"/>
        <w:rPr>
          <w:rFonts w:hint="eastAsia" w:ascii="宋体" w:hAnsi="宋体" w:cs="宋体"/>
          <w:kern w:val="0"/>
          <w:sz w:val="24"/>
        </w:rPr>
      </w:pPr>
      <w:r>
        <w:rPr>
          <w:rFonts w:hint="eastAsia" w:ascii="宋体" w:hAnsi="宋体" w:cs="宋体"/>
          <w:kern w:val="0"/>
          <w:sz w:val="24"/>
        </w:rPr>
        <w:t xml:space="preserve">[人员条件] </w:t>
      </w:r>
    </w:p>
    <w:p>
      <w:pPr>
        <w:ind w:firstLine="480" w:firstLineChars="200"/>
        <w:jc w:val="left"/>
        <w:rPr>
          <w:rFonts w:hint="eastAsia" w:ascii="宋体" w:hAnsi="宋体" w:cs="宋体"/>
          <w:kern w:val="0"/>
          <w:sz w:val="24"/>
        </w:rPr>
      </w:pPr>
      <w:r>
        <w:rPr>
          <w:rFonts w:hint="eastAsia" w:ascii="宋体" w:hAnsi="宋体" w:cs="宋体"/>
          <w:kern w:val="0"/>
          <w:sz w:val="24"/>
        </w:rPr>
        <w:t>有3名以上（含3名）医技人员，其中中级卫生技术职称人员1名以上（含1名），从事病毒血清学检测技术工作2年以上（含2年），接受过国家或省级HIV抗体确认中心举办的HIV抗体检测学习班培训，并获得合格证书。</w:t>
      </w:r>
    </w:p>
    <w:p>
      <w:pPr>
        <w:ind w:firstLine="480" w:firstLineChars="200"/>
        <w:jc w:val="left"/>
        <w:rPr>
          <w:rFonts w:hint="eastAsia" w:ascii="宋体" w:hAnsi="宋体" w:cs="宋体"/>
          <w:kern w:val="0"/>
          <w:sz w:val="24"/>
        </w:rPr>
      </w:pPr>
      <w:r>
        <w:rPr>
          <w:rFonts w:hint="eastAsia" w:ascii="宋体" w:hAnsi="宋体" w:cs="宋体"/>
          <w:kern w:val="0"/>
          <w:sz w:val="24"/>
        </w:rPr>
        <w:t>[场所及设备条件]</w:t>
      </w:r>
    </w:p>
    <w:p>
      <w:pPr>
        <w:ind w:firstLine="480" w:firstLineChars="200"/>
        <w:jc w:val="left"/>
        <w:rPr>
          <w:rFonts w:hint="eastAsia" w:ascii="宋体" w:hAnsi="宋体" w:cs="宋体"/>
          <w:kern w:val="0"/>
          <w:sz w:val="24"/>
        </w:rPr>
      </w:pPr>
      <w:r>
        <w:rPr>
          <w:rFonts w:hint="eastAsia" w:ascii="宋体" w:hAnsi="宋体" w:cs="宋体"/>
          <w:kern w:val="0"/>
          <w:sz w:val="24"/>
        </w:rPr>
        <w:t>有独立的实验用房（或至少有专用的检测台），污染区和清洁区要分开。从我国HIV抗体检测工作发展要求，要根据采用酶联免疫法进行测定来考虑所需的检测器材，包括酶标读数仪和洗板机，精确的移液器，专用的普通冰箱、低温冰箱、离心机，各种消毒与污染处理设施、安全防护用品，以及恒温设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x000B_">
    <w:altName w:val="微软雅黑"/>
    <w:panose1 w:val="00000000000000000000"/>
    <w:charset w:val="00"/>
    <w:family w:val="roman"/>
    <w:pitch w:val="default"/>
    <w:sig w:usb0="00000000" w:usb1="00000000" w:usb2="00000000" w:usb3="00000000" w:csb0="00040001" w:csb1="00000000"/>
  </w:font>
  <w:font w:name="C-KT">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70080"/>
    <w:rsid w:val="1EBA17E8"/>
    <w:rsid w:val="3A902B66"/>
    <w:rsid w:val="7007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2020-07-12T08:22:00Z</dcterms:created>
  <dc:creator>aymlt</dc:creator>
  <cp:lastModifiedBy>aymlt</cp:lastModifiedBy>
  <dcterms:modified xsi:type="dcterms:W3CDTF">2020-10-16T06:09:37Z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