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FB" w:rsidRDefault="00396D49">
      <w:pPr>
        <w:pStyle w:val="a0"/>
        <w:spacing w:after="0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1259FB" w:rsidRDefault="00396D49">
      <w:pPr>
        <w:pStyle w:val="a0"/>
        <w:spacing w:after="0" w:line="600" w:lineRule="exact"/>
        <w:jc w:val="center"/>
        <w:rPr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color w:val="000000"/>
          <w:sz w:val="44"/>
          <w:szCs w:val="44"/>
          <w:lang w:bidi="ar"/>
        </w:rPr>
        <w:t>2021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lang w:bidi="ar"/>
        </w:rPr>
        <w:t>“百万英才兴重庆”——博士渝行周需求</w:t>
      </w:r>
      <w:r>
        <w:rPr>
          <w:rFonts w:ascii="Times New Roman" w:eastAsia="方正小标宋_GBK" w:hAnsi="Times New Roman"/>
          <w:bCs/>
          <w:color w:val="000000"/>
          <w:sz w:val="44"/>
          <w:szCs w:val="44"/>
          <w:lang w:bidi="ar"/>
        </w:rPr>
        <w:t>信息表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195"/>
        <w:gridCol w:w="838"/>
        <w:gridCol w:w="735"/>
        <w:gridCol w:w="2790"/>
        <w:gridCol w:w="746"/>
        <w:gridCol w:w="746"/>
        <w:gridCol w:w="748"/>
        <w:gridCol w:w="981"/>
        <w:gridCol w:w="848"/>
        <w:gridCol w:w="817"/>
        <w:gridCol w:w="303"/>
        <w:gridCol w:w="750"/>
        <w:gridCol w:w="951"/>
        <w:gridCol w:w="1037"/>
      </w:tblGrid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bookmarkEnd w:id="0"/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单位性质、所属行业、单位规模、所属管理机构等单位基本信息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单位联系人及联系方式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□学术沙龙</w:t>
            </w:r>
          </w:p>
          <w:p w:rsidR="001259FB" w:rsidRDefault="00396D49">
            <w:pPr>
              <w:widowControl/>
              <w:spacing w:line="400" w:lineRule="exact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□推荐发言博士</w:t>
            </w:r>
          </w:p>
        </w:tc>
      </w:tr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  <w:t>招收对象</w:t>
            </w:r>
            <w:r>
              <w:rPr>
                <w:rStyle w:val="font31"/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  <w:br/>
            </w:r>
            <w:r>
              <w:rPr>
                <w:rStyle w:val="font11"/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  <w:t>（应届或社招）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  <w:t>任职要求</w:t>
            </w:r>
            <w:r>
              <w:rPr>
                <w:rStyle w:val="font11"/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  <w:t>（工作经验、职称技能等）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研究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意向高校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或城市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薪酬待遇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（年薪）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福利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是否是博士后工作站招收</w:t>
            </w:r>
          </w:p>
        </w:tc>
      </w:tr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1259FB">
        <w:trPr>
          <w:trHeight w:val="8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396D4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259FB" w:rsidRDefault="001259F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1259FB" w:rsidRDefault="001259FB" w:rsidP="00054243"/>
    <w:sectPr w:rsidR="001259FB" w:rsidSect="00054243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49" w:rsidRDefault="00396D49">
      <w:r>
        <w:separator/>
      </w:r>
    </w:p>
  </w:endnote>
  <w:endnote w:type="continuationSeparator" w:id="0">
    <w:p w:rsidR="00396D49" w:rsidRDefault="003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FB" w:rsidRDefault="001259FB">
    <w:pPr>
      <w:pStyle w:val="a6"/>
      <w:ind w:firstLine="315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FB" w:rsidRDefault="00054243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259FB" w:rsidRDefault="00396D49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424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06Efj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1259FB" w:rsidRDefault="00396D49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424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49" w:rsidRDefault="00396D49">
      <w:r>
        <w:separator/>
      </w:r>
    </w:p>
  </w:footnote>
  <w:footnote w:type="continuationSeparator" w:id="0">
    <w:p w:rsidR="00396D49" w:rsidRDefault="0039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FB" w:rsidRDefault="001259FB">
    <w:pPr>
      <w:pStyle w:val="a7"/>
      <w:pBdr>
        <w:bottom w:val="none" w:sz="0" w:space="1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739B7"/>
    <w:rsid w:val="00054243"/>
    <w:rsid w:val="001259FB"/>
    <w:rsid w:val="00396D49"/>
    <w:rsid w:val="03BB5B7E"/>
    <w:rsid w:val="0A8C2FE8"/>
    <w:rsid w:val="12F62B90"/>
    <w:rsid w:val="156D4532"/>
    <w:rsid w:val="16920377"/>
    <w:rsid w:val="29873035"/>
    <w:rsid w:val="32ED2762"/>
    <w:rsid w:val="34B613BF"/>
    <w:rsid w:val="366D0B02"/>
    <w:rsid w:val="39E15BCB"/>
    <w:rsid w:val="3B5109FF"/>
    <w:rsid w:val="3F1F4384"/>
    <w:rsid w:val="3FC739B7"/>
    <w:rsid w:val="42CD2B24"/>
    <w:rsid w:val="4E642059"/>
    <w:rsid w:val="562E7BFB"/>
    <w:rsid w:val="5F0D1377"/>
    <w:rsid w:val="61DB6321"/>
    <w:rsid w:val="6503147D"/>
    <w:rsid w:val="6E7F2865"/>
    <w:rsid w:val="72377857"/>
    <w:rsid w:val="741F521D"/>
    <w:rsid w:val="77477A94"/>
    <w:rsid w:val="78FB3FB1"/>
    <w:rsid w:val="7BB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1E8D7B-B274-4A4F-93A4-CE988E0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toc 6" w:semiHidden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pPr>
      <w:spacing w:after="120"/>
    </w:pPr>
    <w:rPr>
      <w:rFonts w:ascii="等线" w:eastAsia="等线" w:hAnsi="等线"/>
      <w:kern w:val="0"/>
      <w:sz w:val="20"/>
      <w:szCs w:val="24"/>
    </w:rPr>
  </w:style>
  <w:style w:type="paragraph" w:styleId="7">
    <w:name w:val="index 7"/>
    <w:basedOn w:val="a"/>
    <w:next w:val="a"/>
    <w:qFormat/>
    <w:pPr>
      <w:ind w:left="2520"/>
    </w:pPr>
    <w:rPr>
      <w:rFonts w:ascii="Times New Roman" w:eastAsia="宋体" w:hAnsi="Times New Roman"/>
      <w:sz w:val="21"/>
      <w:szCs w:val="24"/>
    </w:rPr>
  </w:style>
  <w:style w:type="paragraph" w:styleId="a4">
    <w:name w:val="Balloon Text"/>
    <w:basedOn w:val="a"/>
    <w:link w:val="a5"/>
    <w:qFormat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6">
    <w:name w:val="toc 6"/>
    <w:basedOn w:val="a"/>
    <w:next w:val="a"/>
    <w:semiHidden/>
    <w:qFormat/>
    <w:pPr>
      <w:widowControl/>
      <w:wordWrap w:val="0"/>
      <w:ind w:left="1700"/>
    </w:pPr>
    <w:rPr>
      <w:rFonts w:ascii="Times New Roman" w:eastAsia="宋体" w:hAnsi="Times New Roman"/>
      <w:kern w:val="0"/>
      <w:sz w:val="21"/>
      <w:szCs w:val="24"/>
    </w:rPr>
  </w:style>
  <w:style w:type="table" w:styleId="a8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5">
    <w:name w:val="批注框文本 字符"/>
    <w:basedOn w:val="a1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1712</cp:lastModifiedBy>
  <cp:revision>2</cp:revision>
  <cp:lastPrinted>2021-04-16T16:39:00Z</cp:lastPrinted>
  <dcterms:created xsi:type="dcterms:W3CDTF">2021-04-07T02:08:00Z</dcterms:created>
  <dcterms:modified xsi:type="dcterms:W3CDTF">2021-04-07T02:08:00Z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296547761_cloud</vt:lpwstr>
  </property>
  <property fmtid="{D5CDD505-2E9C-101B-9397-08002B2CF9AE}" pid="4" name="ICV">
    <vt:lpwstr>C07C500B4A0E4955A861E7D7AAFEB8C3</vt:lpwstr>
  </property>
</Properties>
</file>