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</w:rPr>
        <w:t>件2</w:t>
      </w:r>
      <w:r>
        <w:rPr>
          <w:rFonts w:eastAsia="仿宋_GB2312"/>
          <w:sz w:val="32"/>
          <w:szCs w:val="32"/>
        </w:rPr>
        <w:t>：</w:t>
      </w:r>
    </w:p>
    <w:p>
      <w:pPr>
        <w:rPr>
          <w:rFonts w:eastAsia="仿宋_GB2312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pacing w:val="-20"/>
          <w:sz w:val="36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pacing w:val="-20"/>
          <w:sz w:val="36"/>
          <w:szCs w:val="40"/>
          <w:lang w:val="en-US" w:eastAsia="zh-CN"/>
        </w:rPr>
        <w:t>计算机工程</w:t>
      </w:r>
      <w:r>
        <w:rPr>
          <w:rFonts w:hint="eastAsia" w:ascii="方正小标宋_GBK" w:hAnsi="方正小标宋_GBK" w:eastAsia="方正小标宋_GBK" w:cs="方正小标宋_GBK"/>
          <w:b/>
          <w:spacing w:val="-20"/>
          <w:sz w:val="36"/>
          <w:szCs w:val="40"/>
        </w:rPr>
        <w:t>学院2021届毕业生双选活动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pacing w:val="-20"/>
          <w:sz w:val="36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-20"/>
          <w:sz w:val="36"/>
          <w:szCs w:val="40"/>
        </w:rPr>
        <w:t>参会回执</w:t>
      </w:r>
      <w:r>
        <w:rPr>
          <w:rFonts w:hint="eastAsia" w:ascii="方正小标宋_GBK" w:hAnsi="方正小标宋_GBK" w:eastAsia="方正小标宋_GBK" w:cs="方正小标宋_GBK"/>
          <w:b/>
          <w:spacing w:val="-20"/>
          <w:sz w:val="36"/>
          <w:szCs w:val="40"/>
          <w:lang w:eastAsia="zh-CN"/>
        </w:rPr>
        <w:t>（含健康承诺）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881"/>
        <w:gridCol w:w="2678"/>
        <w:gridCol w:w="3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单位</w:t>
            </w:r>
            <w:r>
              <w:rPr>
                <w:rFonts w:hint="eastAsia" w:eastAsia="仿宋_GB2312"/>
                <w:b w:val="0"/>
                <w:bCs/>
                <w:sz w:val="24"/>
                <w:lang w:eastAsia="zh-CN"/>
              </w:rPr>
              <w:t>名称</w:t>
            </w:r>
            <w:r>
              <w:rPr>
                <w:rFonts w:hint="eastAsia" w:eastAsia="仿宋_GB2312"/>
                <w:b w:val="0"/>
                <w:bCs/>
                <w:sz w:val="24"/>
              </w:rPr>
              <w:t>：</w:t>
            </w:r>
          </w:p>
        </w:tc>
        <w:tc>
          <w:tcPr>
            <w:tcW w:w="5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公司规模：</w:t>
            </w:r>
          </w:p>
        </w:tc>
        <w:tc>
          <w:tcPr>
            <w:tcW w:w="5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公司</w:t>
            </w:r>
            <w:r>
              <w:rPr>
                <w:rFonts w:eastAsia="仿宋_GB2312"/>
                <w:b w:val="0"/>
                <w:bCs/>
                <w:sz w:val="24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单位邮箱</w:t>
            </w:r>
            <w:r>
              <w:rPr>
                <w:rFonts w:eastAsia="仿宋_GB2312"/>
                <w:b w:val="0"/>
                <w:bCs/>
                <w:sz w:val="24"/>
              </w:rPr>
              <w:t>：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联</w:t>
            </w:r>
            <w:r>
              <w:rPr>
                <w:rFonts w:hint="eastAsia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eastAsia="仿宋_GB2312"/>
                <w:b w:val="0"/>
                <w:bCs/>
                <w:sz w:val="24"/>
              </w:rPr>
              <w:t>系</w:t>
            </w:r>
            <w:r>
              <w:rPr>
                <w:rFonts w:hint="eastAsia" w:eastAsia="仿宋_GB2312"/>
                <w:b w:val="0"/>
                <w:bCs/>
                <w:sz w:val="24"/>
              </w:rPr>
              <w:t xml:space="preserve"> </w:t>
            </w:r>
            <w:r>
              <w:rPr>
                <w:rFonts w:eastAsia="仿宋_GB2312"/>
                <w:b w:val="0"/>
                <w:bCs/>
                <w:sz w:val="24"/>
              </w:rPr>
              <w:t>人：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进校招聘工作人员（不超过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2人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姓名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职务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  <w:r>
              <w:rPr>
                <w:rFonts w:eastAsia="仿宋_GB2312"/>
                <w:b w:val="0"/>
                <w:bCs/>
                <w:sz w:val="24"/>
              </w:rPr>
              <w:t>联系方式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  <w:r>
              <w:rPr>
                <w:rFonts w:hint="eastAsia" w:eastAsia="仿宋_GB2312"/>
                <w:b w:val="0"/>
                <w:bCs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 w:val="0"/>
                <w:bC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9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line="240" w:lineRule="auto"/>
              <w:jc w:val="center"/>
              <w:rPr>
                <w:rFonts w:ascii="Calibri" w:hAnsi="Calibri" w:eastAsia="仿宋_GB2312"/>
                <w:b/>
                <w:sz w:val="32"/>
                <w:szCs w:val="32"/>
              </w:rPr>
            </w:pPr>
            <w:r>
              <w:rPr>
                <w:rFonts w:hint="default" w:ascii="Calibri" w:hAnsi="Calibri" w:eastAsia="仿宋_GB2312"/>
                <w:b/>
                <w:sz w:val="32"/>
                <w:szCs w:val="32"/>
                <w:lang w:eastAsia="zh-CN"/>
              </w:rPr>
              <w:t>健康</w:t>
            </w:r>
            <w:r>
              <w:rPr>
                <w:rFonts w:ascii="Calibri" w:hAnsi="Calibri" w:eastAsia="仿宋_GB2312"/>
                <w:b/>
                <w:sz w:val="32"/>
                <w:szCs w:val="32"/>
              </w:rPr>
              <w:t>承诺</w:t>
            </w:r>
          </w:p>
          <w:p>
            <w:pPr>
              <w:adjustRightInd/>
              <w:snapToGrid/>
              <w:spacing w:line="240" w:lineRule="auto"/>
              <w:ind w:firstLine="480" w:firstLineChars="200"/>
              <w:jc w:val="left"/>
              <w:rPr>
                <w:rFonts w:hint="eastAsia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24"/>
                <w:lang w:val="en-US" w:eastAsia="zh-CN"/>
              </w:rPr>
              <w:t>我司郑重承诺，到校招聘人员：</w:t>
            </w:r>
          </w:p>
          <w:p>
            <w:pPr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  <w:t>没有被诊断为新冠肺炎确诊病例或疑似病例；</w:t>
            </w:r>
          </w:p>
          <w:p>
            <w:pPr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</w:pP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  <w:t>没有与新冠肺炎确诊病例或疑似病例有密切接触；</w:t>
            </w:r>
          </w:p>
          <w:p>
            <w:pPr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  <w:t>3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  <w:t>近14天内没有中高风险地区旅居史、无密切接触史，无发热、咳嗽、乏力、胸闷等异常症状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eastAsia="zh-CN"/>
              </w:rPr>
              <w:t>；</w:t>
            </w:r>
          </w:p>
          <w:p>
            <w:pPr>
              <w:adjustRightInd/>
              <w:snapToGrid/>
              <w:spacing w:line="240" w:lineRule="auto"/>
              <w:ind w:firstLine="480" w:firstLineChars="200"/>
              <w:jc w:val="left"/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</w:rPr>
              <w:t>没有被留验站集中隔离观察或已解除医学观察</w:t>
            </w:r>
            <w:r>
              <w:rPr>
                <w:rFonts w:hint="default" w:ascii="Calibri" w:hAnsi="Calibri" w:eastAsia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adjustRightInd/>
              <w:snapToGrid/>
              <w:spacing w:line="240" w:lineRule="auto"/>
              <w:ind w:firstLine="480" w:firstLineChars="200"/>
              <w:jc w:val="left"/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24"/>
                <w:lang w:eastAsia="zh-CN"/>
              </w:rPr>
              <w:t>我司</w:t>
            </w:r>
            <w:r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  <w:t>对以上提供的健康相关信息的真实性负责，如因信息不实引起疫情传播和扩散，愿承担由此带来的全部法律责任。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  <w:t xml:space="preserve">                        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left"/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jc w:val="center"/>
              <w:rPr>
                <w:rFonts w:hint="eastAsia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Calibri" w:hAnsi="Calibri" w:eastAsia="仿宋_GB2312"/>
                <w:b w:val="0"/>
                <w:bCs/>
                <w:sz w:val="24"/>
                <w:szCs w:val="24"/>
              </w:rPr>
              <w:t>单位（盖章）</w:t>
            </w:r>
          </w:p>
          <w:p>
            <w:pPr>
              <w:jc w:val="center"/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ascii="Calibri" w:hAnsi="Calibri" w:eastAsia="仿宋_GB2312"/>
                <w:b w:val="0"/>
                <w:bCs/>
                <w:sz w:val="24"/>
                <w:szCs w:val="24"/>
              </w:rPr>
              <w:t xml:space="preserve">年    月    日    </w:t>
            </w:r>
          </w:p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hint="default" w:ascii="Times New Roman" w:hAnsi="Times New Roman" w:eastAsia="仿宋_GB2312"/>
          <w:b w:val="0"/>
          <w:bCs/>
          <w:sz w:val="24"/>
          <w:szCs w:val="24"/>
          <w:u w:val="none"/>
        </w:rPr>
      </w:pPr>
    </w:p>
    <w:p>
      <w:pPr>
        <w:ind w:firstLine="480" w:firstLineChars="200"/>
        <w:jc w:val="left"/>
        <w:rPr>
          <w:rFonts w:hint="eastAsia" w:ascii="Times New Roman" w:hAnsi="Times New Roman" w:eastAsia="仿宋_GB2312"/>
          <w:b w:val="0"/>
          <w:bCs/>
          <w:color w:val="0000FF"/>
          <w:sz w:val="24"/>
          <w:szCs w:val="24"/>
          <w:u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418" w:right="1134" w:bottom="156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/>
          <w:b w:val="0"/>
          <w:bCs/>
          <w:color w:val="0000FF"/>
          <w:sz w:val="24"/>
          <w:szCs w:val="24"/>
          <w:u w:val="none"/>
        </w:rPr>
        <w:t>根据（刑法）第三百三十条规定：拒绝执行卫生防疫机构依照传染病防治法提出的防疫、控制措施的，引起甲类传染病传播或者有传播严重危险的，处三年以下有期徒刑或者拘役；后果特别严重的，处三年以上七年以下有期徒刑</w:t>
      </w:r>
      <w:r>
        <w:rPr>
          <w:rFonts w:hint="eastAsia" w:ascii="Times New Roman" w:hAnsi="Times New Roman" w:eastAsia="仿宋_GB2312"/>
          <w:b w:val="0"/>
          <w:bCs/>
          <w:color w:val="0000FF"/>
          <w:sz w:val="24"/>
          <w:szCs w:val="24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left"/>
    </w:pPr>
    <w:r>
      <w:drawing>
        <wp:inline distT="0" distB="0" distL="114300" distR="114300">
          <wp:extent cx="1251585" cy="633730"/>
          <wp:effectExtent l="0" t="0" r="5715" b="0"/>
          <wp:docPr id="1" name="图片 1" descr="学院镂空logo去蓝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院镂空logo去蓝色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5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96460"/>
    <w:rsid w:val="014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2021-04-23T07:28:00Z</dcterms:created>
  <dc:creator>23</dc:creator>
  <cp:lastModifiedBy>23</cp:lastModifiedBy>
  <dcterms:modified xsi:type="dcterms:W3CDTF">2021-04-23T07:29:17Z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602273890C19442B8E7D39071D5E657D</vt:lpwstr>
  </property>
  <property fmtid="{D5CDD505-2E9C-101B-9397-08002B2CF9AE}" pid="4" name="KSOSaveFontToCloudKey">
    <vt:lpwstr>201630136_btnclosed</vt:lpwstr>
  </property>
</Properties>
</file>