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8A" w:rsidRDefault="0041130B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0028A" w:rsidRDefault="0041130B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法律类专业加分目录</w:t>
      </w:r>
    </w:p>
    <w:p w:rsidR="00D0028A" w:rsidRDefault="00D0028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63D2" w:rsidRDefault="0041130B" w:rsidP="00EA43B7">
      <w:pPr>
        <w:spacing w:line="560" w:lineRule="exact"/>
        <w:ind w:firstLineChars="196" w:firstLine="649"/>
        <w:rPr>
          <w:rFonts w:ascii="方正仿宋_GBK" w:eastAsia="方正仿宋_GBK" w:hint="eastAsia"/>
          <w:b/>
          <w:color w:val="000000"/>
          <w:sz w:val="33"/>
          <w:szCs w:val="33"/>
        </w:rPr>
      </w:pPr>
      <w:r w:rsidRPr="00EA43B7">
        <w:rPr>
          <w:rFonts w:ascii="方正仿宋_GBK" w:eastAsia="方正仿宋_GBK" w:hint="eastAsia"/>
          <w:b/>
          <w:color w:val="000000"/>
          <w:sz w:val="33"/>
          <w:szCs w:val="33"/>
        </w:rPr>
        <w:t>本科：法学、知识产权、监狱学、信用风险管理与法律防控、国际经贸规则、司法警察学、社区矫正；</w:t>
      </w:r>
    </w:p>
    <w:p w:rsidR="000F6F7E" w:rsidRDefault="000F6F7E" w:rsidP="00EA43B7">
      <w:pPr>
        <w:spacing w:line="560" w:lineRule="exact"/>
        <w:ind w:firstLineChars="196" w:firstLine="649"/>
        <w:rPr>
          <w:rFonts w:ascii="方正仿宋_GBK" w:eastAsia="方正仿宋_GBK" w:hint="eastAsia"/>
          <w:b/>
          <w:color w:val="000000"/>
          <w:sz w:val="33"/>
          <w:szCs w:val="33"/>
        </w:rPr>
      </w:pPr>
    </w:p>
    <w:p w:rsidR="000F6F7E" w:rsidRDefault="000F6F7E" w:rsidP="000F6F7E">
      <w:pPr>
        <w:ind w:firstLineChars="197" w:firstLine="653"/>
        <w:rPr>
          <w:rFonts w:ascii="方正仿宋_GBK" w:eastAsia="方正仿宋_GBK" w:hint="eastAsia"/>
          <w:b/>
          <w:color w:val="000000"/>
          <w:sz w:val="33"/>
          <w:szCs w:val="33"/>
        </w:rPr>
      </w:pPr>
      <w:r>
        <w:rPr>
          <w:rFonts w:ascii="方正仿宋_GBK" w:eastAsia="方正仿宋_GBK" w:hint="eastAsia"/>
          <w:b/>
          <w:color w:val="000000"/>
          <w:sz w:val="33"/>
          <w:szCs w:val="33"/>
        </w:rPr>
        <w:t>专科：</w:t>
      </w:r>
      <w:r w:rsidRPr="00AE63D2">
        <w:rPr>
          <w:rFonts w:ascii="方正仿宋_GBK" w:eastAsia="方正仿宋_GBK" w:hint="eastAsia"/>
          <w:b/>
          <w:color w:val="000000"/>
          <w:sz w:val="33"/>
          <w:szCs w:val="33"/>
        </w:rPr>
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</w:r>
      <w:r>
        <w:rPr>
          <w:rFonts w:ascii="方正仿宋_GBK" w:eastAsia="方正仿宋_GBK" w:hint="eastAsia"/>
          <w:b/>
          <w:color w:val="000000"/>
          <w:sz w:val="33"/>
          <w:szCs w:val="33"/>
        </w:rPr>
        <w:t>；</w:t>
      </w:r>
    </w:p>
    <w:p w:rsidR="000F6F7E" w:rsidRPr="000F6F7E" w:rsidRDefault="000F6F7E" w:rsidP="00EA43B7">
      <w:pPr>
        <w:spacing w:line="560" w:lineRule="exact"/>
        <w:ind w:firstLineChars="196" w:firstLine="649"/>
        <w:rPr>
          <w:rFonts w:ascii="方正仿宋_GBK" w:eastAsia="方正仿宋_GBK" w:hint="eastAsia"/>
          <w:b/>
          <w:color w:val="000000"/>
          <w:sz w:val="33"/>
          <w:szCs w:val="33"/>
        </w:rPr>
      </w:pPr>
    </w:p>
    <w:p w:rsidR="00AE63D2" w:rsidRPr="00AE63D2" w:rsidRDefault="0041130B" w:rsidP="000F6F7E">
      <w:pPr>
        <w:ind w:firstLineChars="197" w:firstLine="653"/>
        <w:rPr>
          <w:rFonts w:ascii="方正仿宋_GBK" w:eastAsia="方正仿宋_GBK"/>
          <w:b/>
          <w:color w:val="000000"/>
          <w:sz w:val="33"/>
          <w:szCs w:val="33"/>
        </w:rPr>
      </w:pPr>
      <w:r w:rsidRPr="00EA43B7">
        <w:rPr>
          <w:rFonts w:ascii="方正仿宋_GBK" w:eastAsia="方正仿宋_GBK" w:hint="eastAsia"/>
          <w:b/>
          <w:color w:val="000000"/>
          <w:sz w:val="33"/>
          <w:szCs w:val="33"/>
        </w:rPr>
        <w:t>研究生：</w:t>
      </w:r>
      <w:r w:rsidR="00AE63D2" w:rsidRPr="00AE63D2">
        <w:rPr>
          <w:rFonts w:ascii="方正仿宋_GBK" w:eastAsia="方正仿宋_GBK" w:hint="eastAsia"/>
          <w:b/>
          <w:color w:val="000000"/>
          <w:sz w:val="33"/>
          <w:szCs w:val="33"/>
        </w:rPr>
        <w:t>法学，法律，比较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知识产权，知识产权法学，民族法学</w:t>
      </w:r>
      <w:r w:rsidR="000F6F7E">
        <w:rPr>
          <w:rFonts w:ascii="方正仿宋_GBK" w:eastAsia="方正仿宋_GBK" w:hint="eastAsia"/>
          <w:b/>
          <w:color w:val="000000"/>
          <w:sz w:val="33"/>
          <w:szCs w:val="33"/>
        </w:rPr>
        <w:t>。</w:t>
      </w:r>
    </w:p>
    <w:p w:rsidR="00D0028A" w:rsidRDefault="00D0028A" w:rsidP="00EA43B7">
      <w:pPr>
        <w:spacing w:line="560" w:lineRule="exact"/>
        <w:ind w:firstLineChars="196" w:firstLine="649"/>
        <w:rPr>
          <w:rFonts w:ascii="方正仿宋_GBK" w:eastAsia="方正仿宋_GBK" w:hint="eastAsia"/>
          <w:b/>
          <w:color w:val="000000"/>
          <w:sz w:val="33"/>
          <w:szCs w:val="33"/>
        </w:rPr>
      </w:pPr>
    </w:p>
    <w:p w:rsidR="00D0028A" w:rsidRDefault="00D0028A">
      <w:bookmarkStart w:id="0" w:name="_GoBack"/>
      <w:bookmarkEnd w:id="0"/>
    </w:p>
    <w:sectPr w:rsidR="00D0028A" w:rsidSect="00D0028A">
      <w:pgSz w:w="11906" w:h="16838"/>
      <w:pgMar w:top="2211" w:right="1135" w:bottom="1871" w:left="111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3B4" w:rsidRDefault="00D723B4" w:rsidP="00D0028A">
      <w:r>
        <w:separator/>
      </w:r>
    </w:p>
  </w:endnote>
  <w:endnote w:type="continuationSeparator" w:id="1">
    <w:p w:rsidR="00D723B4" w:rsidRDefault="00D723B4" w:rsidP="00D00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3B4" w:rsidRDefault="00D723B4" w:rsidP="00D0028A">
      <w:r>
        <w:separator/>
      </w:r>
    </w:p>
  </w:footnote>
  <w:footnote w:type="continuationSeparator" w:id="1">
    <w:p w:rsidR="00D723B4" w:rsidRDefault="00D723B4" w:rsidP="00D00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028A"/>
    <w:rsid w:val="000F6F7E"/>
    <w:rsid w:val="0041130B"/>
    <w:rsid w:val="00815460"/>
    <w:rsid w:val="00AE63D2"/>
    <w:rsid w:val="00D0028A"/>
    <w:rsid w:val="00D723B4"/>
    <w:rsid w:val="00EA43B7"/>
    <w:rsid w:val="02C56858"/>
    <w:rsid w:val="09CD2145"/>
    <w:rsid w:val="25006244"/>
    <w:rsid w:val="295636FF"/>
    <w:rsid w:val="34C2193A"/>
    <w:rsid w:val="7473032F"/>
    <w:rsid w:val="7B2D37E5"/>
    <w:rsid w:val="7F8C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2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002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D002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FollowedHyperlink"/>
    <w:basedOn w:val="a0"/>
    <w:qFormat/>
    <w:rsid w:val="00D0028A"/>
    <w:rPr>
      <w:color w:val="333333"/>
      <w:u w:val="none"/>
    </w:rPr>
  </w:style>
  <w:style w:type="character" w:styleId="a6">
    <w:name w:val="Hyperlink"/>
    <w:basedOn w:val="a0"/>
    <w:qFormat/>
    <w:rsid w:val="00D0028A"/>
    <w:rPr>
      <w:color w:val="333333"/>
      <w:u w:val="none"/>
    </w:rPr>
  </w:style>
  <w:style w:type="character" w:customStyle="1" w:styleId="layui-layer-tabnow">
    <w:name w:val="layui-layer-tabnow"/>
    <w:basedOn w:val="a0"/>
    <w:qFormat/>
    <w:rsid w:val="00D0028A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D0028A"/>
  </w:style>
  <w:style w:type="paragraph" w:styleId="a7">
    <w:name w:val="header"/>
    <w:basedOn w:val="a"/>
    <w:link w:val="Char"/>
    <w:rsid w:val="00EA4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A43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2</cp:revision>
  <dcterms:created xsi:type="dcterms:W3CDTF">2014-10-29T12:08:00Z</dcterms:created>
  <dcterms:modified xsi:type="dcterms:W3CDTF">2021-03-25T02:54:00Z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