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32"/>
          <w:szCs w:val="32"/>
          <w:shd w:val="clear" w:color="auto" w:fill="FFFFFF"/>
        </w:rPr>
      </w:pPr>
      <w:r>
        <w:rPr>
          <w:rFonts w:hint="eastAsia" w:ascii="方正小标宋_GBK" w:eastAsia="方正小标宋_GBK" w:hAnsiTheme="minorEastAsia"/>
          <w:bCs/>
          <w:spacing w:val="-4"/>
          <w:sz w:val="32"/>
          <w:szCs w:val="32"/>
        </w:rPr>
        <w:t>国家统计局广东调查总队2021年度</w:t>
      </w:r>
      <w:r>
        <w:rPr>
          <w:rFonts w:hint="eastAsia" w:ascii="方正小标宋_GBK" w:eastAsia="方正小标宋_GBK" w:hAnsiTheme="minorEastAsia"/>
          <w:bCs/>
          <w:sz w:val="32"/>
          <w:szCs w:val="32"/>
          <w:shd w:val="clear" w:color="auto" w:fill="FFFFFF"/>
        </w:rPr>
        <w:t>考试录用公务员面试名单</w:t>
      </w:r>
    </w:p>
    <w:tbl>
      <w:tblPr>
        <w:tblStyle w:val="6"/>
        <w:tblpPr w:leftFromText="180" w:rightFromText="180" w:vertAnchor="text" w:horzAnchor="margin" w:tblpXSpec="center" w:tblpY="49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993"/>
        <w:gridCol w:w="1417"/>
        <w:gridCol w:w="2126"/>
        <w:gridCol w:w="1458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职位名称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及代码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分数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广州调查队业务处室四级主任科员（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400110119001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120.4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李丹洋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135123013201814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3月23日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巫秋君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135144010300813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周福华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135144020201026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古  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135144020301130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深圳调查队综合处室一级主任科员及以下（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400110119002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127.7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宁莎莎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135142010208922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3月23日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罗雯钰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135144020101324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谢  津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135144020101511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肖  霞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135144020102327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卢  晓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135144020202226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曹  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135144020203115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张朴真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135144020203502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龚  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135144020301605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深圳调查队综合处室四级主任科员（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400110119003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129.3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高雅文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135141010400103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3月23日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吴  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135141021604022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胡人英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135142010207308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胡青青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135144010113509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深圳调查队业务处室四级主任科员及以下（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400110119004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128.5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俞婉秋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135113010109127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3月23日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侯东辰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135122010201508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刘昌霖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135131011500627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王  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135136073900106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3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深圳调查队业务处室四级主任科员及以下（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400110119004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128.5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王明坤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135141032300920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3月23日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黄春辉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135142010100519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鲍金玲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135144010115230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杨  漪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135144010203722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晏钟璇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135144020102521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李果霖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135144020102528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邱伟东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135144020200910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肖皓月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135144020302018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佛山调查队综合科室一级科员（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400110119005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134.9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侯晓艳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135234011904816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3月23日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余旭纯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135244011114418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何敏怡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135244120201021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佛山调查队业务科室一级科员（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400110119006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135.9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姚南星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135236070202224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3月23日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万钰淇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135244011509023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陈柑</w:t>
            </w:r>
            <w:r>
              <w:rPr>
                <w:rFonts w:hint="eastAsia" w:ascii="宋体" w:hAnsi="宋体" w:cs="宋体"/>
                <w:sz w:val="24"/>
                <w:szCs w:val="24"/>
              </w:rPr>
              <w:t>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135244170205714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江门调查队业务科室一级科员（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400110119007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126.7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章  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135236070803504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3月23日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廖瑞娟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135244020703126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关卓辉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135244130301313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湛江调查队办公室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400110119008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130.8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符芳晨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135244011407103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3月23日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陈殊君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135244050400525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潘冠成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135244170207608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东莞调查队业务科室一级科员（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400110119009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陈  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135244011701703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3月23日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罗婉莹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135244021304001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黄丹丹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135244050501001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中山调查队综合科室一级科员（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400110119010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赵玉洁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135241011402013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3月23日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吴诗涣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135242010502628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池瑞欣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135244010814323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汕尾调查队业务科室一级科员 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400110119011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134.3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卢  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135242012701624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3月23日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李宜键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135244010801120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刘璐楠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135244020701901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肇庆调查队业务科室四级主任科员（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400110119012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133.5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潘  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135236075202808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3月23日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彭思曼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135243015200521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王玉珊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135244170201120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潮州调查队业务科室一级科员（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400110119013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126.8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吴芷淳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135244011106826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3月23日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陈  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135244011703719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冯  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135244020500620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云浮调查队业务科室四级主任科员及以下（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400110119014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126.8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洪  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135232020905902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3月23日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官卢斌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135233020109905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解力云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135233320210802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王颖珑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135234011002314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刘小玲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135244010906502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陈厚任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135244170202514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白云调查队一级科员（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400110119015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128.4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冯诗尧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135222013200626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3月23日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黎芷芮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135244010909709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何锦涛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135244011209829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纪丽欣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135244021401225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罗心怡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135244030307404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刘  畅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135253011702605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增城调查队一级科员（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400110119016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126.8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李绪隆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135244011011305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3月23日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刘柳坚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135244011103404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丘裕程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135244011901923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潮阳调查队一级科员（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400110119017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125.7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陈铎城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135244021500628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3月23日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林孝东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135244110303324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赖德深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135244110500715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南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雄调查队一级科员（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400110119018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廖元生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135236072203306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3月24日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黄丽珍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135244130205919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谢如研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135245012000725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东源调查队一级科员（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400110119019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100.9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尹细聪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135244110602205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3月24日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大埔调查队一级科员（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400110119020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128.7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郑筱熹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135244021002819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3月24日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谢  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135244050503418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张俞柳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135244110203128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兴宁调查队一级科员（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400110119021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128.3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戚  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135222011700111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3月24日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吴必知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135244012002217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刘晓梅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135244110305011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惠东调查队一级科员（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400110119022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132.3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陈静怡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135232020507630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3月24日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王炳灿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135237013601704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吴  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135250012702719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英德调查队一级科员（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400110119023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陈晓慧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130244120303814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3月24日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戴文超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130253250201911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张光宇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135236074203408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阳春调查队一级科员（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400110119024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126.5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关则杞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135244011905119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3月24日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梁栋才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135244030310815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廖海秾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135251001321202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廉江调查队一级科员（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400110119025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牟  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135244110500628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3月24日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李  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135251001203701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杨  林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135251001431522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陆丰调查队一级科员（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400110119026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128.5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王  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135212012301122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3月24日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施伟康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135244011411425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刘迎盈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135244021800916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普宁调查队一级科员（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400110119027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126.7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吕培楷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135244021101404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3月24日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倪载萍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135244021901510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邱晓明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135244110204618</w:t>
            </w: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广东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广东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rPr>
          <w:rFonts w:ascii="仿宋_GB2312" w:eastAsia="仿宋_GB2312"/>
          <w:bCs/>
          <w:spacing w:val="8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 xml:space="preserve">附件4 </w:t>
      </w:r>
      <w:r>
        <w:rPr>
          <w:rFonts w:hint="eastAsia" w:ascii="仿宋_GB2312" w:eastAsia="仿宋_GB2312"/>
          <w:bCs/>
          <w:spacing w:val="8"/>
          <w:sz w:val="28"/>
          <w:szCs w:val="28"/>
        </w:rPr>
        <w:t xml:space="preserve"> </w:t>
      </w:r>
    </w:p>
    <w:p>
      <w:pPr>
        <w:ind w:firstLine="592" w:firstLineChars="200"/>
        <w:rPr>
          <w:b/>
          <w:sz w:val="32"/>
          <w:szCs w:val="32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 xml:space="preserve">    </w:t>
      </w:r>
      <w:r>
        <w:rPr>
          <w:rFonts w:hint="eastAsia"/>
          <w:b/>
          <w:sz w:val="32"/>
          <w:szCs w:val="32"/>
        </w:rPr>
        <w:t>广东党建事务中心(东园宾馆)交通示意图</w:t>
      </w:r>
    </w:p>
    <w:p>
      <w:pPr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58420</wp:posOffset>
            </wp:positionH>
            <wp:positionV relativeFrom="paragraph">
              <wp:posOffset>-1905</wp:posOffset>
            </wp:positionV>
            <wp:extent cx="5000625" cy="4561205"/>
            <wp:effectExtent l="19050" t="0" r="0" b="0"/>
            <wp:wrapNone/>
            <wp:docPr id="2" name="图片 5" descr="地图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地图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4698" cy="456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（一）主要公交线路:813路、811路（新河浦站）；1路、3路、215路（东山总站）。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 xml:space="preserve">（二）地铁线路：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/>
          <w:sz w:val="32"/>
          <w:szCs w:val="32"/>
          <w:shd w:val="clear" w:color="auto" w:fill="FFFFFF"/>
        </w:rPr>
        <w:t>1.广州火车站→地铁2号线→公园前转地铁1号线至东山口站A出口→东园宾馆（打车约40元）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/>
          <w:sz w:val="32"/>
          <w:szCs w:val="32"/>
          <w:shd w:val="clear" w:color="auto" w:fill="FFFFFF"/>
        </w:rPr>
        <w:t>2.广州火车东站→地铁1号线→东山口站A出口→东园宾馆（打车约40元）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bCs/>
          <w:spacing w:val="8"/>
          <w:sz w:val="84"/>
          <w:szCs w:val="84"/>
        </w:rPr>
      </w:pPr>
      <w:r>
        <w:rPr>
          <w:rFonts w:ascii="仿宋_GB2312" w:hAnsi="仿宋_GB2312" w:eastAsia="仿宋_GB2312"/>
          <w:sz w:val="32"/>
          <w:szCs w:val="32"/>
          <w:shd w:val="clear" w:color="auto" w:fill="FFFFFF"/>
        </w:rPr>
        <w:t>3.广州南站→地铁2号线→公园前转地铁1号线至东山口A出口→东园宾馆（打车约100元）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0F34F5"/>
    <w:rsid w:val="0011523B"/>
    <w:rsid w:val="0013060E"/>
    <w:rsid w:val="00140957"/>
    <w:rsid w:val="00155033"/>
    <w:rsid w:val="0016365B"/>
    <w:rsid w:val="001655B0"/>
    <w:rsid w:val="00170697"/>
    <w:rsid w:val="00172A27"/>
    <w:rsid w:val="00190924"/>
    <w:rsid w:val="00191A4F"/>
    <w:rsid w:val="001943B2"/>
    <w:rsid w:val="00194CC6"/>
    <w:rsid w:val="00197518"/>
    <w:rsid w:val="00197701"/>
    <w:rsid w:val="001A0F80"/>
    <w:rsid w:val="001A23B0"/>
    <w:rsid w:val="001A244E"/>
    <w:rsid w:val="001A2670"/>
    <w:rsid w:val="001B1EE2"/>
    <w:rsid w:val="001B251C"/>
    <w:rsid w:val="001C1DB9"/>
    <w:rsid w:val="001C2892"/>
    <w:rsid w:val="001D3BB4"/>
    <w:rsid w:val="001D7747"/>
    <w:rsid w:val="001F442D"/>
    <w:rsid w:val="00200009"/>
    <w:rsid w:val="00203AAC"/>
    <w:rsid w:val="00207D07"/>
    <w:rsid w:val="002352C5"/>
    <w:rsid w:val="00236FBF"/>
    <w:rsid w:val="0025331A"/>
    <w:rsid w:val="00257AC4"/>
    <w:rsid w:val="002766E4"/>
    <w:rsid w:val="002A30CB"/>
    <w:rsid w:val="002C4489"/>
    <w:rsid w:val="002E0289"/>
    <w:rsid w:val="002E2362"/>
    <w:rsid w:val="002E43DA"/>
    <w:rsid w:val="002E4D42"/>
    <w:rsid w:val="002E6084"/>
    <w:rsid w:val="002F609B"/>
    <w:rsid w:val="00303B7C"/>
    <w:rsid w:val="00324FF4"/>
    <w:rsid w:val="00332C9E"/>
    <w:rsid w:val="00340063"/>
    <w:rsid w:val="003405BD"/>
    <w:rsid w:val="0034784B"/>
    <w:rsid w:val="003956E3"/>
    <w:rsid w:val="003A25A3"/>
    <w:rsid w:val="003A25F7"/>
    <w:rsid w:val="003C0E76"/>
    <w:rsid w:val="003C4FCC"/>
    <w:rsid w:val="003C75C6"/>
    <w:rsid w:val="003E4AB4"/>
    <w:rsid w:val="004117C1"/>
    <w:rsid w:val="00442B75"/>
    <w:rsid w:val="00445A63"/>
    <w:rsid w:val="00460AE1"/>
    <w:rsid w:val="0046258E"/>
    <w:rsid w:val="00466650"/>
    <w:rsid w:val="0048132C"/>
    <w:rsid w:val="004C0110"/>
    <w:rsid w:val="004C5817"/>
    <w:rsid w:val="005015CB"/>
    <w:rsid w:val="0051374D"/>
    <w:rsid w:val="00517E58"/>
    <w:rsid w:val="00532308"/>
    <w:rsid w:val="00533F9B"/>
    <w:rsid w:val="005353C6"/>
    <w:rsid w:val="00541D67"/>
    <w:rsid w:val="005442CC"/>
    <w:rsid w:val="00546B54"/>
    <w:rsid w:val="00554DBF"/>
    <w:rsid w:val="00556B90"/>
    <w:rsid w:val="00565E2B"/>
    <w:rsid w:val="00567C34"/>
    <w:rsid w:val="00580E96"/>
    <w:rsid w:val="00581C9A"/>
    <w:rsid w:val="00584C1D"/>
    <w:rsid w:val="005A0328"/>
    <w:rsid w:val="005B4F3D"/>
    <w:rsid w:val="005B7462"/>
    <w:rsid w:val="005F12D4"/>
    <w:rsid w:val="00613686"/>
    <w:rsid w:val="00621921"/>
    <w:rsid w:val="00634804"/>
    <w:rsid w:val="00637981"/>
    <w:rsid w:val="006412FB"/>
    <w:rsid w:val="0065699B"/>
    <w:rsid w:val="006802CB"/>
    <w:rsid w:val="00692658"/>
    <w:rsid w:val="006A2017"/>
    <w:rsid w:val="006D43E7"/>
    <w:rsid w:val="006E3265"/>
    <w:rsid w:val="006F3754"/>
    <w:rsid w:val="00703E1B"/>
    <w:rsid w:val="00705E62"/>
    <w:rsid w:val="0071077E"/>
    <w:rsid w:val="00713138"/>
    <w:rsid w:val="00714F5B"/>
    <w:rsid w:val="00723857"/>
    <w:rsid w:val="0073726D"/>
    <w:rsid w:val="007556D5"/>
    <w:rsid w:val="00755FC5"/>
    <w:rsid w:val="007B0A23"/>
    <w:rsid w:val="007B770F"/>
    <w:rsid w:val="007C6F47"/>
    <w:rsid w:val="007E042C"/>
    <w:rsid w:val="007E7052"/>
    <w:rsid w:val="007F41D6"/>
    <w:rsid w:val="00801532"/>
    <w:rsid w:val="008060FF"/>
    <w:rsid w:val="00832187"/>
    <w:rsid w:val="008517C8"/>
    <w:rsid w:val="008A12FD"/>
    <w:rsid w:val="008D2F36"/>
    <w:rsid w:val="008F16BA"/>
    <w:rsid w:val="008F2DDD"/>
    <w:rsid w:val="008F6ABF"/>
    <w:rsid w:val="00956487"/>
    <w:rsid w:val="009574DC"/>
    <w:rsid w:val="00965441"/>
    <w:rsid w:val="00973123"/>
    <w:rsid w:val="009914B9"/>
    <w:rsid w:val="00997777"/>
    <w:rsid w:val="009B3513"/>
    <w:rsid w:val="009C19AF"/>
    <w:rsid w:val="00A217CB"/>
    <w:rsid w:val="00A24ACF"/>
    <w:rsid w:val="00A36C41"/>
    <w:rsid w:val="00A47E17"/>
    <w:rsid w:val="00A57A68"/>
    <w:rsid w:val="00A85E83"/>
    <w:rsid w:val="00A87365"/>
    <w:rsid w:val="00AB4979"/>
    <w:rsid w:val="00AC26B4"/>
    <w:rsid w:val="00AD5C02"/>
    <w:rsid w:val="00B00FF7"/>
    <w:rsid w:val="00B40B7F"/>
    <w:rsid w:val="00B4694D"/>
    <w:rsid w:val="00B56CBF"/>
    <w:rsid w:val="00B71767"/>
    <w:rsid w:val="00B75E23"/>
    <w:rsid w:val="00B9683A"/>
    <w:rsid w:val="00BD19CA"/>
    <w:rsid w:val="00BD517E"/>
    <w:rsid w:val="00BD53C4"/>
    <w:rsid w:val="00C02DF5"/>
    <w:rsid w:val="00C14094"/>
    <w:rsid w:val="00C30478"/>
    <w:rsid w:val="00C70443"/>
    <w:rsid w:val="00C715F7"/>
    <w:rsid w:val="00C748FB"/>
    <w:rsid w:val="00C7737F"/>
    <w:rsid w:val="00C97F63"/>
    <w:rsid w:val="00CA5064"/>
    <w:rsid w:val="00CC00C0"/>
    <w:rsid w:val="00CC5576"/>
    <w:rsid w:val="00CD128A"/>
    <w:rsid w:val="00CD1DE8"/>
    <w:rsid w:val="00CD2131"/>
    <w:rsid w:val="00CD385E"/>
    <w:rsid w:val="00CD76FC"/>
    <w:rsid w:val="00CF43A6"/>
    <w:rsid w:val="00D05164"/>
    <w:rsid w:val="00D05323"/>
    <w:rsid w:val="00D13773"/>
    <w:rsid w:val="00D2217F"/>
    <w:rsid w:val="00D344FB"/>
    <w:rsid w:val="00D3637F"/>
    <w:rsid w:val="00D41148"/>
    <w:rsid w:val="00D419A8"/>
    <w:rsid w:val="00D43EFD"/>
    <w:rsid w:val="00D46FE6"/>
    <w:rsid w:val="00D615ED"/>
    <w:rsid w:val="00D756EB"/>
    <w:rsid w:val="00D76C5F"/>
    <w:rsid w:val="00D80F38"/>
    <w:rsid w:val="00D8243B"/>
    <w:rsid w:val="00D84B0C"/>
    <w:rsid w:val="00D95420"/>
    <w:rsid w:val="00D96BDB"/>
    <w:rsid w:val="00D97FAE"/>
    <w:rsid w:val="00DC08C7"/>
    <w:rsid w:val="00DC4BE5"/>
    <w:rsid w:val="00DD11F8"/>
    <w:rsid w:val="00DE5DA3"/>
    <w:rsid w:val="00DF41B8"/>
    <w:rsid w:val="00E42A0C"/>
    <w:rsid w:val="00E64A09"/>
    <w:rsid w:val="00E73ED3"/>
    <w:rsid w:val="00E7612F"/>
    <w:rsid w:val="00E8788F"/>
    <w:rsid w:val="00E879F4"/>
    <w:rsid w:val="00EB5787"/>
    <w:rsid w:val="00EF09AE"/>
    <w:rsid w:val="00EF1435"/>
    <w:rsid w:val="00EF285F"/>
    <w:rsid w:val="00F01447"/>
    <w:rsid w:val="00F02045"/>
    <w:rsid w:val="00F071EB"/>
    <w:rsid w:val="00F21733"/>
    <w:rsid w:val="00F30326"/>
    <w:rsid w:val="00F32568"/>
    <w:rsid w:val="00F33B07"/>
    <w:rsid w:val="00F34095"/>
    <w:rsid w:val="00F5033A"/>
    <w:rsid w:val="00F611E9"/>
    <w:rsid w:val="00F718CB"/>
    <w:rsid w:val="00F763AE"/>
    <w:rsid w:val="00F86BC5"/>
    <w:rsid w:val="00F95BAE"/>
    <w:rsid w:val="00FA0434"/>
    <w:rsid w:val="00FC20AB"/>
    <w:rsid w:val="00FD2B4E"/>
    <w:rsid w:val="00FE065D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B6732B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F5FC53"/>
    <w:rsid w:val="7CFFC566"/>
    <w:rsid w:val="7D761C62"/>
    <w:rsid w:val="7EDD2CB0"/>
    <w:rsid w:val="7F7DFFB8"/>
    <w:rsid w:val="BEF7FB07"/>
    <w:rsid w:val="F392E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xtop-welcome-text"/>
    <w:basedOn w:val="7"/>
    <w:qFormat/>
    <w:uiPriority w:val="0"/>
  </w:style>
  <w:style w:type="character" w:customStyle="1" w:styleId="13">
    <w:name w:val="xtop-autofw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14</Pages>
  <Words>1031</Words>
  <Characters>5882</Characters>
  <Lines>49</Lines>
  <Paragraphs>13</Paragraphs>
  <TotalTime>3</TotalTime>
  <ScaleCrop>false</ScaleCrop>
  <LinksUpToDate>false</LinksUpToDate>
  <CharactersWithSpaces>6900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2020-05-26T06:11:00Z</dcterms:created>
  <dc:creator>微软中国</dc:creator>
  <cp:lastModifiedBy>周宋平</cp:lastModifiedBy>
  <cp:lastPrinted>2021-02-02T06:58:00Z</cp:lastPrinted>
  <dcterms:modified xsi:type="dcterms:W3CDTF">2021-02-08T02:38:54Z</dcterms:modified>
  <dc:title>人力资源和社会保障部机关2015年录用公务员面试公告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