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9" w:tblpY="2343"/>
        <w:tblOverlap w:val="never"/>
        <w:tblW w:w="9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365"/>
        <w:gridCol w:w="1290"/>
        <w:gridCol w:w="1080"/>
        <w:gridCol w:w="1215"/>
        <w:gridCol w:w="1665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原身份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6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户籍地址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现住址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服役部队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入伍时间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退伍时间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个人简历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（考生签字）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年   月 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>招聘小组审查意见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bidi="ar"/>
              </w:rPr>
              <w:t xml:space="preserve">       年  月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  <w:t>2020年第二师铁门关经济技术开发区面向社会招聘消防员报名表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50"/>
    <w:rsid w:val="00287A3B"/>
    <w:rsid w:val="003F4850"/>
    <w:rsid w:val="00E6348A"/>
    <w:rsid w:val="24A00DDD"/>
    <w:rsid w:val="5A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2020-05-27T09:55:00Z</dcterms:created>
  <dc:creator>Administrator</dc:creator>
  <cp:lastModifiedBy>asus</cp:lastModifiedBy>
  <dcterms:modified xsi:type="dcterms:W3CDTF">2020-12-01T09:10:46Z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