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92B1"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 w14:paraId="7EDE753A">
      <w:pPr>
        <w:spacing w:line="520" w:lineRule="exact"/>
        <w:jc w:val="center"/>
        <w:rPr>
          <w:rFonts w:ascii="Times New Roman" w:hAnsi="Times New Roman" w:eastAsia="黑体"/>
          <w:spacing w:val="-6"/>
          <w:sz w:val="28"/>
          <w:szCs w:val="28"/>
        </w:rPr>
      </w:pPr>
      <w:bookmarkStart w:id="0" w:name="OLE_LINK2"/>
      <w:r>
        <w:rPr>
          <w:rFonts w:hint="eastAsia" w:ascii="Times New Roman" w:hAnsi="Times New Roman" w:eastAsia="黑体"/>
          <w:spacing w:val="-6"/>
          <w:sz w:val="28"/>
          <w:szCs w:val="28"/>
        </w:rPr>
        <w:t>四川省广播影视少数民族语言译制播出中心2024</w:t>
      </w:r>
      <w:r>
        <w:rPr>
          <w:rFonts w:ascii="Times New Roman" w:hAnsi="Times New Roman" w:eastAsia="黑体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黑体"/>
          <w:spacing w:val="-6"/>
          <w:sz w:val="28"/>
          <w:szCs w:val="28"/>
        </w:rPr>
        <w:t>公开</w:t>
      </w:r>
      <w:r>
        <w:rPr>
          <w:rFonts w:ascii="Times New Roman" w:hAnsi="Times New Roman" w:eastAsia="黑体"/>
          <w:spacing w:val="-6"/>
          <w:sz w:val="28"/>
          <w:szCs w:val="28"/>
        </w:rPr>
        <w:t>考核招聘工作人员岗位和条件要求一览表</w:t>
      </w:r>
      <w:bookmarkEnd w:id="0"/>
    </w:p>
    <w:p w14:paraId="3744259C">
      <w:pPr>
        <w:spacing w:line="240" w:lineRule="exact"/>
        <w:jc w:val="center"/>
        <w:rPr>
          <w:rFonts w:ascii="Times New Roman" w:hAnsi="Times New Roman" w:eastAsia="黑体"/>
          <w:sz w:val="28"/>
          <w:szCs w:val="28"/>
          <w:shd w:val="pct10" w:color="auto" w:fill="FFFFFF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31"/>
        <w:gridCol w:w="1116"/>
        <w:gridCol w:w="729"/>
        <w:gridCol w:w="788"/>
        <w:gridCol w:w="946"/>
        <w:gridCol w:w="1587"/>
        <w:gridCol w:w="1481"/>
        <w:gridCol w:w="3407"/>
      </w:tblGrid>
      <w:tr w14:paraId="2FDC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3AF1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招聘单位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8C0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C87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岗位</w:t>
            </w:r>
          </w:p>
          <w:p w14:paraId="5165F6E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编码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BD6B5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招聘人数</w:t>
            </w:r>
          </w:p>
        </w:tc>
        <w:tc>
          <w:tcPr>
            <w:tcW w:w="7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CC7CCB">
            <w:pPr>
              <w:ind w:left="291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其他条件要求（须同时符合以下条件）</w:t>
            </w:r>
          </w:p>
        </w:tc>
      </w:tr>
      <w:tr w14:paraId="34AB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B187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66401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岗位类别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327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岗位</w:t>
            </w:r>
          </w:p>
          <w:p w14:paraId="21BAACD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658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3A8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EB15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年龄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568D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  <w:p w14:paraId="0F53AF9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或学位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84D3C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专业条件要求（符合其一）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E6166">
            <w:pPr>
              <w:ind w:firstLine="200" w:firstLineChars="10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其他（须同时符合以下条件）</w:t>
            </w:r>
          </w:p>
        </w:tc>
      </w:tr>
      <w:tr w14:paraId="1FEB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6E83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t>四川省广播影视少数民族语言译制播出中心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1676A4">
            <w:pPr>
              <w:jc w:val="center"/>
              <w:rPr>
                <w:rFonts w:ascii="仿宋_GB2312" w:cs="宋体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22"/>
              </w:rPr>
              <w:t>专业技术四级及以下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5F6C">
            <w:pPr>
              <w:jc w:val="center"/>
              <w:rPr>
                <w:rFonts w:ascii="仿宋_GB2312" w:cs="宋体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t>藏汉双语译审岗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97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22"/>
              </w:rPr>
              <w:t>0101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F36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9C69D">
            <w:pPr>
              <w:jc w:val="left"/>
              <w:rPr>
                <w:rFonts w:ascii="仿宋_GB2312" w:cs="宋体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1974年1月1日及以后出生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52DFA">
            <w:pPr>
              <w:jc w:val="left"/>
              <w:rPr>
                <w:rFonts w:ascii="仿宋_GB2312" w:cs="宋体"/>
                <w:sz w:val="16"/>
                <w:szCs w:val="16"/>
              </w:rPr>
            </w:pPr>
            <w:bookmarkStart w:id="1" w:name="OLE_LINK1"/>
            <w:r>
              <w:rPr>
                <w:rFonts w:hint="eastAsia" w:ascii="Times New Roman" w:hAnsi="Times New Roman"/>
                <w:sz w:val="18"/>
                <w:szCs w:val="18"/>
              </w:rPr>
              <w:t>在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2024年10月28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</w:t>
            </w:r>
            <w:bookmarkEnd w:id="1"/>
            <w:r>
              <w:rPr>
                <w:rFonts w:hint="eastAsia" w:ascii="Times New Roman" w:hAnsi="Times New Roman"/>
                <w:sz w:val="18"/>
                <w:szCs w:val="18"/>
              </w:rPr>
              <w:t>之前，取得大学本科及以上学历并取得学士及以上学位。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11D1D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1.本科</w:t>
            </w:r>
            <w:r>
              <w:rPr>
                <w:rFonts w:ascii="Times New Roman" w:hAnsi="Times New Roman"/>
                <w:sz w:val="18"/>
                <w:szCs w:val="18"/>
              </w:rPr>
              <w:t>专业：藏语言文学专业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 w14:paraId="39AB44D3">
            <w:pPr>
              <w:jc w:val="left"/>
              <w:rPr>
                <w:rFonts w:hint="eastAsia" w:ascii="仿宋_GB2312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2.研究生专业：中国少数民族语言文学专业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。</w:t>
            </w:r>
            <w:bookmarkStart w:id="3" w:name="_GoBack"/>
            <w:bookmarkEnd w:id="3"/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C1C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1.具有博士学位或少数民族语言</w:t>
            </w:r>
            <w:r>
              <w:rPr>
                <w:rFonts w:hint="eastAsia" w:ascii="Times New Roman" w:hAnsi="Times New Roman"/>
                <w:sz w:val="18"/>
                <w:szCs w:val="18"/>
              </w:rPr>
              <w:t>文字</w:t>
            </w:r>
            <w:r>
              <w:rPr>
                <w:rFonts w:ascii="Times New Roman" w:hAnsi="Times New Roman"/>
                <w:sz w:val="18"/>
                <w:szCs w:val="18"/>
              </w:rPr>
              <w:t>翻译专业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技术</w:t>
            </w:r>
            <w:r>
              <w:rPr>
                <w:rFonts w:ascii="Times New Roman" w:hAnsi="Times New Roman"/>
                <w:sz w:val="18"/>
                <w:szCs w:val="18"/>
              </w:rPr>
              <w:t>副高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sz w:val="18"/>
                <w:szCs w:val="18"/>
              </w:rPr>
              <w:t>及以上职称。</w:t>
            </w:r>
          </w:p>
          <w:p w14:paraId="066AEA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2具有10年及以上</w:t>
            </w:r>
            <w:r>
              <w:rPr>
                <w:rFonts w:hint="eastAsia" w:ascii="Times New Roman" w:hAnsi="Times New Roman"/>
                <w:sz w:val="18"/>
                <w:szCs w:val="18"/>
              </w:rPr>
              <w:t>市（州）级以上传媒机构（广播、电视、报刊、官方新媒体等）藏汉双语译审工作经历，</w:t>
            </w:r>
            <w:r>
              <w:rPr>
                <w:rFonts w:ascii="Times New Roman" w:hAnsi="Times New Roman"/>
                <w:sz w:val="18"/>
                <w:szCs w:val="18"/>
              </w:rPr>
              <w:t>近三年年度考核为合格及以上。</w:t>
            </w:r>
          </w:p>
          <w:p w14:paraId="4EB20EB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3.具备高海拔地区工作的身体条件。</w:t>
            </w:r>
          </w:p>
        </w:tc>
      </w:tr>
      <w:tr w14:paraId="5C35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51E956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715E6A">
            <w:pPr>
              <w:jc w:val="center"/>
              <w:rPr>
                <w:rFonts w:ascii="仿宋_GB2312" w:cs="宋体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B7A4">
            <w:pPr>
              <w:jc w:val="center"/>
              <w:rPr>
                <w:rFonts w:ascii="仿宋_GB2312" w:cs="宋体"/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22"/>
              </w:rPr>
              <w:t>藏汉双语翻译岗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CB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Times New Roman" w:hAnsi="Times New Roman"/>
                <w:sz w:val="22"/>
              </w:rPr>
              <w:t>0102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341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9BC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1974年1月1日及以后出生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E60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2024年10月28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日之前，取得大学本科及以上学历并取得学士及以上学位。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86E4B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1.本科</w:t>
            </w:r>
            <w:r>
              <w:rPr>
                <w:rFonts w:ascii="Times New Roman" w:hAnsi="Times New Roman"/>
                <w:sz w:val="18"/>
                <w:szCs w:val="18"/>
              </w:rPr>
              <w:t>专业：藏语言文学专业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 w14:paraId="38019AE6">
            <w:pPr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2.研究生专业：中国少数民族语言文学</w:t>
            </w:r>
            <w:bookmarkStart w:id="2" w:name="OLE_LINK3"/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藏学</w:t>
            </w:r>
            <w:bookmarkEnd w:id="2"/>
            <w:r>
              <w:rPr>
                <w:rFonts w:hint="eastAsia" w:ascii="Times New Roman" w:hAnsi="Times New Roman"/>
                <w:sz w:val="18"/>
                <w:szCs w:val="18"/>
              </w:rPr>
              <w:t>专业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2F8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1.具有博士学位或少数民族语言</w:t>
            </w:r>
            <w:r>
              <w:rPr>
                <w:rFonts w:hint="eastAsia" w:ascii="Times New Roman" w:hAnsi="Times New Roman"/>
                <w:sz w:val="18"/>
                <w:szCs w:val="18"/>
              </w:rPr>
              <w:t>文字</w:t>
            </w:r>
            <w:r>
              <w:rPr>
                <w:rFonts w:ascii="Times New Roman" w:hAnsi="Times New Roman"/>
                <w:sz w:val="18"/>
                <w:szCs w:val="18"/>
              </w:rPr>
              <w:t>翻译专业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技术</w:t>
            </w:r>
            <w:r>
              <w:rPr>
                <w:rFonts w:ascii="Times New Roman" w:hAnsi="Times New Roman"/>
                <w:sz w:val="18"/>
                <w:szCs w:val="18"/>
              </w:rPr>
              <w:t>副高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sz w:val="18"/>
                <w:szCs w:val="18"/>
              </w:rPr>
              <w:t>及以上职称。</w:t>
            </w:r>
          </w:p>
          <w:p w14:paraId="0C4C8DA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2具有10年及以上</w:t>
            </w:r>
            <w:r>
              <w:rPr>
                <w:rFonts w:hint="eastAsia" w:ascii="Times New Roman" w:hAnsi="Times New Roman"/>
                <w:sz w:val="18"/>
                <w:szCs w:val="18"/>
              </w:rPr>
              <w:t>市（州）级以上传媒机构（广播、电视、报刊、官方新媒体等）藏汉双语翻译工作经历，</w:t>
            </w:r>
            <w:r>
              <w:rPr>
                <w:rFonts w:ascii="Times New Roman" w:hAnsi="Times New Roman"/>
                <w:sz w:val="18"/>
                <w:szCs w:val="18"/>
              </w:rPr>
              <w:t>近三年年度考核为合格及以上。</w:t>
            </w:r>
          </w:p>
          <w:p w14:paraId="6FE26B2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3.具备高海拔地区工作的身体条件。</w:t>
            </w:r>
          </w:p>
        </w:tc>
      </w:tr>
    </w:tbl>
    <w:p w14:paraId="287ED0AE">
      <w:pPr>
        <w:widowControl/>
        <w:jc w:val="left"/>
        <w:rPr>
          <w:rFonts w:ascii="Times New Roman" w:hAnsi="Times New Roman" w:eastAsia="楷体_GB2312"/>
          <w:sz w:val="24"/>
          <w:szCs w:val="24"/>
        </w:rPr>
      </w:pPr>
    </w:p>
    <w:p w14:paraId="1506232D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24"/>
          <w:szCs w:val="24"/>
        </w:rPr>
        <w:t>注：1、本表岗位相关的其他条件及要求请见本公告正文；2、报考者本人有效学位证所载学位应与拟报考岗位的“学位”资格要求相符；报考者本人有效的毕业证所载学历和专业名称，应与拟报考岗位的“专业条件要求”相符。</w:t>
      </w:r>
    </w:p>
    <w:p w14:paraId="5A7DD9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Tg4ZjIxNmE2YjZhYjRjZWRkZjIwMGViYTg0MTAifQ=="/>
  </w:docVars>
  <w:rsids>
    <w:rsidRoot w:val="75D64099"/>
    <w:rsid w:val="42C04EE2"/>
    <w:rsid w:val="4E64416B"/>
    <w:rsid w:val="6E151A15"/>
    <w:rsid w:val="75D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670</Characters>
  <Lines>0</Lines>
  <Paragraphs>0</Paragraphs>
  <TotalTime>0</TotalTime>
  <ScaleCrop>false</ScaleCrop>
  <LinksUpToDate>false</LinksUpToDate>
  <CharactersWithSpaces>670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2024-10-16T03:21:00Z</dcterms:created>
  <dc:creator>OwO</dc:creator>
  <cp:lastModifiedBy>OwO</cp:lastModifiedBy>
  <dcterms:modified xsi:type="dcterms:W3CDTF">2024-10-16T09:58:28Z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64FEA65578FA44FCAB2812B76D2A9656_11</vt:lpwstr>
  </property>
</Properties>
</file>