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F88AC">
      <w:pPr>
        <w:rPr/>
      </w:pPr>
      <w:r>
        <w:rPr>
          <w:rFonts w:hint="eastAsia"/>
        </w:rPr>
        <w:t>宜宾市翠屏区事业单位2024年下半年第一批（上海场）公开考核招聘引进高层次人才岗位表</w:t>
      </w:r>
    </w:p>
    <w:p w14:paraId="670A4CD0">
      <w:pPr>
        <w:rPr>
          <w:rFonts w:hint="default"/>
        </w:rPr>
      </w:pPr>
      <w:r>
        <w:rPr>
          <w:rFonts w:hint="default"/>
          <w:lang w:val="en-US" w:eastAsia="zh-CN"/>
        </w:rPr>
        <w:t> </w:t>
      </w:r>
    </w:p>
    <w:tbl>
      <w:tblPr>
        <w:tblW w:w="16317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5"/>
        <w:gridCol w:w="1144"/>
        <w:gridCol w:w="776"/>
        <w:gridCol w:w="1222"/>
        <w:gridCol w:w="698"/>
        <w:gridCol w:w="1532"/>
        <w:gridCol w:w="3555"/>
        <w:gridCol w:w="2029"/>
        <w:gridCol w:w="791"/>
        <w:gridCol w:w="848"/>
        <w:gridCol w:w="1100"/>
        <w:gridCol w:w="1187"/>
      </w:tblGrid>
      <w:tr w14:paraId="21945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14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5D9FC">
            <w:pPr>
              <w:rPr/>
            </w:pPr>
            <w:bookmarkStart w:id="0" w:name="_GoBack"/>
            <w:r>
              <w:rPr>
                <w:rFonts w:hint="eastAsia"/>
                <w:lang w:val="en-US" w:eastAsia="zh-CN"/>
              </w:rPr>
              <w:t>招聘单位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89298">
            <w:pPr>
              <w:rPr/>
            </w:pPr>
            <w:r>
              <w:rPr>
                <w:rFonts w:hint="eastAsia"/>
                <w:lang w:val="en-US" w:eastAsia="zh-CN"/>
              </w:rPr>
              <w:t>招聘岗位</w:t>
            </w:r>
          </w:p>
        </w:tc>
        <w:tc>
          <w:tcPr>
            <w:tcW w:w="122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EE5B0">
            <w:pPr>
              <w:rPr/>
            </w:pPr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6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58D0E">
            <w:pPr>
              <w:rPr/>
            </w:pPr>
            <w:r>
              <w:rPr>
                <w:rFonts w:hint="eastAsia"/>
                <w:lang w:val="en-US" w:eastAsia="zh-CN"/>
              </w:rPr>
              <w:t>招聘名额</w:t>
            </w:r>
          </w:p>
        </w:tc>
        <w:tc>
          <w:tcPr>
            <w:tcW w:w="790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3A6D0">
            <w:pPr>
              <w:rPr/>
            </w:pPr>
            <w:r>
              <w:rPr>
                <w:rFonts w:hint="eastAsia"/>
                <w:lang w:val="en-US" w:eastAsia="zh-CN"/>
              </w:rPr>
              <w:t>条件要求</w:t>
            </w:r>
          </w:p>
        </w:tc>
        <w:tc>
          <w:tcPr>
            <w:tcW w:w="194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304CD">
            <w:pPr>
              <w:rPr/>
            </w:pPr>
            <w:r>
              <w:rPr>
                <w:rFonts w:hint="eastAsia"/>
                <w:lang w:val="en-US" w:eastAsia="zh-CN"/>
              </w:rPr>
              <w:t>考核方式</w:t>
            </w:r>
          </w:p>
        </w:tc>
        <w:tc>
          <w:tcPr>
            <w:tcW w:w="118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8F114">
            <w:pPr>
              <w:rPr/>
            </w:pPr>
            <w:r>
              <w:rPr>
                <w:rFonts w:hint="eastAsia"/>
                <w:lang w:val="en-US" w:eastAsia="zh-CN"/>
              </w:rPr>
              <w:t>约定事项</w:t>
            </w:r>
          </w:p>
        </w:tc>
      </w:tr>
      <w:tr w14:paraId="61939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tblCellSpacing w:w="0" w:type="dxa"/>
          <w:jc w:val="center"/>
        </w:trPr>
        <w:tc>
          <w:tcPr>
            <w:tcW w:w="14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B10BD">
            <w:pPr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97A54">
            <w:pPr>
              <w:rPr/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FC8E9">
            <w:pPr>
              <w:rPr/>
            </w:pPr>
            <w:r>
              <w:rPr>
                <w:rFonts w:hint="eastAsia"/>
                <w:lang w:val="en-US" w:eastAsia="zh-CN"/>
              </w:rPr>
              <w:t>岗位类别</w:t>
            </w:r>
          </w:p>
        </w:tc>
        <w:tc>
          <w:tcPr>
            <w:tcW w:w="12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1C3F7">
            <w:pPr>
              <w:rPr>
                <w:rFonts w:hint="eastAsia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D17CD">
            <w:pPr>
              <w:rPr>
                <w:rFonts w:hint="eastAsia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8F4A4">
            <w:pPr>
              <w:rPr/>
            </w:pPr>
            <w:r>
              <w:rPr>
                <w:rFonts w:hint="eastAsia"/>
                <w:lang w:val="en-US" w:eastAsia="zh-CN"/>
              </w:rPr>
              <w:t>学历（学位）要求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37FFC">
            <w:pPr>
              <w:rPr/>
            </w:pPr>
            <w:r>
              <w:rPr>
                <w:rFonts w:hint="eastAsia"/>
                <w:lang w:val="en-US" w:eastAsia="zh-CN"/>
              </w:rPr>
              <w:t>专业条件要求</w:t>
            </w:r>
          </w:p>
        </w:tc>
        <w:tc>
          <w:tcPr>
            <w:tcW w:w="20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FE255">
            <w:pPr>
              <w:rPr/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7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2C41A">
            <w:pPr>
              <w:rPr/>
            </w:pPr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A1210">
            <w:pPr>
              <w:rPr/>
            </w:pPr>
            <w:r>
              <w:rPr>
                <w:rFonts w:hint="eastAsia"/>
                <w:lang w:val="en-US" w:eastAsia="zh-CN"/>
              </w:rPr>
              <w:t>笔试</w:t>
            </w:r>
          </w:p>
        </w:tc>
        <w:tc>
          <w:tcPr>
            <w:tcW w:w="1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996B5">
            <w:pPr>
              <w:rPr/>
            </w:pPr>
            <w:r>
              <w:rPr>
                <w:rFonts w:hint="eastAsia"/>
                <w:lang w:val="en-US" w:eastAsia="zh-CN"/>
              </w:rPr>
              <w:t>面试</w:t>
            </w:r>
          </w:p>
        </w:tc>
        <w:tc>
          <w:tcPr>
            <w:tcW w:w="118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AC829">
            <w:pPr>
              <w:rPr>
                <w:rFonts w:hint="eastAsia"/>
              </w:rPr>
            </w:pPr>
          </w:p>
        </w:tc>
      </w:tr>
      <w:tr w14:paraId="0878B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  <w:tblCellSpacing w:w="0" w:type="dxa"/>
          <w:jc w:val="center"/>
        </w:trPr>
        <w:tc>
          <w:tcPr>
            <w:tcW w:w="1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33206">
            <w:pPr>
              <w:rPr/>
            </w:pPr>
            <w:r>
              <w:rPr>
                <w:rFonts w:hint="eastAsia"/>
                <w:lang w:val="en-US" w:eastAsia="zh-CN"/>
              </w:rPr>
              <w:t>宜宾市翠屏区城市建设项目研究中心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D18CB">
            <w:pPr>
              <w:rPr/>
            </w:pPr>
            <w:r>
              <w:rPr>
                <w:rFonts w:hint="eastAsia"/>
                <w:lang w:val="en-US" w:eastAsia="zh-CN"/>
              </w:rPr>
              <w:t>规划设计技术员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688F9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361EF">
            <w:pPr>
              <w:rPr/>
            </w:pPr>
            <w:r>
              <w:rPr>
                <w:rFonts w:hint="eastAsia"/>
                <w:lang w:val="en-US" w:eastAsia="zh-CN"/>
              </w:rPr>
              <w:t>YC240201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7BED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7936A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801C4">
            <w:pPr>
              <w:rPr/>
            </w:pPr>
            <w:r>
              <w:rPr>
                <w:rFonts w:hint="eastAsia"/>
                <w:lang w:val="en-US" w:eastAsia="zh-CN"/>
              </w:rPr>
              <w:t>二级学科：城市规划、城市规划与设计、城乡规划学、城乡规划与设计、建筑学、建筑设计及其理论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DE0C">
            <w:pPr>
              <w:rPr/>
            </w:pPr>
            <w:r>
              <w:rPr>
                <w:rFonts w:hint="eastAsia"/>
                <w:lang w:val="en-US" w:eastAsia="zh-CN"/>
              </w:rPr>
              <w:t>35周岁及以下（研究生&lt;博士&gt;可放宽至40周岁）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9D10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896D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62627">
            <w:pPr>
              <w:rPr/>
            </w:pPr>
            <w:r>
              <w:rPr>
                <w:rFonts w:hint="eastAsia"/>
                <w:lang w:val="en-US" w:eastAsia="zh-CN"/>
              </w:rPr>
              <w:t>结构化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面试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A5884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</w:tr>
      <w:tr w14:paraId="1C6BA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1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113AA">
            <w:pPr>
              <w:rPr/>
            </w:pPr>
            <w:r>
              <w:rPr>
                <w:rFonts w:hint="eastAsia"/>
                <w:lang w:val="en-US" w:eastAsia="zh-CN"/>
              </w:rPr>
              <w:t>宜宾市翠屏区建设工程质量站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EE55F">
            <w:pPr>
              <w:rPr/>
            </w:pPr>
            <w:r>
              <w:rPr>
                <w:rFonts w:hint="eastAsia"/>
                <w:lang w:val="en-US" w:eastAsia="zh-CN"/>
              </w:rPr>
              <w:t>工程技术员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9AEC9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103E6">
            <w:pPr>
              <w:rPr/>
            </w:pPr>
            <w:r>
              <w:rPr>
                <w:rFonts w:hint="eastAsia"/>
                <w:lang w:val="en-US" w:eastAsia="zh-CN"/>
              </w:rPr>
              <w:t>YC240202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172B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A2AA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A2BD4">
            <w:pPr>
              <w:rPr/>
            </w:pPr>
            <w:r>
              <w:rPr>
                <w:rFonts w:hint="eastAsia"/>
                <w:lang w:val="en-US" w:eastAsia="zh-CN"/>
              </w:rPr>
              <w:t>二级学科：工程管理、项目管理、管理科学与工程、土木水利、土木工程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45907">
            <w:pPr>
              <w:rPr/>
            </w:pPr>
            <w:r>
              <w:rPr>
                <w:rFonts w:hint="eastAsia"/>
                <w:lang w:val="en-US" w:eastAsia="zh-CN"/>
              </w:rPr>
              <w:t>35周岁及以下（研究生&lt;博士&gt;可放宽至40周岁）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FA2E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CBBD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BD5DC">
            <w:pPr>
              <w:rPr/>
            </w:pPr>
            <w:r>
              <w:rPr>
                <w:rFonts w:hint="eastAsia"/>
                <w:lang w:val="en-US" w:eastAsia="zh-CN"/>
              </w:rPr>
              <w:t>结构化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面试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24591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</w:tr>
      <w:tr w14:paraId="02484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1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DDC5">
            <w:pPr>
              <w:rPr/>
            </w:pPr>
            <w:r>
              <w:rPr>
                <w:rFonts w:hint="eastAsia"/>
                <w:lang w:val="en-US" w:eastAsia="zh-CN"/>
              </w:rPr>
              <w:t>宜宾市翠屏山景区管理中心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4AC4F">
            <w:pPr>
              <w:rPr/>
            </w:pPr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B4486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AED04">
            <w:pPr>
              <w:rPr/>
            </w:pPr>
            <w:r>
              <w:rPr>
                <w:rFonts w:hint="eastAsia"/>
                <w:lang w:val="en-US" w:eastAsia="zh-CN"/>
              </w:rPr>
              <w:t>YC240203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6F2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28A0F">
            <w:pPr>
              <w:rPr/>
            </w:pPr>
            <w:r>
              <w:rPr>
                <w:rFonts w:hint="eastAsia"/>
                <w:lang w:val="en-US" w:eastAsia="zh-CN"/>
              </w:rPr>
              <w:t>研究生（硕士）及以上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5BB38">
            <w:pPr>
              <w:rPr/>
            </w:pPr>
            <w:r>
              <w:rPr>
                <w:rFonts w:hint="eastAsia"/>
                <w:lang w:val="en-US" w:eastAsia="zh-CN"/>
              </w:rPr>
              <w:t>二级学科：风景园林、风景园林学、环境科学与工程、环境科学、环境工程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6A9A9">
            <w:pPr>
              <w:rPr/>
            </w:pPr>
            <w:r>
              <w:rPr>
                <w:rFonts w:hint="eastAsia"/>
                <w:lang w:val="en-US" w:eastAsia="zh-CN"/>
              </w:rPr>
              <w:t>35周岁及以下（研究生&lt;博士&gt;可放宽至40周岁）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E548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1084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96F19">
            <w:pPr>
              <w:rPr/>
            </w:pPr>
            <w:r>
              <w:rPr>
                <w:rFonts w:hint="eastAsia"/>
                <w:lang w:val="en-US" w:eastAsia="zh-CN"/>
              </w:rPr>
              <w:t>结构化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面试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67223">
            <w:pPr>
              <w:rPr/>
            </w:pPr>
            <w:r>
              <w:rPr>
                <w:rFonts w:hint="eastAsia"/>
                <w:lang w:val="en-US" w:eastAsia="zh-CN"/>
              </w:rPr>
              <w:t>最低服务年限5年</w:t>
            </w:r>
          </w:p>
        </w:tc>
      </w:tr>
      <w:bookmarkEnd w:id="0"/>
    </w:tbl>
    <w:p w14:paraId="741184C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317038A7"/>
    <w:rsid w:val="3170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2024-10-14T09:37:00Z</dcterms:created>
  <dc:creator>跑不快的</dc:creator>
  <cp:lastModifiedBy>跑不快的</cp:lastModifiedBy>
  <dcterms:modified xsi:type="dcterms:W3CDTF">2024-10-14T09:37:39Z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0ED78732551D485BB4141FC816A096DF_11</vt:lpwstr>
  </property>
</Properties>
</file>