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60" w:type="dxa"/>
        <w:tblInd w:w="113" w:type="dxa"/>
        <w:tblLook w:val="04A0"/>
      </w:tblPr>
      <w:tblGrid>
        <w:gridCol w:w="740"/>
        <w:gridCol w:w="2860"/>
        <w:gridCol w:w="1320"/>
        <w:gridCol w:w="1040"/>
        <w:gridCol w:w="1520"/>
        <w:gridCol w:w="1080"/>
        <w:gridCol w:w="1120"/>
        <w:gridCol w:w="1040"/>
        <w:gridCol w:w="1040"/>
        <w:gridCol w:w="1040"/>
        <w:gridCol w:w="980"/>
        <w:gridCol w:w="980"/>
      </w:tblGrid>
      <w:tr w:rsidR="00566D74" w:rsidRPr="003221F8" w:rsidTr="001A1112">
        <w:trPr>
          <w:trHeight w:val="960"/>
        </w:trPr>
        <w:tc>
          <w:tcPr>
            <w:tcW w:w="14760" w:type="dxa"/>
            <w:gridSpan w:val="12"/>
            <w:tcBorders>
              <w:top w:val="nil"/>
              <w:left w:val="nil"/>
              <w:bottom w:val="single" w:sz="4" w:space="0" w:color="auto"/>
              <w:right w:val="nil"/>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32"/>
                <w:szCs w:val="32"/>
              </w:rPr>
            </w:pPr>
            <w:r w:rsidRPr="003221F8">
              <w:rPr>
                <w:rFonts w:ascii="宋体" w:hAnsi="宋体" w:cs="宋体" w:hint="eastAsia"/>
                <w:color w:val="000000"/>
                <w:kern w:val="0"/>
                <w:sz w:val="32"/>
                <w:szCs w:val="32"/>
              </w:rPr>
              <w:t>江安县事业单位2021年第二次公开考试招聘工作人员综合面试和结构化面试岗位总成绩表</w:t>
            </w:r>
            <w:r w:rsidRPr="003221F8">
              <w:rPr>
                <w:rFonts w:ascii="宋体" w:hAnsi="宋体" w:cs="宋体" w:hint="eastAsia"/>
                <w:color w:val="000000"/>
                <w:kern w:val="0"/>
                <w:sz w:val="32"/>
                <w:szCs w:val="32"/>
              </w:rPr>
              <w:br/>
              <w:t>（阴影部分为进入体检人员）</w:t>
            </w:r>
          </w:p>
        </w:tc>
      </w:tr>
      <w:tr w:rsidR="00566D74" w:rsidRPr="003221F8" w:rsidTr="001A1112">
        <w:trPr>
          <w:trHeight w:val="57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序号</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报考单位</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岗位名称</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岗位编号</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准考证号</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笔试</w:t>
            </w:r>
            <w:r w:rsidRPr="003221F8">
              <w:rPr>
                <w:rFonts w:ascii="宋体" w:hAnsi="宋体" w:cs="宋体" w:hint="eastAsia"/>
                <w:b/>
                <w:bCs/>
                <w:color w:val="000000"/>
                <w:kern w:val="0"/>
                <w:sz w:val="20"/>
                <w:szCs w:val="20"/>
              </w:rPr>
              <w:br/>
              <w:t>成绩</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笔试折合</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2"/>
                <w:szCs w:val="22"/>
              </w:rPr>
            </w:pPr>
            <w:r w:rsidRPr="003221F8">
              <w:rPr>
                <w:rFonts w:ascii="宋体" w:hAnsi="宋体" w:cs="宋体" w:hint="eastAsia"/>
                <w:b/>
                <w:bCs/>
                <w:color w:val="000000"/>
                <w:kern w:val="0"/>
                <w:sz w:val="22"/>
                <w:szCs w:val="22"/>
              </w:rPr>
              <w:t>面试成绩</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面试折合</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总成绩</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color w:val="000000"/>
                <w:kern w:val="0"/>
                <w:sz w:val="20"/>
                <w:szCs w:val="20"/>
              </w:rPr>
            </w:pPr>
            <w:r w:rsidRPr="003221F8">
              <w:rPr>
                <w:rFonts w:ascii="宋体" w:hAnsi="宋体" w:cs="宋体" w:hint="eastAsia"/>
                <w:b/>
                <w:bCs/>
                <w:color w:val="000000"/>
                <w:kern w:val="0"/>
                <w:sz w:val="20"/>
                <w:szCs w:val="20"/>
              </w:rPr>
              <w:t>总成绩排名</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b/>
                <w:bCs/>
                <w:kern w:val="0"/>
                <w:sz w:val="20"/>
                <w:szCs w:val="20"/>
              </w:rPr>
            </w:pPr>
            <w:r>
              <w:rPr>
                <w:rFonts w:ascii="宋体" w:hAnsi="宋体" w:cs="宋体" w:hint="eastAsia"/>
                <w:b/>
                <w:bCs/>
                <w:kern w:val="0"/>
                <w:sz w:val="20"/>
                <w:szCs w:val="20"/>
              </w:rPr>
              <w:t>体检</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江安县巡察工作保障服务中心</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工作员</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21229001</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2115011202423</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71.32</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42.792</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80.4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32.16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74.952</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江安县巡察工作保障服务中心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工作员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21229001</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2115011401630</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72.34</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43.404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31.2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74.604</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3</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江安县巡察工作保障服务中心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工作员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21229001</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2115011103207</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71.08</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42.648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77.4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30.96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73.608</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4</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江安县巡察工作保障服务中心</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财务人员</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21229002</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2115011201204</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69.14</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41.484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80.6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32.24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73.724</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5</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江安县巡察工作保障服务中心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财务人员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21229002</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2115011204001</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69.08</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41.448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77.2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30.88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72.328</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6</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江安县巡察工作保障服务中心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财务人员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21229002</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2115011202228</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67.74</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40.644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77.6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31.04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71.684</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江安县投资审计中心</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投资审计</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21229003</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2115011701924</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67.96</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40.776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75.2</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30.08</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70.856</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8</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江安县投资审计中心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投资审计</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21229003</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2115011501515</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65.6</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39.36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76.6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30.64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70</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9</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江安县投资审计中心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投资审计</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21229003</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2115011502925</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63.32</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37.992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73.2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29.28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67.272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10</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江安县财政投资评审中心</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工程管理</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21229004</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2115011706227</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69.54</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41.724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77.4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30.96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72.684</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11</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江安县财政投资评审中心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工程管理</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21229004</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2115011710013</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68.54</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41.124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77.4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30.96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72.084</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12</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江安县财政投资评审中心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工程管理</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21229004</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2115011710712</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68.76</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41.256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76.6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30.64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71.896</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13</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江安县生产力促进中心</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经济管理员</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21229005</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2115011201410</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73.68</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44.208</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79.6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31.84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76.048</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14</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江安县生产力促进中心</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经济管理员</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2115011104313</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66.78</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40.068</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76.4</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30.56</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70.628</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15</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江安县生产力促进中心</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经济管理员</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2115010704726</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66.58</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39.948</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75.2</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30.08</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70.028</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16</w:t>
            </w:r>
          </w:p>
        </w:tc>
        <w:tc>
          <w:tcPr>
            <w:tcW w:w="2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江安县住房保障和房地产事务中心</w:t>
            </w:r>
          </w:p>
        </w:tc>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房产管理</w:t>
            </w:r>
          </w:p>
        </w:tc>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21229006</w:t>
            </w:r>
          </w:p>
        </w:tc>
        <w:tc>
          <w:tcPr>
            <w:tcW w:w="1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2115010701011</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72.82</w:t>
            </w:r>
          </w:p>
        </w:tc>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43.692</w:t>
            </w:r>
          </w:p>
        </w:tc>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79.6</w:t>
            </w:r>
          </w:p>
        </w:tc>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31.84</w:t>
            </w:r>
          </w:p>
        </w:tc>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75.532</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lastRenderedPageBreak/>
              <w:t>17</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江安县住房保障和房地产事务中心</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房产管理</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21229006</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2115011201907</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71.24</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42.744</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80.2</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32.08</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74.824</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18</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江安县住房保障和房地产事务中心</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房产管理</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21229006</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2115010902808</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70.44</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42.264</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78.2</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31.28</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73.544</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19</w:t>
            </w:r>
          </w:p>
        </w:tc>
        <w:tc>
          <w:tcPr>
            <w:tcW w:w="286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江安县建设工程质量安全站</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工程管理</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21229007</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2115011705303</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73.16</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43.896</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75.6</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30.24</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74.136</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20</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江安县建设工程质量安全站</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工程管理</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21229007</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2115011706017</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68.28</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40.968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81.2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32.48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73.448</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21</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江安县建设工程质量安全站</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工程管理</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21229007</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2115011603406</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68.2</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40.92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46.2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18.48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59.4</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22</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江安县食品检验检测中心</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检测人员</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21229008</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2115011702701</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73.5</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44.1</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76.6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30.64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74.74</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23</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江安县食品检验检测中心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检测人员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21229008</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2115011606809</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73.8</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44.28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75</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74.28</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24</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江安县食品检验检测中心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检测人员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21229008</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2115011705916</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71.12</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42.672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75.8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30.32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72.992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25</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江安县安全监测站</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安全技术员</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21229009</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2115011402917</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71.72</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43.032</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77.2</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30.88</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73.912</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26</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江安县安全监测站</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安全技术员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21229009</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2115011003625</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63.3</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37.98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75.4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30.16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68.14</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27</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江安县安全监测站</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安全技术员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21229009</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2115010705614</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61.48</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36.888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缺考</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缺考</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36.888</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28</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江安县林业技术指导站</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林业技术人员</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21229010</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2115011704502</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70.16</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42.096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76.6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30.64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72.736</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29</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江安县林业技术指导站</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林业技术人员</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21229010</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2115011702802</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63.42</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38.052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73.4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29.36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67.412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375"/>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30</w:t>
            </w:r>
          </w:p>
        </w:tc>
        <w:tc>
          <w:tcPr>
            <w:tcW w:w="2860" w:type="dxa"/>
            <w:tcBorders>
              <w:top w:val="nil"/>
              <w:left w:val="nil"/>
              <w:bottom w:val="single" w:sz="4" w:space="0" w:color="auto"/>
              <w:right w:val="single" w:sz="4" w:space="0" w:color="auto"/>
            </w:tcBorders>
            <w:shd w:val="clear" w:color="auto" w:fill="auto"/>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江安县林业技术指导站</w:t>
            </w:r>
          </w:p>
        </w:tc>
        <w:tc>
          <w:tcPr>
            <w:tcW w:w="1320" w:type="dxa"/>
            <w:tcBorders>
              <w:top w:val="nil"/>
              <w:left w:val="nil"/>
              <w:bottom w:val="single" w:sz="4" w:space="0" w:color="auto"/>
              <w:right w:val="single" w:sz="4" w:space="0" w:color="auto"/>
            </w:tcBorders>
            <w:shd w:val="clear" w:color="auto" w:fill="auto"/>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林业技术人员</w:t>
            </w:r>
          </w:p>
        </w:tc>
        <w:tc>
          <w:tcPr>
            <w:tcW w:w="1040" w:type="dxa"/>
            <w:tcBorders>
              <w:top w:val="nil"/>
              <w:left w:val="nil"/>
              <w:bottom w:val="single" w:sz="4" w:space="0" w:color="auto"/>
              <w:right w:val="single" w:sz="4" w:space="0" w:color="auto"/>
            </w:tcBorders>
            <w:shd w:val="clear" w:color="auto" w:fill="auto"/>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21229010</w:t>
            </w:r>
          </w:p>
        </w:tc>
        <w:tc>
          <w:tcPr>
            <w:tcW w:w="1520" w:type="dxa"/>
            <w:tcBorders>
              <w:top w:val="nil"/>
              <w:left w:val="nil"/>
              <w:bottom w:val="single" w:sz="4" w:space="0" w:color="auto"/>
              <w:right w:val="single" w:sz="4" w:space="0" w:color="auto"/>
            </w:tcBorders>
            <w:shd w:val="clear" w:color="auto" w:fill="auto"/>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2115011701725</w:t>
            </w:r>
          </w:p>
        </w:tc>
        <w:tc>
          <w:tcPr>
            <w:tcW w:w="1080" w:type="dxa"/>
            <w:tcBorders>
              <w:top w:val="nil"/>
              <w:left w:val="nil"/>
              <w:bottom w:val="single" w:sz="4" w:space="0" w:color="auto"/>
              <w:right w:val="single" w:sz="4" w:space="0" w:color="auto"/>
            </w:tcBorders>
            <w:shd w:val="clear" w:color="auto" w:fill="auto"/>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59.82</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35.892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76.4</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30.56</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66.452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31</w:t>
            </w:r>
          </w:p>
        </w:tc>
        <w:tc>
          <w:tcPr>
            <w:tcW w:w="286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江安县疾病预防控制中心</w:t>
            </w:r>
          </w:p>
        </w:tc>
        <w:tc>
          <w:tcPr>
            <w:tcW w:w="13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技师</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21229011</w:t>
            </w:r>
          </w:p>
        </w:tc>
        <w:tc>
          <w:tcPr>
            <w:tcW w:w="15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2115011805713</w:t>
            </w:r>
          </w:p>
        </w:tc>
        <w:tc>
          <w:tcPr>
            <w:tcW w:w="10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60.32</w:t>
            </w:r>
          </w:p>
        </w:tc>
        <w:tc>
          <w:tcPr>
            <w:tcW w:w="112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36.192</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77.6</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31.04</w:t>
            </w:r>
          </w:p>
        </w:tc>
        <w:tc>
          <w:tcPr>
            <w:tcW w:w="104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67.232</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D9D9D9"/>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进入</w:t>
            </w:r>
          </w:p>
        </w:tc>
      </w:tr>
      <w:tr w:rsidR="00566D74" w:rsidRPr="003221F8" w:rsidTr="001A1112">
        <w:trPr>
          <w:trHeight w:val="4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32</w:t>
            </w:r>
          </w:p>
        </w:tc>
        <w:tc>
          <w:tcPr>
            <w:tcW w:w="286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江安县疾病预防控制中心</w:t>
            </w:r>
          </w:p>
        </w:tc>
        <w:tc>
          <w:tcPr>
            <w:tcW w:w="13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技师</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21229011</w:t>
            </w:r>
          </w:p>
        </w:tc>
        <w:tc>
          <w:tcPr>
            <w:tcW w:w="15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18"/>
                <w:szCs w:val="18"/>
              </w:rPr>
            </w:pPr>
            <w:r w:rsidRPr="003221F8">
              <w:rPr>
                <w:rFonts w:ascii="宋体" w:hAnsi="宋体" w:cs="宋体" w:hint="eastAsia"/>
                <w:color w:val="000000"/>
                <w:kern w:val="0"/>
                <w:sz w:val="18"/>
                <w:szCs w:val="18"/>
              </w:rPr>
              <w:t>2115011808109</w:t>
            </w:r>
          </w:p>
        </w:tc>
        <w:tc>
          <w:tcPr>
            <w:tcW w:w="10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55.78</w:t>
            </w:r>
          </w:p>
        </w:tc>
        <w:tc>
          <w:tcPr>
            <w:tcW w:w="112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33.468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2"/>
                <w:szCs w:val="22"/>
              </w:rPr>
            </w:pPr>
            <w:r w:rsidRPr="003221F8">
              <w:rPr>
                <w:rFonts w:ascii="宋体" w:hAnsi="宋体" w:cs="宋体" w:hint="eastAsia"/>
                <w:color w:val="000000"/>
                <w:kern w:val="0"/>
                <w:sz w:val="22"/>
                <w:szCs w:val="22"/>
              </w:rPr>
              <w:t>71.8</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28.72</w:t>
            </w:r>
          </w:p>
        </w:tc>
        <w:tc>
          <w:tcPr>
            <w:tcW w:w="104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62.188</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566D74" w:rsidRPr="003221F8" w:rsidRDefault="00566D74" w:rsidP="001A1112">
            <w:pPr>
              <w:widowControl/>
              <w:jc w:val="center"/>
              <w:rPr>
                <w:rFonts w:ascii="宋体" w:hAnsi="宋体" w:cs="宋体" w:hint="eastAsia"/>
                <w:color w:val="000000"/>
                <w:kern w:val="0"/>
                <w:sz w:val="20"/>
                <w:szCs w:val="20"/>
              </w:rPr>
            </w:pPr>
            <w:r w:rsidRPr="003221F8">
              <w:rPr>
                <w:rFonts w:ascii="宋体" w:hAnsi="宋体" w:cs="宋体" w:hint="eastAsia"/>
                <w:color w:val="000000"/>
                <w:kern w:val="0"/>
                <w:sz w:val="20"/>
                <w:szCs w:val="20"/>
              </w:rPr>
              <w:t xml:space="preserve">　</w:t>
            </w:r>
          </w:p>
        </w:tc>
      </w:tr>
    </w:tbl>
    <w:p w:rsidR="00566D74" w:rsidRPr="007F5ACA" w:rsidRDefault="00566D74" w:rsidP="00566D74">
      <w:pPr>
        <w:spacing w:line="500" w:lineRule="exact"/>
        <w:ind w:right="640" w:firstLineChars="200" w:firstLine="640"/>
        <w:jc w:val="center"/>
        <w:rPr>
          <w:rFonts w:ascii="仿宋_GB2312" w:eastAsia="仿宋_GB2312" w:hint="eastAsia"/>
          <w:color w:val="000000"/>
          <w:sz w:val="32"/>
          <w:szCs w:val="32"/>
        </w:rPr>
      </w:pPr>
    </w:p>
    <w:p w:rsidR="00C8666C" w:rsidRDefault="00C8666C"/>
    <w:sectPr w:rsidR="00C8666C" w:rsidSect="00CC63C6">
      <w:pgSz w:w="16838" w:h="11906" w:orient="landscape" w:code="9"/>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6D74"/>
    <w:rsid w:val="00082967"/>
    <w:rsid w:val="00566D74"/>
    <w:rsid w:val="00C8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Company>P R C</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罗友琳</dc:creator>
  <cp:lastModifiedBy>罗友琳</cp:lastModifiedBy>
  <cp:revision>1</cp:revision>
  <dcterms:created xsi:type="dcterms:W3CDTF">2022-05-09T08:36:00Z</dcterms:created>
  <dcterms:modified xsi:type="dcterms:W3CDTF">2022-05-09T08:36:00Z</dcterms:modified>
</cp:coreProperties>
</file>