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14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1</w:t>
      </w:r>
    </w:p>
    <w:p w14:paraId="3DB8BB1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7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屏山县水利局下属事业单位2024年公开考调工作人员岗位和条件要求一览表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738"/>
        <w:gridCol w:w="629"/>
        <w:gridCol w:w="629"/>
        <w:gridCol w:w="2367"/>
        <w:gridCol w:w="1539"/>
        <w:gridCol w:w="8063"/>
        <w:gridCol w:w="915"/>
        <w:gridCol w:w="760"/>
        <w:gridCol w:w="380"/>
      </w:tblGrid>
      <w:tr w14:paraId="1E6D2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1D8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47D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21D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A05A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考调名额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1947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考调对象</w:t>
            </w:r>
          </w:p>
          <w:p w14:paraId="2FC6DA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D06D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C2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专业条件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3B7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55DD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面试形式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7E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5E9B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A858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4FA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屏山县水利局下属事业单位</w:t>
            </w:r>
          </w:p>
          <w:p w14:paraId="38DD38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（屏山县电气化中心）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6DD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AD1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4FD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宜宾市内在编在岗事业单位专业技术人员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6E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6C4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本科（二级学科）：水文与水资源工程、水利水电工程、工程管理、工程造价、电子信息工程、法学、汉语言文学、汉语言；</w:t>
            </w:r>
          </w:p>
          <w:p w14:paraId="0ACF59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研究生（二级学科）：水文学及水资源、水工结构工程、水利水电工程、管理科学与工程、工程管理、项目管理、法学理论、汉语言文字学。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9A1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7"/>
              <w:jc w:val="center"/>
              <w:textAlignment w:val="center"/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12493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7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CAE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7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73DA0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F5C3C"/>
    <w:rsid w:val="102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2025-01-02T01:38:00Z</dcterms:created>
  <dc:creator>江流儿</dc:creator>
  <cp:lastModifiedBy>江流儿</cp:lastModifiedBy>
  <dcterms:modified xsi:type="dcterms:W3CDTF">2025-01-02T01:38:41Z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35475C24569844E6A45E2193141AD7DA_11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