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338"/>
        <w:gridCol w:w="142"/>
        <w:gridCol w:w="143"/>
        <w:gridCol w:w="237"/>
        <w:gridCol w:w="293"/>
        <w:gridCol w:w="17"/>
        <w:gridCol w:w="412"/>
        <w:gridCol w:w="847"/>
        <w:gridCol w:w="1225"/>
        <w:gridCol w:w="1384"/>
        <w:gridCol w:w="2267"/>
        <w:gridCol w:w="5968"/>
        <w:gridCol w:w="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536" w:hRule="atLeast"/>
        </w:trPr>
        <w:tc>
          <w:tcPr>
            <w:tcW w:w="1028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91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708" w:hRule="atLeast"/>
        </w:trPr>
        <w:tc>
          <w:tcPr>
            <w:tcW w:w="13963" w:type="dxa"/>
            <w:gridSpan w:val="1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eastAsia="zh-CN" w:bidi="ar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  <w:t>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派遣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eastAsia="zh-CN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内江经开区经济科技发  展局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普查指导员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财政税务类、金融类、财务会计类、统计类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1.具有责任心、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较强的学习能力、语言文字表达能力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吃苦耐劳、 执行力强、有亲和力；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2.年龄在40岁及以下，有统计、会计、经济等相关资格证书者可适当放宽到48周岁以下。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color w:val="auto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0" w:firstLineChars="2000"/>
        <w:textAlignment w:val="auto"/>
        <w:rPr>
          <w:rFonts w:hint="default" w:eastAsiaTheme="minor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jU5M2I4ZTUyMWFkYzNjNWEwMDY5YWE4OGJlODAifQ=="/>
  </w:docVars>
  <w:rsids>
    <w:rsidRoot w:val="3A2F33F7"/>
    <w:rsid w:val="02110B3C"/>
    <w:rsid w:val="02A128BE"/>
    <w:rsid w:val="03CE1F72"/>
    <w:rsid w:val="03ED13A2"/>
    <w:rsid w:val="04912343"/>
    <w:rsid w:val="099872E7"/>
    <w:rsid w:val="0FDB2C90"/>
    <w:rsid w:val="10137E6E"/>
    <w:rsid w:val="10DA2C8F"/>
    <w:rsid w:val="10F70939"/>
    <w:rsid w:val="132E255A"/>
    <w:rsid w:val="15EC0FC7"/>
    <w:rsid w:val="1A411B6C"/>
    <w:rsid w:val="1E1B645D"/>
    <w:rsid w:val="23C2642E"/>
    <w:rsid w:val="2D311484"/>
    <w:rsid w:val="2EA96AE1"/>
    <w:rsid w:val="2F4F7689"/>
    <w:rsid w:val="31F27987"/>
    <w:rsid w:val="3750400B"/>
    <w:rsid w:val="38825E99"/>
    <w:rsid w:val="3A2F33F7"/>
    <w:rsid w:val="3B3F2F71"/>
    <w:rsid w:val="43793A1A"/>
    <w:rsid w:val="4AE20F40"/>
    <w:rsid w:val="4B246B64"/>
    <w:rsid w:val="4CEA2D91"/>
    <w:rsid w:val="50740558"/>
    <w:rsid w:val="5293376C"/>
    <w:rsid w:val="54BB2632"/>
    <w:rsid w:val="5925190C"/>
    <w:rsid w:val="61A44582"/>
    <w:rsid w:val="65156BC0"/>
    <w:rsid w:val="6D5219B2"/>
    <w:rsid w:val="71493EAD"/>
    <w:rsid w:val="733D1B03"/>
    <w:rsid w:val="763D059A"/>
    <w:rsid w:val="76413033"/>
    <w:rsid w:val="799C7ECA"/>
    <w:rsid w:val="7BBB149A"/>
    <w:rsid w:val="7DFA11D3"/>
    <w:rsid w:val="7FE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1588</Words>
  <Characters>1684</Characters>
  <Lines>0</Lines>
  <Paragraphs>0</Paragraphs>
  <TotalTime>5</TotalTime>
  <ScaleCrop>false</ScaleCrop>
  <LinksUpToDate>false</LinksUpToDate>
  <CharactersWithSpaces>1721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2020-01-06T01:45:00Z</dcterms:created>
  <dc:creator>快意刀</dc:creator>
  <cp:lastModifiedBy>吊儿郎当</cp:lastModifiedBy>
  <cp:lastPrinted>2023-07-17T04:54:00Z</cp:lastPrinted>
  <dcterms:modified xsi:type="dcterms:W3CDTF">2023-07-19T03:52:47Z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FCB017C111BD40A9ABCA8FA2E44975A2</vt:lpwstr>
  </property>
</Properties>
</file>