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0F970">
      <w:pPr>
        <w:spacing w:line="596" w:lineRule="exact"/>
        <w:jc w:val="left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4</w:t>
      </w:r>
    </w:p>
    <w:p w14:paraId="12E1A632">
      <w:pPr>
        <w:spacing w:line="596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同意报考意见</w:t>
      </w:r>
    </w:p>
    <w:p w14:paraId="226EA732">
      <w:pPr>
        <w:spacing w:line="596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 xml:space="preserve">1.姓    名：                       </w:t>
      </w:r>
    </w:p>
    <w:p w14:paraId="631F73B8">
      <w:pPr>
        <w:spacing w:line="596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2.性    别：</w:t>
      </w:r>
    </w:p>
    <w:p w14:paraId="1A678B0E">
      <w:pPr>
        <w:spacing w:line="596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 xml:space="preserve">3.身份证号码：                       </w:t>
      </w:r>
    </w:p>
    <w:p w14:paraId="3817647F">
      <w:pPr>
        <w:spacing w:line="596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 xml:space="preserve">4.现工作单位：                </w:t>
      </w:r>
    </w:p>
    <w:p w14:paraId="1C60EC20">
      <w:pPr>
        <w:spacing w:line="596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5.本人身份性质:</w:t>
      </w:r>
    </w:p>
    <w:p w14:paraId="3806DA8D">
      <w:pPr>
        <w:spacing w:line="596" w:lineRule="exact"/>
        <w:ind w:firstLine="1680" w:firstLineChars="6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[此项选填：公务员、参公人员、事业管理、事业专技]</w:t>
      </w:r>
    </w:p>
    <w:p w14:paraId="6CC6F960">
      <w:pPr>
        <w:spacing w:line="596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6.现工作单位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类型</w:t>
      </w:r>
      <w:r>
        <w:rPr>
          <w:rFonts w:hint="eastAsia" w:ascii="黑体" w:hAnsi="黑体" w:eastAsia="黑体"/>
          <w:color w:val="000000"/>
          <w:sz w:val="28"/>
          <w:szCs w:val="28"/>
        </w:rPr>
        <w:t>：</w:t>
      </w:r>
    </w:p>
    <w:p w14:paraId="7B0C1FAE">
      <w:pPr>
        <w:spacing w:line="596" w:lineRule="exact"/>
        <w:ind w:firstLine="1680" w:firstLineChars="6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[此项选填：</w:t>
      </w: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机关、参公机关（单位）、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公益一类事业单位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28"/>
          <w:szCs w:val="28"/>
        </w:rPr>
        <w:t>]</w:t>
      </w:r>
    </w:p>
    <w:p w14:paraId="1923A76D">
      <w:pPr>
        <w:spacing w:line="596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7.进入现工作单位时间：</w:t>
      </w:r>
    </w:p>
    <w:p w14:paraId="5BF9D6A2">
      <w:pPr>
        <w:spacing w:line="596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8.在本地区或本单位是否有最低服务期限：         [此项选填：有、无]</w:t>
      </w:r>
    </w:p>
    <w:p w14:paraId="74A80E5F">
      <w:pPr>
        <w:spacing w:line="596" w:lineRule="exact"/>
        <w:ind w:firstLine="280" w:firstLineChars="1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服务期限是：    年   月   日至     年   月   日[无服务期不填]</w:t>
      </w:r>
    </w:p>
    <w:p w14:paraId="1314A851">
      <w:pPr>
        <w:spacing w:line="596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 xml:space="preserve">9.报考单位：                   </w:t>
      </w:r>
    </w:p>
    <w:p w14:paraId="076E0E10">
      <w:pPr>
        <w:spacing w:line="596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10.报考岗位名称及编码：</w:t>
      </w:r>
    </w:p>
    <w:p w14:paraId="55E7460E">
      <w:pPr>
        <w:spacing w:line="596" w:lineRule="exact"/>
        <w:ind w:left="1915" w:hanging="1915" w:hangingChars="684"/>
        <w:rPr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11.报考意见：</w:t>
      </w:r>
      <w:r>
        <w:rPr>
          <w:rFonts w:hint="eastAsia"/>
          <w:color w:val="000000"/>
          <w:sz w:val="28"/>
          <w:szCs w:val="28"/>
        </w:rPr>
        <w:t>经研究，同意          同志报考</w:t>
      </w:r>
      <w:r>
        <w:rPr>
          <w:rFonts w:hint="eastAsia"/>
          <w:color w:val="000000"/>
          <w:sz w:val="28"/>
          <w:szCs w:val="28"/>
          <w:lang w:val="en-US" w:eastAsia="zh-CN"/>
        </w:rPr>
        <w:t>泸州市</w:t>
      </w:r>
      <w:r>
        <w:rPr>
          <w:rFonts w:hint="eastAsia"/>
          <w:color w:val="000000"/>
          <w:sz w:val="28"/>
          <w:szCs w:val="28"/>
        </w:rPr>
        <w:t>江阳区202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eastAsia="zh-CN"/>
        </w:rPr>
        <w:t>公开考试转任公务员和公开选调事业单位工作人员</w:t>
      </w:r>
      <w:r>
        <w:rPr>
          <w:rFonts w:hint="eastAsia"/>
          <w:color w:val="000000"/>
          <w:sz w:val="28"/>
          <w:szCs w:val="28"/>
        </w:rPr>
        <w:t>的公告中相关</w:t>
      </w:r>
      <w:r>
        <w:rPr>
          <w:rFonts w:hint="eastAsia"/>
          <w:color w:val="000000"/>
          <w:sz w:val="28"/>
          <w:szCs w:val="28"/>
          <w:lang w:eastAsia="zh-CN"/>
        </w:rPr>
        <w:t>职位（</w:t>
      </w:r>
      <w:r>
        <w:rPr>
          <w:rFonts w:hint="eastAsia"/>
          <w:color w:val="000000"/>
          <w:sz w:val="28"/>
          <w:szCs w:val="28"/>
        </w:rPr>
        <w:t>岗位</w:t>
      </w:r>
      <w:r>
        <w:rPr>
          <w:rFonts w:hint="eastAsia"/>
          <w:color w:val="000000"/>
          <w:sz w:val="28"/>
          <w:szCs w:val="28"/>
          <w:lang w:eastAsia="zh-CN"/>
        </w:rPr>
        <w:t>）</w:t>
      </w:r>
      <w:r>
        <w:rPr>
          <w:rFonts w:hint="eastAsia"/>
          <w:color w:val="000000"/>
          <w:sz w:val="28"/>
          <w:szCs w:val="28"/>
        </w:rPr>
        <w:t>。</w:t>
      </w:r>
    </w:p>
    <w:p w14:paraId="4431053F">
      <w:pPr>
        <w:spacing w:line="596" w:lineRule="exact"/>
        <w:rPr>
          <w:rFonts w:hint="eastAsia"/>
          <w:color w:val="000000"/>
          <w:sz w:val="28"/>
          <w:szCs w:val="28"/>
        </w:rPr>
      </w:pPr>
    </w:p>
    <w:p w14:paraId="26307E1A">
      <w:pPr>
        <w:spacing w:line="596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所在单位（盖章）</w:t>
      </w:r>
      <w:r>
        <w:rPr>
          <w:rFonts w:hint="eastAsia"/>
          <w:color w:val="000000"/>
          <w:sz w:val="28"/>
          <w:szCs w:val="28"/>
          <w:lang w:eastAsia="zh-CN"/>
        </w:rPr>
        <w:t>：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 w:hAnsi="Times New Roman" w:cs="Times New Roman"/>
          <w:color w:val="000000"/>
          <w:sz w:val="28"/>
          <w:szCs w:val="28"/>
        </w:rPr>
        <w:t>组织人事部门</w:t>
      </w:r>
      <w:r>
        <w:rPr>
          <w:rFonts w:hint="eastAsia" w:hAnsi="Times New Roman" w:cs="Times New Roman"/>
          <w:color w:val="000000"/>
          <w:sz w:val="28"/>
          <w:szCs w:val="28"/>
          <w:lang w:eastAsia="zh-CN"/>
        </w:rPr>
        <w:t>（盖章）：</w:t>
      </w:r>
      <w:r>
        <w:rPr>
          <w:rFonts w:hint="eastAsia" w:hAnsi="Times New Roman" w:cs="Times New Roman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 xml:space="preserve">    </w:t>
      </w:r>
    </w:p>
    <w:p w14:paraId="321DEAA7">
      <w:pPr>
        <w:spacing w:line="596" w:lineRule="exact"/>
        <w:rPr>
          <w:rFonts w:hint="eastAsia"/>
          <w:color w:val="000000"/>
          <w:sz w:val="28"/>
          <w:szCs w:val="28"/>
        </w:rPr>
      </w:pPr>
    </w:p>
    <w:p w14:paraId="68ABE6A5">
      <w:pPr>
        <w:spacing w:line="596" w:lineRule="exact"/>
        <w:ind w:firstLine="2240" w:firstLineChars="800"/>
        <w:rPr>
          <w:rFonts w:hint="default" w:eastAsia="仿宋_GB2312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年   月   日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418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3A40B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</w:rPr>
      <w:t xml:space="preserve"> —</w:t>
    </w:r>
  </w:p>
  <w:p w14:paraId="607CD7E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435FA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ED8C505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0F52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MzJiNzI3ZWU2MzAzMGQyMDdmZmQ5NzM4ZjdhN2YifQ=="/>
  </w:docVars>
  <w:rsids>
    <w:rsidRoot w:val="0046339A"/>
    <w:rsid w:val="00006372"/>
    <w:rsid w:val="00006F1F"/>
    <w:rsid w:val="000224F8"/>
    <w:rsid w:val="00096633"/>
    <w:rsid w:val="000C243E"/>
    <w:rsid w:val="000F4CDB"/>
    <w:rsid w:val="00126ADC"/>
    <w:rsid w:val="00187833"/>
    <w:rsid w:val="00221765"/>
    <w:rsid w:val="0024513A"/>
    <w:rsid w:val="00297888"/>
    <w:rsid w:val="002C23F4"/>
    <w:rsid w:val="002E2B59"/>
    <w:rsid w:val="00334204"/>
    <w:rsid w:val="003C0ACA"/>
    <w:rsid w:val="003E08C2"/>
    <w:rsid w:val="00413E92"/>
    <w:rsid w:val="00426097"/>
    <w:rsid w:val="004629B3"/>
    <w:rsid w:val="0046339A"/>
    <w:rsid w:val="004843A2"/>
    <w:rsid w:val="004A2238"/>
    <w:rsid w:val="004A781F"/>
    <w:rsid w:val="00550D9B"/>
    <w:rsid w:val="00584CD0"/>
    <w:rsid w:val="005A4312"/>
    <w:rsid w:val="00604B84"/>
    <w:rsid w:val="006060FD"/>
    <w:rsid w:val="006259F7"/>
    <w:rsid w:val="0063631E"/>
    <w:rsid w:val="0064392B"/>
    <w:rsid w:val="006721D4"/>
    <w:rsid w:val="006C6711"/>
    <w:rsid w:val="006E4DDF"/>
    <w:rsid w:val="00717F54"/>
    <w:rsid w:val="00730059"/>
    <w:rsid w:val="007345B8"/>
    <w:rsid w:val="00785C61"/>
    <w:rsid w:val="007F0041"/>
    <w:rsid w:val="00815BED"/>
    <w:rsid w:val="008C1FD6"/>
    <w:rsid w:val="008E7BA1"/>
    <w:rsid w:val="00902D5F"/>
    <w:rsid w:val="00936D68"/>
    <w:rsid w:val="00942EDC"/>
    <w:rsid w:val="00944E02"/>
    <w:rsid w:val="0098058E"/>
    <w:rsid w:val="00984880"/>
    <w:rsid w:val="009C6E68"/>
    <w:rsid w:val="009E41A8"/>
    <w:rsid w:val="00A709DF"/>
    <w:rsid w:val="00AA4221"/>
    <w:rsid w:val="00AD49AB"/>
    <w:rsid w:val="00B10111"/>
    <w:rsid w:val="00B27BD7"/>
    <w:rsid w:val="00BA7016"/>
    <w:rsid w:val="00BC14B8"/>
    <w:rsid w:val="00C3324F"/>
    <w:rsid w:val="00C7293A"/>
    <w:rsid w:val="00CB093C"/>
    <w:rsid w:val="00CB4DEA"/>
    <w:rsid w:val="00CC2F52"/>
    <w:rsid w:val="00D204CB"/>
    <w:rsid w:val="00D26BAB"/>
    <w:rsid w:val="00D335C1"/>
    <w:rsid w:val="00DA72C2"/>
    <w:rsid w:val="00E36C62"/>
    <w:rsid w:val="00E746A5"/>
    <w:rsid w:val="00EC5521"/>
    <w:rsid w:val="00EF35CE"/>
    <w:rsid w:val="00F172CC"/>
    <w:rsid w:val="00F64681"/>
    <w:rsid w:val="00FF06A3"/>
    <w:rsid w:val="00FF7D6D"/>
    <w:rsid w:val="02C13915"/>
    <w:rsid w:val="04C945C0"/>
    <w:rsid w:val="05AF784B"/>
    <w:rsid w:val="07CF505C"/>
    <w:rsid w:val="0869623A"/>
    <w:rsid w:val="08EF1AD0"/>
    <w:rsid w:val="0F1558C5"/>
    <w:rsid w:val="10E2759F"/>
    <w:rsid w:val="155175D5"/>
    <w:rsid w:val="16F26FFB"/>
    <w:rsid w:val="17AF0DCE"/>
    <w:rsid w:val="1B00596A"/>
    <w:rsid w:val="1DE670E0"/>
    <w:rsid w:val="20FC3009"/>
    <w:rsid w:val="23050435"/>
    <w:rsid w:val="233D58E2"/>
    <w:rsid w:val="24772375"/>
    <w:rsid w:val="24A60AD9"/>
    <w:rsid w:val="26341886"/>
    <w:rsid w:val="27BD6245"/>
    <w:rsid w:val="28771AF6"/>
    <w:rsid w:val="2B1F409B"/>
    <w:rsid w:val="2B307F26"/>
    <w:rsid w:val="2D4E1618"/>
    <w:rsid w:val="2E240DE9"/>
    <w:rsid w:val="33305A23"/>
    <w:rsid w:val="36B61B92"/>
    <w:rsid w:val="36F079A3"/>
    <w:rsid w:val="39C406DC"/>
    <w:rsid w:val="3CA811B5"/>
    <w:rsid w:val="3E5C16B4"/>
    <w:rsid w:val="40A07D8E"/>
    <w:rsid w:val="41FB0F6D"/>
    <w:rsid w:val="44342146"/>
    <w:rsid w:val="45A3263B"/>
    <w:rsid w:val="46A2544E"/>
    <w:rsid w:val="496A3AEC"/>
    <w:rsid w:val="4B014EF2"/>
    <w:rsid w:val="4D9042B3"/>
    <w:rsid w:val="63A10346"/>
    <w:rsid w:val="6551216C"/>
    <w:rsid w:val="66BF68FA"/>
    <w:rsid w:val="69581422"/>
    <w:rsid w:val="69B51D5C"/>
    <w:rsid w:val="71405FA4"/>
    <w:rsid w:val="71EB2AA5"/>
    <w:rsid w:val="731C42BE"/>
    <w:rsid w:val="757A6D23"/>
    <w:rsid w:val="765A455C"/>
    <w:rsid w:val="78C45514"/>
    <w:rsid w:val="7C56464C"/>
    <w:rsid w:val="7D9A1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character" w:customStyle="1" w:styleId="7">
    <w:name w:val="页脚 Char"/>
    <w:link w:val="2"/>
    <w:qFormat/>
    <w:locked/>
    <w:uiPriority w:val="0"/>
    <w:rPr>
      <w:rFonts w:ascii="仿宋_GB2312" w:eastAsia="仿宋_GB2312"/>
      <w:kern w:val="2"/>
      <w:sz w:val="18"/>
      <w:szCs w:val="18"/>
      <w:lang w:val="en-US" w:eastAsia="zh-CN" w:bidi="ar-SA"/>
    </w:rPr>
  </w:style>
  <w:style w:type="character" w:customStyle="1" w:styleId="8">
    <w:name w:val="页眉 Char"/>
    <w:link w:val="3"/>
    <w:qFormat/>
    <w:locked/>
    <w:uiPriority w:val="0"/>
    <w:rPr>
      <w:rFonts w:ascii="仿宋_GB2312" w:eastAsia="仿宋_GB2312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264</Words>
  <Characters>280</Characters>
  <Lines>3</Lines>
  <Paragraphs>1</Paragraphs>
  <TotalTime>3</TotalTime>
  <ScaleCrop>false</ScaleCrop>
  <LinksUpToDate>false</LinksUpToDate>
  <CharactersWithSpaces>467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2014-05-06T15:19:00Z</dcterms:created>
  <dc:creator>51</dc:creator>
  <cp:lastModifiedBy>sungc</cp:lastModifiedBy>
  <cp:lastPrinted>2024-06-27T02:30:07Z</cp:lastPrinted>
  <dcterms:modified xsi:type="dcterms:W3CDTF">2024-06-27T02:33:43Z</dcterms:modified>
  <dc:title>附件3：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781FD0607F5D4394950274582C199D87</vt:lpwstr>
  </property>
</Properties>
</file>