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36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666666"/>
          <w:spacing w:val="0"/>
          <w:sz w:val="16"/>
          <w:szCs w:val="16"/>
          <w:bdr w:val="none" w:color="auto" w:sz="0" w:space="0"/>
        </w:rPr>
        <w:t>招聘学院、需求学科及联系方式</w:t>
      </w:r>
    </w:p>
    <w:bookmarkEnd w:id="0"/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8"/>
        <w:gridCol w:w="1900"/>
        <w:gridCol w:w="2220"/>
        <w:gridCol w:w="2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666666"/>
                <w:sz w:val="16"/>
                <w:szCs w:val="16"/>
                <w:bdr w:val="none" w:color="auto" w:sz="0" w:space="0"/>
              </w:rPr>
              <w:t>序 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666666"/>
                <w:sz w:val="16"/>
                <w:szCs w:val="16"/>
                <w:bdr w:val="none" w:color="auto" w:sz="0" w:space="0"/>
              </w:rPr>
              <w:t>学 院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666666"/>
                <w:sz w:val="16"/>
                <w:szCs w:val="16"/>
                <w:bdr w:val="none" w:color="auto" w:sz="0" w:space="0"/>
              </w:rPr>
              <w:t>需 求 学 科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666666"/>
                <w:sz w:val="16"/>
                <w:szCs w:val="16"/>
                <w:bdr w:val="none" w:color="auto" w:sz="0" w:space="0"/>
              </w:rPr>
              <w:t>联 系 方 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机械工程学院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机械设计制造及其自动化、机械电子工程、机械工程、过程装备与控制工程、材料学、材料成型及控制工程、材料与化工、材料加工工程、材料科学与工程、冶金工程、焊接技术与工程、粉体材料科学与工程、金属材料工程、材料设计科学与工程、测试计量技术与仪器、工业自动化控制、过程装备与控制工程、车辆工程、汽车服务工程等相关或相近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冯老师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联系电话：028-84616823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邮箱：50919808@qq.com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电子信息与电气工程学院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电气工程、控制科学与工程、信息与通信工程、电子科学与技术、仪器科学与技术、物理学、数学、系统科学、计算机科学技术、生物医学工程、光学工程、航空宇航科学与技术、机械工程、材料科学与工程、动力工程及工程热物理、核科学与技术、测绘科学与技术等相关或相近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陈老师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   联系电话：028-84616086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   邮箱：Science168@163.com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计算机学院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计算机科学与技术、网络工程、物联网工程、软件工程、数据科学与大数据技术、人工智能等相关或相近专业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洪老师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联系电话：028-84616938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 邮箱：computer_yb@cdu.edu.cn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食品与生物工程学院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生物工程、制药工程、生物无机化学、食品科学与工程、药学、食品质量与安全、化学工程与技术、作物遗传育种、园艺学等相关或相近专业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叶老师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   联系电话：028-84616063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   邮箱：419173040@qq.com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建筑与土木工程学院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土木工程、环境工程、工程管理或管理科学与工程、工程造价、测绘工程或测绘科学与技术、地理学、建筑学、安全科学与工程、防灾减灾工程、公共管理等相关或相近学科/专业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马老师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 联系电话：028-84616652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 邮箱：327862535@qq.com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旅游与文化产业学院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管理学、管理科学与工程、旅游管理、文化产业管理、会展经济与管理、人文地理、城乡规划、区域经济学、地质学、社会学等相关或相近专业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张老师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   联系电话：028-84616153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   邮箱：tourism</w:t>
            </w: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softHyphen/>
            </w: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cdu@qq.com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商学院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会计学、财务管理、审计学、工商管理、管理科学与工程、企业管理、国际贸易学、金融学等相关或相近专业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李老师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   联系电话：028-84616070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   邮箱：cdshangxue@163.com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文学与新闻传播学院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中国语言文学类、新闻传播学类、计算机类（数字媒体技术、数据科学与大数据技术）、设计学类（数字媒体艺术、视觉传达设计）  、工商管理类（工商管理、市场营销）、戏剧与影视学类（有广播电视编导背景）、宗教学、汉语国际教育等学科专业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陈老师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联系电话：028-84616076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邮箱：wenxin@cdu.edu.cn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外国语学院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外国语言文学、传播学、艺术、历史、管理学、语言学、西方哲学、亚非语言文学（泰语）、计算机科学、旅游、教育学、区域与国别研究等相关或相近专业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李老师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   联系电话：028-84616089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   邮箱：cflc@cdu.edu.cn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马克思主义学院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马克思主义理论及哲学、历史学、政治学、经济学、公共管理、行政管理、法学、社会学、民族学、科学技术史等一级学科下设的各相关二级学科或专业。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史老师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联系电话：028-84616147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邮箱：marx@cdu.edu.cn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法学院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法学、社会学、人类学、社会工作、心理学、医学（医院管理公共卫生）等相关或相近专业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曾老师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联系电话：028-84616279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邮箱：491615029@qq.com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美术与设计学院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产品设计、环境设计、视觉传达设计、绘画等相关或相近专业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朱老师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   联系电话：028-60656218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   邮箱：3889148@qq.com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影视与动画学院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艺术学理论（艺术史论、艺术管理、非物质文化遗产保护）、戏剧与影视学科（戏剧学、电影学、戏剧影视文学、戏剧影视美术设计、戏剧影视导演、动画、影视技术、广播电视编导）、美术学（跨媒体艺术、漫画、科技艺术）、设计学（艺术设计学、视觉传达设计、艺术与科技）、数字媒体相关领域（包含数字媒体技术、数字媒体艺术（研究）、数字媒体创意工程、数字化艺术与设计、新媒体、互联网信息、信息计算技术、数字艺术、艺术与传播、艺术遗产、艺术与文化遗产管理、文化产业与管理、交互设计、人工智能、计算机软件与理论、计算机应用技术、数字图像处理、控制科学与工程、地球探测与信息技术、人机与环境工程）等相关专业或相近专业。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曹老师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联系电话：028-60656172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邮箱：568008228@qq.com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音乐与舞蹈学院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音乐（音乐表演、作曲、音乐学、音乐教育）、舞蹈（舞蹈教育、舞蹈编导、舞蹈学、舞蹈表演）等相关或相近专业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黎老师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   联系电话：028-60656158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   邮箱：460512268@qq.com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体育学院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体育教育、社会体育指导与管理、休闲体育、运动训练等相关或相近专业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张老师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   联系电话：028-84616500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    邮箱：379090777@qq.com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基础医学院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护理学、基础医学、临床医学、口腔医学技术、营养与食品卫生学、生物医药等相关或相近专业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唐老师、曾老师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联系电话：028-84814359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邮箱：450006137@qq.com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师范学院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学前教育、小学教育、特殊教育、应用心理学、教育学等相关专业（优先考虑学前教育学、特殊教育学、课程与教学论尤其是数学方向、职业技术教育学、教育管理学、发展与教育心理学、认知心理学等二级学科博士）、疾病控制医学等相关或相近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陈老师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联系电话：028-88423093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邮箱：461341503@qq.com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海外教育学院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韩语、英语、对外汉语等相关或相近专业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邬老师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   联系电话：028-84611778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   邮箱：hwjyxy@cdu.edu.cn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药学院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药学 (药物化学、药剂学、药理学、药物分析学、微生物与生化药学、生药学）、中药学、化学、生物、动物学、材料物理、动物遗传与繁育、医学等相关或相近专业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叶老师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   联系电话：028-84216083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   邮箱：yeqinjane@163.com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临床医学院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基础医学、临床医学、口腔医学、公共卫生与预防医学、中医学、药学、中药学、医学技术、护理学、生物化学与分子生物学等相关或相近专业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乔老师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联系电话：028-86437147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邮箱：42651792@qq.com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斯特灵学院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体育学类、管理学类、新闻传播学类、计算机类、英语类、数学类、思政类、语言文化类、统计学等相关或相近专业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潘老师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联系电话：028-84616703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邮箱：panwei@cdu.edu.cn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高等研究院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化学、化学工程与技术、材料科学与工程、物理学、生物学、力学、药学、医学等相关或相近专业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杨老师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联系电话：028-84616465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7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  <w:bdr w:val="none" w:color="auto" w:sz="0" w:space="0"/>
              </w:rPr>
              <w:t>邮箱：yanglin@cdu.edu.cn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4NjI4ZWZmMTgzOTRmZTE2MzlmMzYyNmY0M2RkYjMifQ=="/>
  </w:docVars>
  <w:rsids>
    <w:rsidRoot w:val="00000000"/>
    <w:rsid w:val="0A863418"/>
    <w:rsid w:val="18642B6E"/>
    <w:rsid w:val="1B8C52A1"/>
    <w:rsid w:val="1CE3632C"/>
    <w:rsid w:val="2D135B8E"/>
    <w:rsid w:val="2F7C7751"/>
    <w:rsid w:val="395062E2"/>
    <w:rsid w:val="3E8D0C7F"/>
    <w:rsid w:val="5B2134E3"/>
    <w:rsid w:val="5CC43D5D"/>
    <w:rsid w:val="7770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2475</Words>
  <Characters>2575</Characters>
  <Lines>0</Lines>
  <Paragraphs>0</Paragraphs>
  <TotalTime>325</TotalTime>
  <ScaleCrop>false</ScaleCrop>
  <LinksUpToDate>false</LinksUpToDate>
  <CharactersWithSpaces>2575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墨染君。</cp:lastModifiedBy>
  <dcterms:modified xsi:type="dcterms:W3CDTF">2022-08-31T06:40:14Z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DE45026DCDBE459681F4F520C50FE140</vt:lpwstr>
  </property>
</Properties>
</file>