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both"/>
        <w:textAlignment w:val="auto"/>
        <w:rPr>
          <w:rFonts w:hint="eastAsia" w:ascii="Times New Roman" w:hAnsi="Times New Roman" w:eastAsia="方正小标宋_GBK" w:cs="Times New Roman"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bCs/>
          <w:sz w:val="44"/>
          <w:szCs w:val="44"/>
          <w:lang w:val="en-US" w:eastAsia="zh-CN"/>
        </w:rPr>
        <w:t>附件二：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_GBK" w:cs="Times New Roman"/>
          <w:bCs/>
          <w:sz w:val="44"/>
          <w:szCs w:val="44"/>
          <w:lang w:eastAsia="zh-CN"/>
        </w:rPr>
        <w:t>招聘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人员一览表</w:t>
      </w:r>
    </w:p>
    <w:bookmarkEnd w:id="0"/>
    <w:tbl>
      <w:tblPr>
        <w:tblStyle w:val="5"/>
        <w:tblpPr w:leftFromText="180" w:rightFromText="180" w:vertAnchor="text" w:horzAnchor="page" w:tblpX="1165" w:tblpY="85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904"/>
        <w:gridCol w:w="1"/>
        <w:gridCol w:w="1130"/>
        <w:gridCol w:w="767"/>
        <w:gridCol w:w="1205"/>
        <w:gridCol w:w="2128"/>
        <w:gridCol w:w="6460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序号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部门</w:t>
            </w: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岗位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人数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学历</w:t>
            </w:r>
          </w:p>
        </w:tc>
        <w:tc>
          <w:tcPr>
            <w:tcW w:w="2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专业</w:t>
            </w:r>
          </w:p>
        </w:tc>
        <w:tc>
          <w:tcPr>
            <w:tcW w:w="6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基本条件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薪酬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财务部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库管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专科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及以上</w:t>
            </w:r>
          </w:p>
        </w:tc>
        <w:tc>
          <w:tcPr>
            <w:tcW w:w="2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物流仓储类相关专业</w:t>
            </w:r>
          </w:p>
        </w:tc>
        <w:tc>
          <w:tcPr>
            <w:tcW w:w="6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岁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以上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年以上物资管理实际业务操作经验；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、熟悉仓库进出货操作流程，具备物资保管专业知识和技能；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、会电脑操作。熟悉office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、金蝶进销存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操作软件。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、能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吃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苦，服从工作安排。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5、正直诚信、踏实严谨，责任心强；具有良好的沟通能力、团队精神与服务意识。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3500-4000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综合办</w:t>
            </w: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主任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专科及以上</w:t>
            </w:r>
          </w:p>
        </w:tc>
        <w:tc>
          <w:tcPr>
            <w:tcW w:w="2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6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1、行政类或人力资源管理等相关专业优先；具有C级及以上驾驶证优先；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2、具有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年以上相关工作经验，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年以上相关岗位工作经验；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3、具有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完美</w:t>
            </w:r>
            <w:r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的写作能力；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4、能承受工作压力，具有责任心；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5、建立、完善管理及组织架构，修订公司行政及人事管理制度、工作流程；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6、负责对公司办公区、食堂、生活区的资源配置、调配、检查等进行统一管理；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7、负责公司内、外各种文件的收发、转发等工作的安排，并负责如实登记，做好台账；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8、负责上级领导和外来嘉宾的检查、参观接待工作；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9、按照公司制度要求负责督促各项事务的落实；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10、负责办公用品及各种后勤生活用品的领、发工作及台账审查；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11、抓好公司团队建设，及时关注员工思想动态；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12、负责人事招聘事宜；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center" w:pos="31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13、做好食堂及后勤管理。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4000-7000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80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注：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1.工资体系：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基本工资+工龄+技能工资+绩效+补贴+年终奖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2.福利待遇：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（1）保    险：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按国家规定购买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社保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（2）带薪假期：法定节假日、带薪年假、婚假、产假、工伤假等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（3）公司福利：定期组织员工外出旅游、培训、交通补贴、住房补贴、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餐补等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试用期1-3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个月。</w:t>
            </w:r>
          </w:p>
        </w:tc>
      </w:tr>
    </w:tbl>
    <w:p/>
    <w:p/>
    <w:sectPr>
      <w:headerReference r:id="rId3" w:type="default"/>
      <w:footerReference r:id="rId4" w:type="default"/>
      <w:pgSz w:w="16838" w:h="11906" w:orient="landscape"/>
      <w:pgMar w:top="1134" w:right="851" w:bottom="1134" w:left="851" w:header="851" w:footer="992" w:gutter="0"/>
      <w:pgNumType w:fmt="numberInDash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- 5 -</w:t>
    </w:r>
    <w:r>
      <w:fldChar w:fldCharType="end"/>
    </w:r>
  </w:p>
  <w:p>
    <w:pPr>
      <w:pStyle w:val="2"/>
      <w:ind w:right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center" w:pos="4649"/>
        <w:tab w:val="left" w:pos="6705"/>
      </w:tabs>
      <w:jc w:val="both"/>
      <w:rPr>
        <w:rFonts w:hint="eastAsia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E002CB"/>
    <w:rsid w:val="00472F21"/>
    <w:rsid w:val="00BF6FB3"/>
    <w:rsid w:val="02752A9A"/>
    <w:rsid w:val="05C50878"/>
    <w:rsid w:val="09EF631A"/>
    <w:rsid w:val="0A1D571B"/>
    <w:rsid w:val="0A847758"/>
    <w:rsid w:val="0AA64EFD"/>
    <w:rsid w:val="0F6B048E"/>
    <w:rsid w:val="118B0BE7"/>
    <w:rsid w:val="11F62054"/>
    <w:rsid w:val="131844DA"/>
    <w:rsid w:val="14B05630"/>
    <w:rsid w:val="1580050C"/>
    <w:rsid w:val="1B6A6D4E"/>
    <w:rsid w:val="1C3D626B"/>
    <w:rsid w:val="1EE31B32"/>
    <w:rsid w:val="1F87122E"/>
    <w:rsid w:val="20522D9B"/>
    <w:rsid w:val="2145418D"/>
    <w:rsid w:val="22353341"/>
    <w:rsid w:val="23215B52"/>
    <w:rsid w:val="2457100E"/>
    <w:rsid w:val="24B55750"/>
    <w:rsid w:val="255514A6"/>
    <w:rsid w:val="28CB0921"/>
    <w:rsid w:val="296E1554"/>
    <w:rsid w:val="2999049F"/>
    <w:rsid w:val="29BE5178"/>
    <w:rsid w:val="2AE15845"/>
    <w:rsid w:val="2B2C62D3"/>
    <w:rsid w:val="2B442BAF"/>
    <w:rsid w:val="30695D53"/>
    <w:rsid w:val="30E84672"/>
    <w:rsid w:val="33391158"/>
    <w:rsid w:val="33981976"/>
    <w:rsid w:val="33BA5847"/>
    <w:rsid w:val="34521293"/>
    <w:rsid w:val="35F17F42"/>
    <w:rsid w:val="3672259A"/>
    <w:rsid w:val="385F4C19"/>
    <w:rsid w:val="38E2484F"/>
    <w:rsid w:val="39E259B6"/>
    <w:rsid w:val="3B6140E0"/>
    <w:rsid w:val="3B926CAE"/>
    <w:rsid w:val="3C3A7FEC"/>
    <w:rsid w:val="3C4C6644"/>
    <w:rsid w:val="3C617DB4"/>
    <w:rsid w:val="41AF08F0"/>
    <w:rsid w:val="42433ABE"/>
    <w:rsid w:val="43462CEA"/>
    <w:rsid w:val="43E05D16"/>
    <w:rsid w:val="449A3832"/>
    <w:rsid w:val="47B96B39"/>
    <w:rsid w:val="4A661016"/>
    <w:rsid w:val="4CE002CB"/>
    <w:rsid w:val="4D7915AB"/>
    <w:rsid w:val="4E161C4F"/>
    <w:rsid w:val="4F0234C7"/>
    <w:rsid w:val="5018373F"/>
    <w:rsid w:val="519E36B7"/>
    <w:rsid w:val="51CB135C"/>
    <w:rsid w:val="532E788B"/>
    <w:rsid w:val="582904A3"/>
    <w:rsid w:val="584C11B5"/>
    <w:rsid w:val="5A293287"/>
    <w:rsid w:val="5A526453"/>
    <w:rsid w:val="5A5D2392"/>
    <w:rsid w:val="5AC0410D"/>
    <w:rsid w:val="5BBE2A69"/>
    <w:rsid w:val="5D365309"/>
    <w:rsid w:val="5DD01775"/>
    <w:rsid w:val="5E7D7640"/>
    <w:rsid w:val="5F2B1CD4"/>
    <w:rsid w:val="5F9F4B35"/>
    <w:rsid w:val="5FB6328E"/>
    <w:rsid w:val="60183BA4"/>
    <w:rsid w:val="62485A8F"/>
    <w:rsid w:val="625E0E6B"/>
    <w:rsid w:val="62B64AB9"/>
    <w:rsid w:val="644D6ABE"/>
    <w:rsid w:val="668140D1"/>
    <w:rsid w:val="673A1D18"/>
    <w:rsid w:val="68BA4606"/>
    <w:rsid w:val="69AC4F3C"/>
    <w:rsid w:val="6A015078"/>
    <w:rsid w:val="6A89685F"/>
    <w:rsid w:val="6B8E09A8"/>
    <w:rsid w:val="6C7224EC"/>
    <w:rsid w:val="6E031046"/>
    <w:rsid w:val="6E4B0550"/>
    <w:rsid w:val="70A948C9"/>
    <w:rsid w:val="747C372F"/>
    <w:rsid w:val="74976BA5"/>
    <w:rsid w:val="74A62131"/>
    <w:rsid w:val="755C094B"/>
    <w:rsid w:val="75950A72"/>
    <w:rsid w:val="75BF6ADE"/>
    <w:rsid w:val="786F2CAB"/>
    <w:rsid w:val="78CB1370"/>
    <w:rsid w:val="7AA8342A"/>
    <w:rsid w:val="7B1C400B"/>
    <w:rsid w:val="7C2315D5"/>
    <w:rsid w:val="7E727F5B"/>
    <w:rsid w:val="7FC1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paragraph" w:styleId="8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2021-05-07T01:15:00Z</dcterms:created>
  <dc:creator>福星</dc:creator>
  <cp:lastModifiedBy>青早</cp:lastModifiedBy>
  <dcterms:modified xsi:type="dcterms:W3CDTF">2022-02-09T02:56:40Z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E0CF45B3A43048FCA3E7B795D05FBE78</vt:lpwstr>
  </property>
</Properties>
</file>