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A28F9">
      <w:pPr>
        <w:rPr/>
      </w:pPr>
      <w:r>
        <w:rPr>
          <w:rFonts w:hint="eastAsia"/>
          <w:lang w:val="en-US" w:eastAsia="zh-CN"/>
        </w:rPr>
        <w:t>  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日发布的公告拟招聘人员信息（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人）</w:t>
      </w:r>
    </w:p>
    <w:tbl>
      <w:tblPr>
        <w:tblW w:w="140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038"/>
        <w:gridCol w:w="1281"/>
        <w:gridCol w:w="944"/>
        <w:gridCol w:w="688"/>
        <w:gridCol w:w="573"/>
        <w:gridCol w:w="578"/>
        <w:gridCol w:w="578"/>
        <w:gridCol w:w="1008"/>
        <w:gridCol w:w="927"/>
        <w:gridCol w:w="739"/>
        <w:gridCol w:w="754"/>
        <w:gridCol w:w="816"/>
        <w:gridCol w:w="788"/>
        <w:gridCol w:w="814"/>
        <w:gridCol w:w="933"/>
        <w:gridCol w:w="472"/>
        <w:gridCol w:w="595"/>
      </w:tblGrid>
      <w:tr w14:paraId="04E157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74C0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8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912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招聘单位及岗位基本情况</w:t>
            </w:r>
          </w:p>
        </w:tc>
        <w:tc>
          <w:tcPr>
            <w:tcW w:w="605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6B9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拟聘人员基本情况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9A9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拟聘人员考试情况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F06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CACF4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A26DA0">
            <w:pPr>
              <w:rPr>
                <w:rFonts w:hint="eastAsia"/>
              </w:rPr>
            </w:pP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5D49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招聘单位名称</w:t>
            </w:r>
          </w:p>
        </w:tc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70DF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职位编码</w:t>
            </w:r>
          </w:p>
        </w:tc>
        <w:tc>
          <w:tcPr>
            <w:tcW w:w="9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0ED2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199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6198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015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431F5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FEAF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82C72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D032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B31A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3810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  <w:p w14:paraId="5EA95A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条件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4300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A42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639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综合成绩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B4B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</w:t>
            </w: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09AE0">
            <w:pPr>
              <w:rPr>
                <w:rFonts w:hint="eastAsia"/>
              </w:rPr>
            </w:pPr>
          </w:p>
        </w:tc>
      </w:tr>
      <w:tr w14:paraId="0A9CD5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B777F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CDFEA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泸州市教育技术装备管理所</w:t>
            </w:r>
          </w:p>
        </w:tc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6B18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2024101003</w:t>
            </w:r>
          </w:p>
        </w:tc>
        <w:tc>
          <w:tcPr>
            <w:tcW w:w="9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A46C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党政办公室工作人员</w:t>
            </w:r>
          </w:p>
        </w:tc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328B3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1269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钟楷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17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5D65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1E1C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安徽理工大学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D59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73C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49FE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01C2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中共</w:t>
            </w:r>
          </w:p>
          <w:p w14:paraId="403605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党员</w:t>
            </w:r>
          </w:p>
        </w:tc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CC294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9CEBC4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84.20</w:t>
            </w:r>
          </w:p>
        </w:tc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E2D06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167.20</w:t>
            </w:r>
          </w:p>
        </w:tc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549D19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418A1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37F93BD2"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 w14:paraId="662EFC9C">
      <w:pPr>
        <w:rPr>
          <w:rFonts w:hint="eastAsia"/>
        </w:rPr>
      </w:pP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年4月15日发布的公告拟招聘人员信息（2人）</w:t>
      </w:r>
    </w:p>
    <w:tbl>
      <w:tblPr>
        <w:tblW w:w="1414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356"/>
        <w:gridCol w:w="845"/>
        <w:gridCol w:w="850"/>
        <w:gridCol w:w="671"/>
        <w:gridCol w:w="898"/>
        <w:gridCol w:w="695"/>
        <w:gridCol w:w="611"/>
        <w:gridCol w:w="935"/>
        <w:gridCol w:w="737"/>
        <w:gridCol w:w="958"/>
        <w:gridCol w:w="749"/>
        <w:gridCol w:w="1213"/>
        <w:gridCol w:w="715"/>
        <w:gridCol w:w="2487"/>
      </w:tblGrid>
      <w:tr w14:paraId="09F29E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31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3699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招聘单位及岗位基本情况</w:t>
            </w:r>
          </w:p>
        </w:tc>
        <w:tc>
          <w:tcPr>
            <w:tcW w:w="5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AC9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拟聘人员基本情况</w:t>
            </w:r>
          </w:p>
        </w:tc>
        <w:tc>
          <w:tcPr>
            <w:tcW w:w="1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F497C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拟聘人员考试情况</w:t>
            </w:r>
          </w:p>
        </w:tc>
        <w:tc>
          <w:tcPr>
            <w:tcW w:w="24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77A2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AED26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CA0068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64C6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招聘单位名称</w:t>
            </w:r>
          </w:p>
        </w:tc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C231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75538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岗位类型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AEC787">
            <w:pPr>
              <w:rPr>
                <w:rFonts w:hint="eastAsia"/>
              </w:rPr>
            </w:pPr>
            <w:r>
              <w:rPr>
                <w:lang w:val="en-US" w:eastAsia="zh-CN"/>
              </w:rPr>
              <w:t>拟聘人数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A1BBA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F53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BA33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AB93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31F23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517E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53C8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0A4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8E0A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2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FD0CE">
            <w:pPr>
              <w:rPr>
                <w:rFonts w:hint="eastAsia"/>
              </w:rPr>
            </w:pPr>
          </w:p>
        </w:tc>
      </w:tr>
      <w:tr w14:paraId="0B837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367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783D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泸州市教育技术装备管理所</w:t>
            </w:r>
          </w:p>
        </w:tc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5CC1D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信息技术教师</w:t>
            </w:r>
          </w:p>
        </w:tc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7713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C35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FF6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李华敏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099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63EC7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F90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402A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2DD5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77B91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D0DAA4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86.67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F6765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24D0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1. </w:t>
            </w:r>
            <w:r>
              <w:rPr>
                <w:rFonts w:hint="eastAsia"/>
                <w:lang w:val="en-US" w:eastAsia="zh-CN"/>
              </w:rPr>
              <w:t>本科及以上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中级及以上职称（硕士研究生及以上学历和相应学位对职称资格可不作要求）</w:t>
            </w:r>
            <w:r>
              <w:rPr>
                <w:rFonts w:hint="default"/>
                <w:lang w:val="en-US" w:eastAsia="zh-CN"/>
              </w:rPr>
              <w:t>；</w:t>
            </w:r>
          </w:p>
          <w:p w14:paraId="21E32D8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2. </w:t>
            </w:r>
            <w:r>
              <w:rPr>
                <w:rFonts w:hint="eastAsia"/>
                <w:lang w:val="en-US" w:eastAsia="zh-CN"/>
              </w:rPr>
              <w:t>具有相应学科教师资格证书</w:t>
            </w:r>
            <w:r>
              <w:rPr>
                <w:rFonts w:hint="default"/>
                <w:lang w:val="en-US" w:eastAsia="zh-CN"/>
              </w:rPr>
              <w:t>；</w:t>
            </w:r>
          </w:p>
          <w:p w14:paraId="1FCA3D6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3. 年龄35</w:t>
            </w:r>
            <w:r>
              <w:rPr>
                <w:rFonts w:hint="eastAsia"/>
                <w:lang w:val="en-US" w:eastAsia="zh-CN"/>
              </w:rPr>
              <w:t>周岁及以下</w:t>
            </w:r>
            <w:r>
              <w:rPr>
                <w:rFonts w:hint="default"/>
                <w:lang w:val="en-US" w:eastAsia="zh-CN"/>
              </w:rPr>
              <w:t>。</w:t>
            </w:r>
          </w:p>
        </w:tc>
      </w:tr>
      <w:tr w14:paraId="441889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E06C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8114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泸州市教育技术装备管理所</w:t>
            </w:r>
          </w:p>
        </w:tc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C253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信息技术教师</w:t>
            </w:r>
          </w:p>
        </w:tc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58F1B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t>技术</w:t>
            </w:r>
          </w:p>
        </w:tc>
        <w:tc>
          <w:tcPr>
            <w:tcW w:w="6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3D6F25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1A15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胡杨洋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27C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E8C2D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8C34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东北师范大学</w:t>
            </w:r>
          </w:p>
        </w:tc>
        <w:tc>
          <w:tcPr>
            <w:tcW w:w="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C6E7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6F56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8094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432C3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BBE7C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6CE53">
            <w:pPr>
              <w:rPr>
                <w:rFonts w:hint="eastAsia"/>
              </w:rPr>
            </w:pPr>
          </w:p>
        </w:tc>
      </w:tr>
    </w:tbl>
    <w:p w14:paraId="110B4C89"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                                                             </w:t>
      </w:r>
    </w:p>
    <w:p w14:paraId="35989A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41BE1EBB"/>
    <w:rsid w:val="41B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2024-07-30T06:20:00Z</dcterms:created>
  <dc:creator>跑不快的</dc:creator>
  <cp:lastModifiedBy>跑不快的</cp:lastModifiedBy>
  <dcterms:modified xsi:type="dcterms:W3CDTF">2024-07-30T06:21:07Z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DEA99BE09A074D43AFAC0AE8C61819ED_11</vt:lpwstr>
  </property>
</Properties>
</file>