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宜宾市翠屏区事业单位2024年下半年第二批公开考核招聘引进高层次人才拟聘用人员公示表（第一批）</w:t>
      </w:r>
    </w:p>
    <w:bookmarkEnd w:id="0"/>
    <w:tbl>
      <w:tblPr>
        <w:tblW w:w="154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610"/>
        <w:gridCol w:w="415"/>
        <w:gridCol w:w="818"/>
        <w:gridCol w:w="1401"/>
        <w:gridCol w:w="1398"/>
        <w:gridCol w:w="1796"/>
        <w:gridCol w:w="3172"/>
        <w:gridCol w:w="1598"/>
        <w:gridCol w:w="820"/>
        <w:gridCol w:w="811"/>
        <w:gridCol w:w="1013"/>
        <w:gridCol w:w="812"/>
        <w:gridCol w:w="4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龙鑫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哈尔滨工业大学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社会学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孙垚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1994.11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阿德莱德大学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建筑学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宜宾市翠屏区城市建设项目研究中心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规划设计技术员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陈星宏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兰州理工大学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建筑与土木工程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宜宾市翠屏区建设工程质量站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邹宜芯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天津农学院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园艺学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许沫若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中山大学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冯欣迪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风景园林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宜宾市翠屏山景区管理中心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余思源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农业昆虫与害虫防治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宜宾市翠屏区城市绿化工程中心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园林维护工作员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饶萌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潘秋竹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贵州师范大学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人文地理学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蒋大川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学科教学（化学）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佰瑞雪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武汉大学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英语笔译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龚洋梅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北京林业大学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美术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罗朝政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体育教学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谭清倩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四川音乐学院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7522781"/>
    <w:rsid w:val="087B4E0A"/>
    <w:rsid w:val="0DD82112"/>
    <w:rsid w:val="0FA573D4"/>
    <w:rsid w:val="0FF74A4B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4F823DD9"/>
    <w:rsid w:val="62795064"/>
    <w:rsid w:val="661C3E1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2025-01-07T06:14:16Z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ED11307A53C840DCA9A5E066D009A626_13</vt:lpwstr>
  </property>
</Properties>
</file>