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成都高新区中和街道面向社会公开招聘党建服务专员拟聘递补人员名单</w:t>
      </w:r>
    </w:p>
    <w:p>
      <w:pPr>
        <w:keepNext w:val="0"/>
        <w:keepLines w:val="0"/>
        <w:widowControl/>
        <w:suppressLineNumbers w:val="0"/>
        <w:jc w:val="left"/>
      </w:pP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32"/>
        <w:gridCol w:w="1920"/>
        <w:gridCol w:w="1515"/>
        <w:gridCol w:w="2681"/>
        <w:gridCol w:w="12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rPr>
              <w:t>序号</w:t>
            </w:r>
          </w:p>
        </w:tc>
        <w:tc>
          <w:tcPr>
            <w:tcW w:w="27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rPr>
              <w:t>姓名</w:t>
            </w:r>
          </w:p>
        </w:tc>
        <w:tc>
          <w:tcPr>
            <w:tcW w:w="21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rPr>
              <w:t>性别</w:t>
            </w:r>
          </w:p>
        </w:tc>
        <w:tc>
          <w:tcPr>
            <w:tcW w:w="3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rPr>
              <w:t>岗位</w:t>
            </w:r>
          </w:p>
        </w:tc>
        <w:tc>
          <w:tcPr>
            <w:tcW w:w="18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w:t>
            </w:r>
          </w:p>
        </w:tc>
        <w:tc>
          <w:tcPr>
            <w:tcW w:w="27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陶琴</w:t>
            </w:r>
          </w:p>
        </w:tc>
        <w:tc>
          <w:tcPr>
            <w:tcW w:w="21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女</w:t>
            </w:r>
          </w:p>
        </w:tc>
        <w:tc>
          <w:tcPr>
            <w:tcW w:w="3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党建服务专员</w:t>
            </w:r>
          </w:p>
        </w:tc>
        <w:tc>
          <w:tcPr>
            <w:tcW w:w="18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025334A9"/>
    <w:rsid w:val="025334A9"/>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2024-09-09T03:24:00Z</dcterms:created>
  <dc:creator>Administrator</dc:creator>
  <cp:lastModifiedBy>Administrator</cp:lastModifiedBy>
  <dcterms:modified xsi:type="dcterms:W3CDTF">2024-09-09T03:24:59Z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8C5855D1B3734FFE919F61E8D1282CA6_11</vt:lpwstr>
  </property>
</Properties>
</file>