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highlight w:val="none"/>
          <w:lang w:eastAsia="zh-CN"/>
        </w:rPr>
        <w:t>成都东部新区福田街道办事处</w:t>
      </w:r>
      <w:r>
        <w:rPr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highlight w:val="none"/>
        </w:rPr>
        <w:t>聘用人员岗位情况表</w:t>
      </w:r>
    </w:p>
    <w:p>
      <w:pPr>
        <w:spacing w:line="30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153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29"/>
        <w:gridCol w:w="1040"/>
        <w:gridCol w:w="3200"/>
        <w:gridCol w:w="8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8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岗位要求</w:t>
            </w:r>
          </w:p>
        </w:tc>
      </w:tr>
      <w:tr>
        <w:trPr>
          <w:trHeight w:val="179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综合办公室</w:t>
            </w:r>
          </w:p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（财政办公室）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辅助治理岗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40" w:firstLineChars="300"/>
              <w:jc w:val="left"/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协助开展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目标、文电、会务、后勤、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财政、财务、审计等相关工作。</w:t>
            </w:r>
          </w:p>
        </w:tc>
        <w:tc>
          <w:tcPr>
            <w:tcW w:w="8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1.熟练运用office办公软件。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良好的沟通表达，较强的学习能力，较好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组织协调能力，高效的执行力，良好的团队协作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能力。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政治坚定，思想端正，作风正派，无不良记录。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.身体健康，年龄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在18周岁以上，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不超过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（198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日之后出生）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本科及以上学历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5.能适应周末、节假日加班工作，服从统一安排。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6.专业：财务管理、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基础会计、财务会计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公关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</w:p>
        </w:tc>
      </w:tr>
      <w:tr>
        <w:trPr>
          <w:trHeight w:val="204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党群办公室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辅助治理岗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协助开展宣传、统战、民宗、群团、城乡社区发展治理等工作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1.熟练运用office办公软件。2.具备一定的文字功底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3.良好的沟通表达，较强的学习能力，较好的组织协调能力，高效的执行力，良好的团队协作能力。政治坚定，思想端正，作风正派，无不良记录。4.身体健康，年龄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在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18周岁以上，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不超过35周岁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（198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日之后出生）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5.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大学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本科及以上学历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.能适应周末、节假日加班工作，服从统一安排。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.专业不限。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社区发展办公室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辅助治理岗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协助开展经济和信息化、发展和改革、服务业、统计、物价、市场管理等工作。</w:t>
            </w:r>
          </w:p>
        </w:tc>
        <w:tc>
          <w:tcPr>
            <w:tcW w:w="8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1.良好的沟通表达能力，较强的学习能力，较好的组织协调能力，高效的执行力，良好的团队协作能力。政治坚定，思想端正，作风正派，无不良记录。2. 身体健康，年龄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在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18周岁以上，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不超过35周岁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（198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日之后出生）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。3.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大学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本科及以上学历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 能适应周末、节假日加班工作，服从统一安排。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 专业不限。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城市更新办公室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辅助治理岗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协助开展区域内自然资源和城镇建设管理、交通建设、园林绿化、城市管理和城乡环境综合治理、河道水务防汛（河长制）、市政管网、地质灾害防治等工作。</w:t>
            </w:r>
          </w:p>
        </w:tc>
        <w:tc>
          <w:tcPr>
            <w:tcW w:w="8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1.熟练运用office办公软件。2.良好的沟通表达能力，较强的学习能力，较好组织协调能力，高效的执行力，良好的团队协作能力。政治坚定，思想端正，作风正派，无不良记录。3. 身体健康，年龄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在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18周岁以上，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不超过35周岁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（198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日之后出生）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。4.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大学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本科及以上学历。5. 能适应周末、节假日加班工作，服从统一安排。6. 专业不限。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综合执法队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Style w:val="8"/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辅助治理岗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协助开展城市管理、生态环境、建设、国土、交通运输等领域的行政执法工作。</w:t>
            </w:r>
          </w:p>
        </w:tc>
        <w:tc>
          <w:tcPr>
            <w:tcW w:w="8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.良好的沟通表达能力，较强的学习能力，较好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的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组织协调能力，高效的执行力，良好的团队协作能力。政治坚定，思想端正，作风正派，无不良记录。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 身体健康，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在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18周岁以上，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不超过35周岁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（198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16"/>
                <w:szCs w:val="16"/>
                <w:lang w:val="en-US" w:eastAsia="zh-CN"/>
              </w:rPr>
              <w:t>日之后出生）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 大学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专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科及以上学历。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 能适应周末、节假日加班工作，服从统一安排。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</w:rPr>
              <w:t>. 专业不限。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宋体"/>
                <w:b/>
                <w:bCs/>
                <w:kern w:val="0"/>
                <w:sz w:val="22"/>
                <w:szCs w:val="21"/>
                <w:lang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default" w:eastAsia="仿宋"/>
                <w:kern w:val="0"/>
                <w:sz w:val="22"/>
                <w:szCs w:val="21"/>
                <w:lang w:val="en-US" w:eastAsia="zh-CN"/>
              </w:rPr>
            </w:pPr>
            <w:r>
              <w:rPr>
                <w:rStyle w:val="8"/>
                <w:rFonts w:hint="eastAsia" w:eastAsia="仿宋"/>
                <w:kern w:val="0"/>
                <w:sz w:val="22"/>
                <w:szCs w:val="21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TRmYjE2OWMwNzA1MjkxYTliZGI5N2QzYmIxN2YifQ=="/>
  </w:docVars>
  <w:rsids>
    <w:rsidRoot w:val="7CFB51E4"/>
    <w:rsid w:val="1ADB61FC"/>
    <w:rsid w:val="51BB3FA3"/>
    <w:rsid w:val="7C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widowControl w:val="0"/>
    </w:pPr>
    <w:rPr>
      <w:rFonts w:ascii="等线" w:hAnsi="等线" w:eastAsia="等线"/>
    </w:rPr>
  </w:style>
  <w:style w:type="paragraph" w:styleId="3">
    <w:name w:val="Body Text"/>
    <w:basedOn w:val="1"/>
    <w:next w:val="4"/>
    <w:uiPriority w:val="0"/>
    <w:pPr>
      <w:spacing w:after="120" w:afterLines="0"/>
    </w:pPr>
    <w:rPr>
      <w:rFonts w:ascii="Times New Roman" w:hAnsi="Times New Roman"/>
      <w:b/>
      <w:color w:val="auto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1242</Words>
  <Characters>1333</Characters>
  <Lines>0</Lines>
  <Paragraphs>0</Paragraphs>
  <TotalTime>0</TotalTime>
  <ScaleCrop>false</ScaleCrop>
  <LinksUpToDate>false</LinksUpToDate>
  <CharactersWithSpaces>1346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2022-05-18T07:19:00Z</dcterms:created>
  <dc:creator>方博</dc:creator>
  <cp:lastModifiedBy>方博</cp:lastModifiedBy>
  <dcterms:modified xsi:type="dcterms:W3CDTF">2022-05-19T05:03:38Z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CC37A35EA78F48DA988892711CDF7FF0</vt:lpwstr>
  </property>
</Properties>
</file>