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D9" w:rsidRDefault="00374EFE">
      <w:pPr>
        <w:spacing w:line="590" w:lineRule="exact"/>
        <w:jc w:val="left"/>
        <w:rPr>
          <w:rFonts w:ascii="Times New Roman" w:eastAsia="黑体" w:hAnsi="Times New Roman" w:cs="Times New Roman"/>
          <w:sz w:val="33"/>
          <w:szCs w:val="33"/>
        </w:rPr>
      </w:pPr>
      <w:r>
        <w:rPr>
          <w:rFonts w:ascii="Times New Roman" w:eastAsia="黑体" w:hAnsi="Times New Roman" w:cs="Times New Roman"/>
          <w:sz w:val="33"/>
          <w:szCs w:val="33"/>
        </w:rPr>
        <w:t>附件</w:t>
      </w:r>
      <w:r>
        <w:rPr>
          <w:rFonts w:ascii="Times New Roman" w:eastAsia="黑体" w:hAnsi="Times New Roman" w:cs="Times New Roman"/>
          <w:sz w:val="33"/>
          <w:szCs w:val="33"/>
        </w:rPr>
        <w:t>1</w:t>
      </w:r>
      <w:r>
        <w:rPr>
          <w:rFonts w:ascii="Times New Roman" w:eastAsia="黑体" w:hAnsi="Times New Roman" w:cs="Times New Roman"/>
          <w:sz w:val="33"/>
          <w:szCs w:val="33"/>
        </w:rPr>
        <w:t>：</w:t>
      </w:r>
    </w:p>
    <w:p w:rsidR="00646FD9" w:rsidRDefault="00374EFE">
      <w:pPr>
        <w:jc w:val="center"/>
        <w:rPr>
          <w:rFonts w:ascii="Times New Roman" w:eastAsia="方正小标宋_GBK" w:hAnsi="Times New Roman" w:cs="Times New Roman"/>
          <w:spacing w:val="-4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-4"/>
          <w:sz w:val="44"/>
          <w:szCs w:val="44"/>
        </w:rPr>
        <w:t>成都人才发展促进会</w:t>
      </w:r>
      <w:r>
        <w:rPr>
          <w:rFonts w:ascii="Times New Roman" w:eastAsia="方正小标宋_GBK" w:hAnsi="Times New Roman" w:cs="Times New Roman" w:hint="eastAsia"/>
          <w:spacing w:val="-4"/>
          <w:sz w:val="44"/>
          <w:szCs w:val="44"/>
        </w:rPr>
        <w:t>2022</w:t>
      </w:r>
      <w:r>
        <w:rPr>
          <w:rFonts w:ascii="Times New Roman" w:eastAsia="方正小标宋_GBK" w:hAnsi="Times New Roman" w:cs="Times New Roman" w:hint="eastAsia"/>
          <w:spacing w:val="-4"/>
          <w:sz w:val="44"/>
          <w:szCs w:val="44"/>
        </w:rPr>
        <w:t>年</w:t>
      </w:r>
      <w:r>
        <w:rPr>
          <w:rFonts w:ascii="Times New Roman" w:eastAsia="方正小标宋_GBK" w:hAnsi="Times New Roman" w:cs="Times New Roman"/>
          <w:spacing w:val="-4"/>
          <w:sz w:val="44"/>
          <w:szCs w:val="44"/>
        </w:rPr>
        <w:t>公开招聘工作人员岗位</w:t>
      </w:r>
      <w:r>
        <w:rPr>
          <w:rFonts w:ascii="Times New Roman" w:eastAsia="方正小标宋_GBK" w:hAnsi="Times New Roman" w:cs="Times New Roman" w:hint="eastAsia"/>
          <w:spacing w:val="-4"/>
          <w:sz w:val="44"/>
          <w:szCs w:val="44"/>
        </w:rPr>
        <w:t>表</w:t>
      </w:r>
    </w:p>
    <w:tbl>
      <w:tblPr>
        <w:tblW w:w="133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624"/>
        <w:gridCol w:w="1240"/>
        <w:gridCol w:w="709"/>
        <w:gridCol w:w="1421"/>
        <w:gridCol w:w="1753"/>
        <w:gridCol w:w="6522"/>
      </w:tblGrid>
      <w:tr w:rsidR="00646FD9">
        <w:trPr>
          <w:trHeight w:val="972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z w:val="24"/>
              </w:rPr>
              <w:t>招聘单位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拟招聘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br/>
              <w:t>人数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br/>
              <w:t>名称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聘用</w:t>
            </w: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br/>
              <w:t>人数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学历要求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widowControl/>
              <w:spacing w:line="24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 w:bidi="ar"/>
              </w:rPr>
              <w:t>其他要求</w:t>
            </w:r>
          </w:p>
        </w:tc>
      </w:tr>
      <w:tr w:rsidR="00646FD9">
        <w:trPr>
          <w:trHeight w:val="972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9" w:rsidRDefault="00374EF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成都人才综合服务中心</w:t>
            </w:r>
          </w:p>
          <w:p w:rsidR="00646FD9" w:rsidRDefault="00374EFE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成都市高新区都会路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号成都火车南站枢纽城市综合体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楼，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地铁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号线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B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口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bookmarkStart w:id="0" w:name="OLE_LINK3"/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政企服务部</w:t>
            </w:r>
            <w:bookmarkEnd w:id="0"/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副部长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管理、经济、金融、市场营销等相关专业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普通高等教育大学硕士研究生以上学历，并取得学历相应学位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年龄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35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周岁及以下；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2.5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年相关工作经验，有政府、国有企业、上市企业相关工作经历者优先；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熟悉相关政府职能部门体系及主要部门工作流程优先；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具备优秀的文字功底，善于公文写作，擅长操作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Word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Excel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、</w:t>
            </w:r>
            <w:proofErr w:type="spell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Ppt</w:t>
            </w:r>
            <w:proofErr w:type="spell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等各类办公软件</w:t>
            </w:r>
          </w:p>
          <w:p w:rsidR="00646FD9" w:rsidRDefault="00374EFE">
            <w:pPr>
              <w:pStyle w:val="a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具备优秀的人际交往和协调能力，良好的团队合作精神和社会活动能力；</w:t>
            </w:r>
          </w:p>
          <w:p w:rsidR="00646FD9" w:rsidRDefault="00374EFE">
            <w:pPr>
              <w:pStyle w:val="a4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吃苦耐劳，能承受较大工作压力；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形象气质俱佳；</w:t>
            </w:r>
          </w:p>
          <w:p w:rsidR="00646FD9" w:rsidRDefault="00374EFE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8.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中共党员优先。</w:t>
            </w:r>
          </w:p>
        </w:tc>
      </w:tr>
      <w:tr w:rsidR="00646FD9">
        <w:trPr>
          <w:trHeight w:val="690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9" w:rsidRDefault="00646FD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9" w:rsidRDefault="00646FD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政企服务专员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bookmarkStart w:id="1" w:name="OLE_LINK13"/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管理、经济、金融等相关专业</w:t>
            </w:r>
            <w:bookmarkEnd w:id="1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bookmarkStart w:id="2" w:name="OLE_LINK12"/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普通高等教育大学本科及以上学历，并取得学历相应学位</w:t>
            </w:r>
            <w:bookmarkEnd w:id="2"/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年龄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35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周岁及以下；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2.3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年相关工作经验，有政府、国有企业、上市企业相关工作经历者优先；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具备优秀的文字功底，擅长公文写作；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擅长操作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Word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Excel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、</w:t>
            </w:r>
            <w:proofErr w:type="spell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Ppt</w:t>
            </w:r>
            <w:proofErr w:type="spell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等各类办公软件；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具备良好的沟通协调能力、团队协作能力、对外接待能力；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6.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吃苦耐劳，能承受较大工作压力；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形象气质俱佳；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lastRenderedPageBreak/>
              <w:t>8.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中共党员优先。</w:t>
            </w:r>
          </w:p>
        </w:tc>
      </w:tr>
      <w:tr w:rsidR="00646FD9">
        <w:trPr>
          <w:trHeight w:val="690"/>
        </w:trPr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646FD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bookmarkStart w:id="3" w:name="OLE_LINK1"/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646FD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新媒体宣传专员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广告学、中文系、新闻传播等相关专业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普通高等教育大学本科及以上学历，并取得学历相应学位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D9" w:rsidRDefault="00374EFE">
            <w:pPr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1.年龄35周岁及以下；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.3年以上相关工作经验，具有企事业单位宣传工作经验并取得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有效成效者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优先；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熟练创作文案，使用手机、相机摄影，视频剪辑</w:t>
            </w:r>
            <w:proofErr w:type="spell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pr</w:t>
            </w:r>
            <w:proofErr w:type="spell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剪映等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软件；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熟练使用各类办公软件，对短视频平台（抖音）、微博、小红书、今日头条公众号玩法熟悉，品牌话题玩法熟练，对于用户增长有熟悉的方法论；</w:t>
            </w:r>
          </w:p>
          <w:p w:rsidR="00646FD9" w:rsidRDefault="00374EFE">
            <w:pPr>
              <w:jc w:val="left"/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吃苦耐劳，能承受较大工作压力；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中共党员优先。</w:t>
            </w:r>
          </w:p>
        </w:tc>
      </w:tr>
      <w:tr w:rsidR="00646FD9">
        <w:trPr>
          <w:trHeight w:val="1710"/>
        </w:trPr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成都人才综合</w:t>
            </w:r>
            <w:bookmarkStart w:id="4" w:name="OLE_LINK2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服务中心城北分中心</w:t>
            </w:r>
          </w:p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lang w:bidi="ar"/>
              </w:rPr>
              <w:t>成都市金牛区“蓉漂”人才公园荣耀馆，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地铁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号线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杜</w:t>
            </w:r>
            <w:bookmarkEnd w:id="4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家碾站</w:t>
            </w:r>
            <w:proofErr w:type="gramEnd"/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B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口）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646FD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政企服务专员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管理、经济、金融等相关专业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</w:rPr>
              <w:t>普通高等教育大学本科及以上学历，并取得学历相应学位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年龄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35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周岁及以下；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2.3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年相关工作经验，有政府、国有企业、上市企业相关工作经历者优先；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具备优秀的文字功底，擅长公文写作；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擅长操作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Word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Excel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、</w:t>
            </w:r>
            <w:proofErr w:type="spell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Ppt</w:t>
            </w:r>
            <w:proofErr w:type="spell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等各类办公软件；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具备良好的沟通协调能力、团队协作能力、对外接待能力；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6.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吃苦耐劳，能承受较大工作压力；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形象气质俱佳；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8.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中共党员优先。</w:t>
            </w:r>
          </w:p>
        </w:tc>
      </w:tr>
      <w:bookmarkEnd w:id="3"/>
      <w:tr w:rsidR="00646FD9">
        <w:trPr>
          <w:trHeight w:val="1138"/>
        </w:trPr>
        <w:tc>
          <w:tcPr>
            <w:tcW w:w="10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646FD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646FD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活动策划专员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传媒、广告、管理、营销等相关专业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lang w:bidi="ar"/>
              </w:rPr>
              <w:t>普通高等教育大学本科及以上学历，并取得学历相应学位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年龄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35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周岁及以下；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2.3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年相关工作经验，有政府、国有企业、上市企业相关工作经历者优先；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具备优秀的文字功底，擅长公文写作；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擅长操作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Word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Excel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、</w:t>
            </w:r>
            <w:proofErr w:type="spellStart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Ppt</w:t>
            </w:r>
            <w:proofErr w:type="spellEnd"/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等各类办公软件；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具备良好的沟通协调能力、团队协作能力、对外接待能力；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lastRenderedPageBreak/>
              <w:t>6.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吃苦耐劳，能承受较大工作压力；</w:t>
            </w:r>
          </w:p>
          <w:p w:rsidR="00646FD9" w:rsidRDefault="00374EFE">
            <w:pPr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形象气质俱佳；</w:t>
            </w:r>
          </w:p>
          <w:p w:rsidR="00646FD9" w:rsidRDefault="00374EF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8.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4"/>
              </w:rPr>
              <w:t>中共党员优先。</w:t>
            </w:r>
          </w:p>
        </w:tc>
      </w:tr>
    </w:tbl>
    <w:p w:rsidR="00646FD9" w:rsidRDefault="00646FD9" w:rsidP="00A0047D">
      <w:pPr>
        <w:rPr>
          <w:rFonts w:ascii="Times New Roman" w:eastAsia="方正小标宋_GBK" w:hAnsi="Times New Roman"/>
          <w:sz w:val="44"/>
          <w:szCs w:val="44"/>
        </w:rPr>
      </w:pPr>
      <w:bookmarkStart w:id="5" w:name="_GoBack"/>
      <w:bookmarkEnd w:id="5"/>
    </w:p>
    <w:sectPr w:rsidR="00646FD9" w:rsidSect="00A0047D">
      <w:pgSz w:w="16838" w:h="11906" w:orient="landscape"/>
      <w:pgMar w:top="1531" w:right="1928" w:bottom="1531" w:left="1928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E3" w:rsidRDefault="00D74AE3" w:rsidP="00386EB1">
      <w:r>
        <w:separator/>
      </w:r>
    </w:p>
  </w:endnote>
  <w:endnote w:type="continuationSeparator" w:id="0">
    <w:p w:rsidR="00D74AE3" w:rsidRDefault="00D74AE3" w:rsidP="0038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E3" w:rsidRDefault="00D74AE3" w:rsidP="00386EB1">
      <w:r>
        <w:separator/>
      </w:r>
    </w:p>
  </w:footnote>
  <w:footnote w:type="continuationSeparator" w:id="0">
    <w:p w:rsidR="00D74AE3" w:rsidRDefault="00D74AE3" w:rsidP="00386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2CCB67"/>
    <w:multiLevelType w:val="singleLevel"/>
    <w:tmpl w:val="F32CCB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D28A5F"/>
    <w:multiLevelType w:val="singleLevel"/>
    <w:tmpl w:val="0ED28A5F"/>
    <w:lvl w:ilvl="0">
      <w:start w:val="3"/>
      <w:numFmt w:val="chineseCounting"/>
      <w:suff w:val="nothing"/>
      <w:lvlText w:val="（%1）"/>
      <w:lvlJc w:val="left"/>
      <w:pPr>
        <w:ind w:left="66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U4NjE2ZThjZWFmNTIyNjY1N2Y2MGM4NGU0YzgifQ=="/>
  </w:docVars>
  <w:rsids>
    <w:rsidRoot w:val="6715578D"/>
    <w:rsid w:val="00106603"/>
    <w:rsid w:val="00136E86"/>
    <w:rsid w:val="001D0668"/>
    <w:rsid w:val="002221ED"/>
    <w:rsid w:val="00241EE9"/>
    <w:rsid w:val="002563A4"/>
    <w:rsid w:val="002A0ADC"/>
    <w:rsid w:val="00314A38"/>
    <w:rsid w:val="00341D91"/>
    <w:rsid w:val="00374EFE"/>
    <w:rsid w:val="00386EB1"/>
    <w:rsid w:val="00483FAE"/>
    <w:rsid w:val="005341A6"/>
    <w:rsid w:val="005C5A47"/>
    <w:rsid w:val="006120D4"/>
    <w:rsid w:val="00646FD9"/>
    <w:rsid w:val="00757375"/>
    <w:rsid w:val="00835290"/>
    <w:rsid w:val="00875047"/>
    <w:rsid w:val="009F7969"/>
    <w:rsid w:val="00A0047D"/>
    <w:rsid w:val="00A940BB"/>
    <w:rsid w:val="00AA5F79"/>
    <w:rsid w:val="00BA20D2"/>
    <w:rsid w:val="00C34778"/>
    <w:rsid w:val="00C444AD"/>
    <w:rsid w:val="00C610A4"/>
    <w:rsid w:val="00C642DB"/>
    <w:rsid w:val="00CE2754"/>
    <w:rsid w:val="00D41BCB"/>
    <w:rsid w:val="00D74AE3"/>
    <w:rsid w:val="00DF61AA"/>
    <w:rsid w:val="00F3616B"/>
    <w:rsid w:val="01562B8A"/>
    <w:rsid w:val="02784DEC"/>
    <w:rsid w:val="037E51BB"/>
    <w:rsid w:val="06E700E3"/>
    <w:rsid w:val="07A12977"/>
    <w:rsid w:val="091268D2"/>
    <w:rsid w:val="09B25B3F"/>
    <w:rsid w:val="0A1818BC"/>
    <w:rsid w:val="0B885EF3"/>
    <w:rsid w:val="0D136775"/>
    <w:rsid w:val="0D7E3873"/>
    <w:rsid w:val="0DBC6779"/>
    <w:rsid w:val="109F3BCF"/>
    <w:rsid w:val="11053465"/>
    <w:rsid w:val="1379754E"/>
    <w:rsid w:val="14226BCD"/>
    <w:rsid w:val="142E5178"/>
    <w:rsid w:val="16ED0036"/>
    <w:rsid w:val="174A7707"/>
    <w:rsid w:val="175840DB"/>
    <w:rsid w:val="19434886"/>
    <w:rsid w:val="1A475CB0"/>
    <w:rsid w:val="1AE537F2"/>
    <w:rsid w:val="1C663E27"/>
    <w:rsid w:val="1C8C2A66"/>
    <w:rsid w:val="1D641630"/>
    <w:rsid w:val="1EB15DEE"/>
    <w:rsid w:val="1F6472DE"/>
    <w:rsid w:val="220E7295"/>
    <w:rsid w:val="23E06648"/>
    <w:rsid w:val="25435EF4"/>
    <w:rsid w:val="25A47E8D"/>
    <w:rsid w:val="27775FBB"/>
    <w:rsid w:val="292D2E33"/>
    <w:rsid w:val="2EB34935"/>
    <w:rsid w:val="2EEA1C29"/>
    <w:rsid w:val="2F7964B4"/>
    <w:rsid w:val="2F921B0E"/>
    <w:rsid w:val="34A30421"/>
    <w:rsid w:val="37423A19"/>
    <w:rsid w:val="3CA968E4"/>
    <w:rsid w:val="40055B41"/>
    <w:rsid w:val="40E47A0B"/>
    <w:rsid w:val="415879F2"/>
    <w:rsid w:val="41A81B7E"/>
    <w:rsid w:val="48FE02D5"/>
    <w:rsid w:val="4975494E"/>
    <w:rsid w:val="499046CE"/>
    <w:rsid w:val="4DA16EA9"/>
    <w:rsid w:val="4DB77086"/>
    <w:rsid w:val="506740AB"/>
    <w:rsid w:val="51225E29"/>
    <w:rsid w:val="518D2E00"/>
    <w:rsid w:val="51E222F4"/>
    <w:rsid w:val="523F325B"/>
    <w:rsid w:val="53982AFD"/>
    <w:rsid w:val="54F46193"/>
    <w:rsid w:val="553F46B2"/>
    <w:rsid w:val="5907489D"/>
    <w:rsid w:val="59876052"/>
    <w:rsid w:val="59C05314"/>
    <w:rsid w:val="5B3C5F84"/>
    <w:rsid w:val="5C606182"/>
    <w:rsid w:val="5C797243"/>
    <w:rsid w:val="5D3C274B"/>
    <w:rsid w:val="63D20E36"/>
    <w:rsid w:val="658827A8"/>
    <w:rsid w:val="66527D73"/>
    <w:rsid w:val="6715578D"/>
    <w:rsid w:val="672229B1"/>
    <w:rsid w:val="68996CA3"/>
    <w:rsid w:val="69B1626F"/>
    <w:rsid w:val="6A502C1C"/>
    <w:rsid w:val="6B7B494D"/>
    <w:rsid w:val="6CB0280D"/>
    <w:rsid w:val="6D63430B"/>
    <w:rsid w:val="6E3D559E"/>
    <w:rsid w:val="6F0417A7"/>
    <w:rsid w:val="6F6568F5"/>
    <w:rsid w:val="6F846280"/>
    <w:rsid w:val="739B41FD"/>
    <w:rsid w:val="73C66DBA"/>
    <w:rsid w:val="76D55D3F"/>
    <w:rsid w:val="772C6E87"/>
    <w:rsid w:val="77FC2DAB"/>
    <w:rsid w:val="7B803CF3"/>
    <w:rsid w:val="7D4A45B8"/>
    <w:rsid w:val="7D967EA5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Pr>
      <w:b/>
    </w:r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Char">
    <w:name w:val="页眉 Char"/>
    <w:basedOn w:val="a1"/>
    <w:link w:val="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Normal Indent"/>
    <w:basedOn w:val="a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1"/>
    <w:qFormat/>
    <w:rPr>
      <w:b/>
    </w:rPr>
  </w:style>
  <w:style w:type="character" w:styleId="ab">
    <w:name w:val="Hyperlink"/>
    <w:basedOn w:val="a1"/>
    <w:qFormat/>
    <w:rPr>
      <w:color w:val="0000FF"/>
      <w:u w:val="single"/>
    </w:rPr>
  </w:style>
  <w:style w:type="paragraph" w:customStyle="1" w:styleId="1">
    <w:name w:val="列表段落1"/>
    <w:basedOn w:val="a"/>
    <w:uiPriority w:val="34"/>
    <w:qFormat/>
    <w:pPr>
      <w:spacing w:line="360" w:lineRule="auto"/>
      <w:ind w:firstLineChars="200" w:firstLine="420"/>
    </w:pPr>
    <w:rPr>
      <w:rFonts w:ascii="Calibri" w:hAnsi="Calibri"/>
      <w:szCs w:val="22"/>
    </w:rPr>
  </w:style>
  <w:style w:type="character" w:customStyle="1" w:styleId="Char">
    <w:name w:val="页眉 Char"/>
    <w:basedOn w:val="a1"/>
    <w:link w:val="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无尾鱼</dc:creator>
  <cp:lastModifiedBy>代飞</cp:lastModifiedBy>
  <cp:revision>3</cp:revision>
  <cp:lastPrinted>2022-02-09T01:39:00Z</cp:lastPrinted>
  <dcterms:created xsi:type="dcterms:W3CDTF">2022-07-14T05:18:00Z</dcterms:created>
  <dcterms:modified xsi:type="dcterms:W3CDTF">2022-07-14T05:19:00Z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34D12E1097F64BA587095B176A49C4F9</vt:lpwstr>
  </property>
</Properties>
</file>