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踏水镇泉水村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  <w:t>文职人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员报名表</w:t>
      </w:r>
    </w:p>
    <w:tbl>
      <w:tblPr>
        <w:tblStyle w:val="5"/>
        <w:tblpPr w:leftFromText="180" w:rightFromText="180" w:vertAnchor="page" w:horzAnchor="page" w:tblpXSpec="center" w:tblpY="2972"/>
        <w:tblOverlap w:val="never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139"/>
        <w:gridCol w:w="409"/>
        <w:gridCol w:w="1294"/>
        <w:gridCol w:w="1270"/>
        <w:gridCol w:w="607"/>
        <w:gridCol w:w="580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61" w:type="dxa"/>
          <w:cantSplit/>
          <w:trHeight w:val="281" w:hRule="atLeast"/>
          <w:jc w:val="center"/>
        </w:trPr>
        <w:tc>
          <w:tcPr>
            <w:tcW w:w="38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文职人员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89" w:type="dxa"/>
          <w:cantSplit/>
          <w:trHeight w:val="291" w:hRule="atLeast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1021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6720" w:firstLineChars="2800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日期：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24"/>
          <w:szCs w:val="32"/>
        </w:rPr>
      </w:pPr>
    </w:p>
    <w:p/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jk3Y2JiOTljNzVlM2QxOTFiNmM4M2U1ZTgyYTUifQ=="/>
  </w:docVars>
  <w:rsids>
    <w:rsidRoot w:val="D877553F"/>
    <w:rsid w:val="02972203"/>
    <w:rsid w:val="7D7FEB8F"/>
    <w:rsid w:val="D87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论-四级标题（款）"/>
    <w:basedOn w:val="1"/>
    <w:uiPriority w:val="0"/>
    <w:pPr>
      <w:widowControl/>
      <w:spacing w:before="50" w:beforeLines="50" w:after="50" w:afterLines="50" w:line="360" w:lineRule="auto"/>
      <w:ind w:firstLine="480" w:firstLineChars="200"/>
      <w:outlineLvl w:val="9"/>
    </w:pPr>
    <w:rPr>
      <w:rFonts w:hint="eastAsia" w:ascii="Times New Roman" w:hAnsi="Times New Roman" w:eastAsia="Heiti SC Medium" w:cs="Times New Roman"/>
      <w:sz w:val="24"/>
      <w:szCs w:val="22"/>
      <w:shd w:val="clear" w:color="auto" w:fill="FFFFFF"/>
      <w:lang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2023-10-13T10:33:00Z</dcterms:created>
  <dc:creator>茉°</dc:creator>
  <cp:lastModifiedBy>陌染年华90</cp:lastModifiedBy>
  <dcterms:modified xsi:type="dcterms:W3CDTF">2024-01-10T01:23:32Z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33F25FB268A390FD8FAC28656069BEAD</vt:lpwstr>
  </property>
</Properties>
</file>