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1E847"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lang w:val="en-US" w:eastAsia="zh-CN"/>
        </w:rPr>
        <w:t>宜宾市公安局翠屏区分局2025年第一次公开招聘警务辅助人员岗位表</w:t>
      </w:r>
    </w:p>
    <w:bookmarkEnd w:id="0"/>
    <w:tbl>
      <w:tblPr>
        <w:tblW w:w="14534" w:type="dxa"/>
        <w:tblInd w:w="0" w:type="dxa"/>
        <w:tblBorders>
          <w:top w:val="double" w:color="B3B3B3" w:sz="2" w:space="0"/>
          <w:left w:val="double" w:color="B3B3B3" w:sz="2" w:space="0"/>
          <w:bottom w:val="double" w:color="B3B3B3" w:sz="2" w:space="0"/>
          <w:right w:val="double" w:color="B3B3B3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6"/>
        <w:gridCol w:w="977"/>
        <w:gridCol w:w="449"/>
        <w:gridCol w:w="881"/>
        <w:gridCol w:w="1809"/>
        <w:gridCol w:w="449"/>
        <w:gridCol w:w="3059"/>
        <w:gridCol w:w="3272"/>
        <w:gridCol w:w="1212"/>
        <w:gridCol w:w="1510"/>
      </w:tblGrid>
      <w:tr w14:paraId="609E7CF9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8" w:hRule="atLeast"/>
        </w:trPr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8D03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招聘单位</w:t>
            </w:r>
          </w:p>
        </w:tc>
        <w:tc>
          <w:tcPr>
            <w:tcW w:w="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79F0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岗位名称</w:t>
            </w:r>
          </w:p>
        </w:tc>
        <w:tc>
          <w:tcPr>
            <w:tcW w:w="4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61DB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招聘名额</w:t>
            </w:r>
          </w:p>
        </w:tc>
        <w:tc>
          <w:tcPr>
            <w:tcW w:w="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A7A8F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最大年龄（周岁）</w:t>
            </w:r>
          </w:p>
        </w:tc>
        <w:tc>
          <w:tcPr>
            <w:tcW w:w="1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200D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最低学历</w:t>
            </w:r>
          </w:p>
        </w:tc>
        <w:tc>
          <w:tcPr>
            <w:tcW w:w="4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AB7B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专业要求</w:t>
            </w:r>
          </w:p>
        </w:tc>
        <w:tc>
          <w:tcPr>
            <w:tcW w:w="3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89632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其他条件要求</w:t>
            </w:r>
          </w:p>
        </w:tc>
        <w:tc>
          <w:tcPr>
            <w:tcW w:w="3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AECB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工作内容</w:t>
            </w:r>
          </w:p>
        </w:tc>
        <w:tc>
          <w:tcPr>
            <w:tcW w:w="12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95CF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考试科目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E62E1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优先条件</w:t>
            </w:r>
          </w:p>
        </w:tc>
      </w:tr>
      <w:tr w14:paraId="516C14D3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8" w:hRule="atLeast"/>
        </w:trPr>
        <w:tc>
          <w:tcPr>
            <w:tcW w:w="9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8AAE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宜宾市公安局翠屏区分局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E072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交通辅警（一）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55F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1D572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35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A239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大学专科及以上学历，退役军人放宽到高中学历。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D3F23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无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982A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限男性，净身高168cm及以上。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E642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协助民警开展执法执勤和其他勤务活动。办公驻地在宗场镇、牟坪镇、白花镇。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64B7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体能+笔试+计算机考试+结构化面试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CA6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1.退伍军人；2.持有C1以上驾驶证的。</w:t>
            </w:r>
          </w:p>
        </w:tc>
      </w:tr>
      <w:tr w14:paraId="3A7601FF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8" w:hRule="atLeast"/>
        </w:trPr>
        <w:tc>
          <w:tcPr>
            <w:tcW w:w="9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FFD0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9435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交通辅警（二）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790D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3DE0A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6F9A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大学专科及以上学历，退役军人放宽到高中学历。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0721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无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4D5B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限女性，净身高158cm及以上。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D0E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协助民警开展执法执勤和其他勤务活动。办公驻地在宗场镇、牟坪镇、白花镇。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C192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体能+笔试+计算机考试+结构化面试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E04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1.退伍军人；2.持有C1以上驾驶证的。</w:t>
            </w:r>
          </w:p>
        </w:tc>
      </w:tr>
      <w:tr w14:paraId="37F121A2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8" w:hRule="atLeast"/>
        </w:trPr>
        <w:tc>
          <w:tcPr>
            <w:tcW w:w="9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95A6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8CF60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交通辅警（三）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854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5E73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005F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大学专科及以上学历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83C1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计算机类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98232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不限性别，净身高男168cm及以上、女158cm及以上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8281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协助民警开展执法执勤和其他勤务活动，参与其他综合工作。办公驻地在宗场镇。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FF10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体能+笔试+计算机考试+结构化面试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7E3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171B2DBB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8" w:hRule="atLeast"/>
        </w:trPr>
        <w:tc>
          <w:tcPr>
            <w:tcW w:w="9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3E7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08F2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特巡辅警（一）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72E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A26A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CE3A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大学专科及以上学历，退役军人放宽到高中学历。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4FC00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无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3AA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限男性，净身高171cm及以上。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A640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执行留置看护任务、协助民警开展治安巡逻、治安防范及其他勤务活动。办公驻地在宜宾市主城区。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CB4BA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体能+笔试+计算机考试+结构化面试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918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3BF01B69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8" w:hRule="atLeast"/>
        </w:trPr>
        <w:tc>
          <w:tcPr>
            <w:tcW w:w="9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F806F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B0A0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特巡辅警（二）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A6C3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D5101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9158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大学专科及以上学历，退役军人放宽到高中学历。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573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无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77BB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限女性，净身高158cm及以上。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4C53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执行留置看护任务、协助民警开展治安巡逻、治安防范及其他勤务活动。办公驻地在宜宾市主城区。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B73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体能+笔试+计算机考试+结构化面试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2D780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6455F6DD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8" w:hRule="atLeast"/>
        </w:trPr>
        <w:tc>
          <w:tcPr>
            <w:tcW w:w="9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A4461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3C5F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勤务辅警（一）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F317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C19E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AF7E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大学专科及以上学历。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37DB1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无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E6C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限男性，净身高168cm及以上。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47C11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协助民警开展执法执勤和其他勤务活动。办公驻地在宜宾市主城区。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D6D10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体能+</w:t>
            </w:r>
          </w:p>
          <w:p w14:paraId="7987B99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笔试+计算机考试+结构化面试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B580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2E62978B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8" w:hRule="atLeast"/>
        </w:trPr>
        <w:tc>
          <w:tcPr>
            <w:tcW w:w="9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061B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019F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勤务辅警（二）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D2F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EF2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3DE1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大学专科及以上学历。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86C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无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95ED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限男性，净身高168cm及以上。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CD35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协助民警开展执法执勤和其他勤务活动。办公驻地在白花镇、李端镇。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1022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体能+笔试+计算机考试+结构化面试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65B9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7B9EC769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2" w:hRule="atLeast"/>
        </w:trPr>
        <w:tc>
          <w:tcPr>
            <w:tcW w:w="9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DF6D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3EF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勤务辅警（三）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339A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81E0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316C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大学专科及以上学历。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6B06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无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856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不限性别，净身高男168cm及以上、女160cm及以上，取得普通话二级甲等及以上证书。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2A0C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协助民警开展执法执勤和其他勤务活动，参与公安禁毒宣传。办公驻地在宜宾市主城区。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EA15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体能+</w:t>
            </w:r>
          </w:p>
          <w:p w14:paraId="58E975B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笔试+计算机考试+结构化面试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D4ECF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</w:tbl>
    <w:p w14:paraId="03642A8C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 </w:t>
      </w:r>
    </w:p>
    <w:p w14:paraId="75C789F4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 </w:t>
      </w:r>
    </w:p>
    <w:p w14:paraId="663952A2"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614BD"/>
    <w:rsid w:val="70D6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2025-03-04T01:01:00Z</dcterms:created>
  <dc:creator>跑不快的</dc:creator>
  <cp:lastModifiedBy>跑不快的</cp:lastModifiedBy>
  <dcterms:modified xsi:type="dcterms:W3CDTF">2025-03-04T03:12:13Z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1E47342EFEC640379466B9E5D62F2BBF_11</vt:lpwstr>
  </property>
  <property fmtid="{D5CDD505-2E9C-101B-9397-08002B2CF9AE}" pid="4" name="KSOTemplateDocerSaveRecord">
    <vt:lpwstr>eyJoZGlkIjoiYTVjYTUxYWNjYzY2MDYxNzA1OTM1ZDE3YmM2Y2VhODQiLCJ1c2VySWQiOiIzNTQ0MTQ4NDYifQ==</vt:lpwstr>
  </property>
</Properties>
</file>