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10" w:beforeAutospacing="0" w:after="210" w:afterAutospacing="0"/>
        <w:ind w:left="0" w:right="0" w:firstLine="0"/>
        <w:jc w:val="center"/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40"/>
          <w:szCs w:val="40"/>
          <w:u w:val="none"/>
          <w:lang w:val="en-US" w:eastAsia="zh-CN" w:bidi="ar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40"/>
          <w:szCs w:val="40"/>
          <w:u w:val="none"/>
          <w:lang w:val="en-US" w:eastAsia="zh-CN" w:bidi="ar"/>
        </w:rPr>
        <w:t>内江市第一人民医院2023年公开考聘工作人员</w:t>
      </w:r>
      <w: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40"/>
          <w:szCs w:val="40"/>
          <w:u w:val="none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40"/>
          <w:szCs w:val="40"/>
          <w:u w:val="none"/>
          <w:lang w:val="en-US" w:eastAsia="zh-CN" w:bidi="ar"/>
        </w:rPr>
        <w:t>面试成绩排名及拟进入体检人员名单</w:t>
      </w:r>
    </w:p>
    <w:tbl>
      <w:tblPr>
        <w:tblStyle w:val="3"/>
        <w:tblW w:w="9336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0"/>
        <w:gridCol w:w="960"/>
        <w:gridCol w:w="3096"/>
        <w:gridCol w:w="1280"/>
        <w:gridCol w:w="1000"/>
        <w:gridCol w:w="16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30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1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面试成绩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排名</w:t>
            </w:r>
          </w:p>
        </w:tc>
        <w:tc>
          <w:tcPr>
            <w:tcW w:w="1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夏吉凯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肿瘤科医生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82.00 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拟进入体检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高燕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药剂师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84.67 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拟进入体检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黄磊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心血管内科医生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83.67 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拟进入体检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蒋松辰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心血管内科医生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83.33 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拟进入体检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黄俊凯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消化内科医生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85.17 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拟进入体检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刘杰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消化内科医生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83.33 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加试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林廷辉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消化内科医生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83.33 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加试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王秀梅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消化内科医生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81.33 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邓富丽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肾病内科医生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85.33 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加试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曹秋夏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肾病内科医生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85.33 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加试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李明国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神经外科医生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86.00 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拟进入体检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江河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神经内科医生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80.33 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拟进入体检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伍询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全科医疗科医生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87.33 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拟进入体检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彭诩淋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普外科（胃肠）医生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84.67 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拟进入体检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邹红波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普外科（甲状腺乳腺）医生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86.00 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拟进入体检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舒强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普外科（肝胆胰脾）医生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87.33 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拟进入体检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张航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普外科（肝胆胰脾）医生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86.33 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拟进入体检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卿明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普外科（肝胆胰脾）医生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81.66 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30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1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面试成绩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排名</w:t>
            </w:r>
          </w:p>
        </w:tc>
        <w:tc>
          <w:tcPr>
            <w:tcW w:w="1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杨柳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普外科（肝胆胰脾）医生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81.00 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赵志刚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泌尿外科医生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85.66 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拟进入体检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田伟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麻醉医生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87.00 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拟进入体检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刘迪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麻醉医生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86.67 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罗川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麻醉医生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85.67 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喻海春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麻醉医生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84.33 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吴红霞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麻醉医生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84.00 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张琼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老年病科医生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88.00 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拟进入体检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杨磊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老年病科医生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84.00 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拟进入体检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张小义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康复科医生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84.33 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拟进入体检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朱俊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检验科技师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81.33 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拟进入体检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叶玉兰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呼吸与危重症医学医生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84.66 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拟进入体检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刘劲燕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呼吸与危重症医学医生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84.33 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拟进入体检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周丽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呼吸与危重症医学医生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82.00 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李其俊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公共卫生管理人员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88.67 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拟进入体检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王斯琦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公共卫生管理人员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82.00 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黄河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耳鼻咽喉医生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86.33 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拟进入体检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程波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耳鼻咽喉医生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83.83 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拟进入体检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刘艾朋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儿科医生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84.66 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拟进入体检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余青峰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儿科医生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83.66 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拟进入体检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30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1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面试成绩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排名</w:t>
            </w:r>
          </w:p>
        </w:tc>
        <w:tc>
          <w:tcPr>
            <w:tcW w:w="1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祝春梅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超声医学医生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82.67 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拟进入体检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吴翔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超声医学医生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81.67 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李松霖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超声医学医生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76.67 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肖金凤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产科医生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87.00 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拟进入体检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桑川川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产科医生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85.33 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拟进入体检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10" w:beforeAutospacing="0" w:after="210" w:afterAutospacing="0"/>
        <w:ind w:left="0" w:right="0" w:firstLine="0"/>
        <w:jc w:val="center"/>
        <w:rPr>
          <w:rFonts w:hint="default" w:ascii="宋体" w:hAnsi="宋体" w:eastAsia="宋体" w:cs="宋体"/>
          <w:b/>
          <w:bCs/>
          <w:i w:val="0"/>
          <w:iCs w:val="0"/>
          <w:color w:val="000000"/>
          <w:kern w:val="0"/>
          <w:sz w:val="40"/>
          <w:szCs w:val="40"/>
          <w:u w:val="none"/>
          <w:lang w:val="en-US" w:eastAsia="zh-CN" w:bidi="ar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10" w:beforeAutospacing="0" w:after="210" w:afterAutospacing="0"/>
        <w:ind w:left="0" w:right="0" w:firstLine="0"/>
        <w:jc w:val="center"/>
        <w:rPr>
          <w:rFonts w:hint="default" w:ascii="仿宋_GB2312" w:hAnsi="仿宋" w:eastAsia="仿宋_GB2312" w:cs="仿宋_GB2312"/>
          <w:b/>
          <w:bCs/>
          <w:i w:val="0"/>
          <w:iCs w:val="0"/>
          <w:caps w:val="0"/>
          <w:color w:val="000000"/>
          <w:spacing w:val="0"/>
          <w:sz w:val="32"/>
          <w:szCs w:val="32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10" w:beforeAutospacing="0" w:after="210" w:afterAutospacing="0"/>
        <w:ind w:left="0" w:right="0" w:firstLine="0"/>
        <w:jc w:val="center"/>
        <w:rPr>
          <w:rFonts w:hint="default" w:ascii="仿宋_GB2312" w:hAnsi="仿宋" w:eastAsia="仿宋_GB2312" w:cs="仿宋_GB2312"/>
          <w:b/>
          <w:bCs/>
          <w:i w:val="0"/>
          <w:iCs w:val="0"/>
          <w:caps w:val="0"/>
          <w:color w:val="000000"/>
          <w:spacing w:val="0"/>
          <w:sz w:val="32"/>
          <w:szCs w:val="32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10" w:beforeAutospacing="0" w:after="210" w:afterAutospacing="0"/>
        <w:ind w:left="0" w:right="0" w:firstLine="0"/>
        <w:jc w:val="center"/>
        <w:rPr>
          <w:rFonts w:hint="default" w:ascii="仿宋_GB2312" w:hAnsi="仿宋" w:eastAsia="仿宋_GB2312" w:cs="仿宋_GB2312"/>
          <w:b/>
          <w:bCs/>
          <w:i w:val="0"/>
          <w:iCs w:val="0"/>
          <w:caps w:val="0"/>
          <w:color w:val="000000"/>
          <w:spacing w:val="0"/>
          <w:sz w:val="32"/>
          <w:szCs w:val="32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10" w:beforeAutospacing="0" w:after="210" w:afterAutospacing="0"/>
        <w:ind w:left="0" w:right="0" w:firstLine="0"/>
        <w:jc w:val="center"/>
        <w:rPr>
          <w:rFonts w:hint="default" w:ascii="仿宋_GB2312" w:hAnsi="仿宋" w:eastAsia="仿宋_GB2312" w:cs="仿宋_GB2312"/>
          <w:b/>
          <w:bCs/>
          <w:i w:val="0"/>
          <w:iCs w:val="0"/>
          <w:caps w:val="0"/>
          <w:color w:val="000000"/>
          <w:spacing w:val="0"/>
          <w:sz w:val="32"/>
          <w:szCs w:val="32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10" w:beforeAutospacing="0" w:after="210" w:afterAutospacing="0"/>
        <w:ind w:left="0" w:right="0" w:firstLine="0"/>
        <w:jc w:val="center"/>
        <w:rPr>
          <w:rFonts w:hint="eastAsia" w:ascii="仿宋_GB2312" w:hAnsi="仿宋" w:eastAsia="仿宋_GB2312" w:cs="仿宋_GB2312"/>
          <w:b/>
          <w:bCs/>
          <w:i w:val="0"/>
          <w:iCs w:val="0"/>
          <w:caps w:val="0"/>
          <w:color w:val="000000"/>
          <w:spacing w:val="0"/>
          <w:sz w:val="32"/>
          <w:szCs w:val="32"/>
        </w:rPr>
      </w:pPr>
    </w:p>
    <w:p/>
    <w:sectPr>
      <w:pgSz w:w="11906" w:h="16838"/>
      <w:pgMar w:top="102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5506A5"/>
    <w:rsid w:val="09E813E1"/>
    <w:rsid w:val="0C5506A5"/>
    <w:rsid w:val="3E3E3C4B"/>
    <w:rsid w:val="59E57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2023-12-09T12:42:00Z</dcterms:created>
  <dc:creator>xueshan</dc:creator>
  <cp:lastModifiedBy>LENOVO</cp:lastModifiedBy>
  <cp:lastPrinted>2023-12-11T00:06:00Z</cp:lastPrinted>
  <dcterms:modified xsi:type="dcterms:W3CDTF">2023-12-11T07:47:10Z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  <property fmtid="{D5CDD505-2E9C-101B-9397-08002B2CF9AE}" pid="3" name="ICV">
    <vt:lpwstr>8A5F410698E14CECA0C8D08685364C66</vt:lpwstr>
  </property>
</Properties>
</file>