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2FF4" w14:textId="77777777" w:rsidR="00D9518A" w:rsidRDefault="008813E6">
      <w:pPr>
        <w:spacing w:line="540" w:lineRule="exact"/>
        <w:jc w:val="center"/>
        <w:rPr>
          <w:rFonts w:ascii="宋体" w:eastAsia="宋体" w:hAnsi="宋体" w:cs="Times New Roman"/>
          <w:b/>
          <w:sz w:val="32"/>
          <w:szCs w:val="36"/>
        </w:rPr>
      </w:pPr>
      <w:r>
        <w:rPr>
          <w:rFonts w:ascii="宋体" w:eastAsia="宋体" w:hAnsi="宋体" w:cs="Times New Roman" w:hint="eastAsia"/>
          <w:b/>
          <w:sz w:val="32"/>
          <w:szCs w:val="36"/>
        </w:rPr>
        <w:t>东区区属国企兼职外部董事年度考核评价表</w:t>
      </w:r>
    </w:p>
    <w:p w14:paraId="12517F81" w14:textId="77777777" w:rsidR="00D9518A" w:rsidRDefault="00D9518A">
      <w:pPr>
        <w:spacing w:line="540" w:lineRule="exact"/>
        <w:jc w:val="center"/>
        <w:rPr>
          <w:rFonts w:ascii="宋体" w:eastAsia="宋体" w:hAnsi="宋体" w:cs="宋体"/>
          <w:b/>
          <w:sz w:val="32"/>
          <w:szCs w:val="36"/>
        </w:rPr>
      </w:pPr>
    </w:p>
    <w:p w14:paraId="5B9545DD" w14:textId="77777777" w:rsidR="00D9518A" w:rsidRDefault="008813E6">
      <w:pPr>
        <w:wordWrap w:val="0"/>
        <w:ind w:right="84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                                                                            日期：    年     月     日</w:t>
      </w:r>
    </w:p>
    <w:tbl>
      <w:tblPr>
        <w:tblStyle w:val="a7"/>
        <w:tblW w:w="0" w:type="auto"/>
        <w:tblInd w:w="1314" w:type="dxa"/>
        <w:tblLayout w:type="fixed"/>
        <w:tblLook w:val="04A0" w:firstRow="1" w:lastRow="0" w:firstColumn="1" w:lastColumn="0" w:noHBand="0" w:noVBand="1"/>
      </w:tblPr>
      <w:tblGrid>
        <w:gridCol w:w="2383"/>
        <w:gridCol w:w="6117"/>
        <w:gridCol w:w="993"/>
        <w:gridCol w:w="1823"/>
      </w:tblGrid>
      <w:tr w:rsidR="00D9518A" w14:paraId="5BD37D6D" w14:textId="77777777">
        <w:tc>
          <w:tcPr>
            <w:tcW w:w="2383" w:type="dxa"/>
          </w:tcPr>
          <w:p w14:paraId="08A60C80" w14:textId="77777777" w:rsidR="00D9518A" w:rsidRDefault="008813E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考评事项</w:t>
            </w:r>
          </w:p>
        </w:tc>
        <w:tc>
          <w:tcPr>
            <w:tcW w:w="6117" w:type="dxa"/>
          </w:tcPr>
          <w:p w14:paraId="653A3C7A" w14:textId="77777777" w:rsidR="00D9518A" w:rsidRDefault="008813E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评分细则</w:t>
            </w:r>
          </w:p>
        </w:tc>
        <w:tc>
          <w:tcPr>
            <w:tcW w:w="993" w:type="dxa"/>
          </w:tcPr>
          <w:p w14:paraId="062EF415" w14:textId="77777777" w:rsidR="00D9518A" w:rsidRDefault="008813E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分值</w:t>
            </w:r>
          </w:p>
        </w:tc>
        <w:tc>
          <w:tcPr>
            <w:tcW w:w="1823" w:type="dxa"/>
          </w:tcPr>
          <w:p w14:paraId="52568259" w14:textId="77777777" w:rsidR="00D9518A" w:rsidRDefault="008813E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得分</w:t>
            </w:r>
          </w:p>
        </w:tc>
      </w:tr>
      <w:tr w:rsidR="00D9518A" w14:paraId="269EBAB2" w14:textId="77777777">
        <w:tc>
          <w:tcPr>
            <w:tcW w:w="2383" w:type="dxa"/>
            <w:vAlign w:val="center"/>
          </w:tcPr>
          <w:p w14:paraId="5B7FAA6B" w14:textId="77777777" w:rsidR="00D9518A" w:rsidRDefault="008813E6">
            <w:pPr>
              <w:spacing w:line="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1.工作实绩</w:t>
            </w:r>
          </w:p>
        </w:tc>
        <w:tc>
          <w:tcPr>
            <w:tcW w:w="6117" w:type="dxa"/>
            <w:vAlign w:val="center"/>
          </w:tcPr>
          <w:p w14:paraId="4BB9B352" w14:textId="77777777" w:rsidR="00D9518A" w:rsidRDefault="008813E6">
            <w:pPr>
              <w:spacing w:line="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参与履职企业的战略决策和运行监控（10分）；（2）发现企业重大损失、重大经营风险，采取有效措施规避企业经营风险（10分）；（3）推动实现国有资产保值增值（10分）；（4）书面报告本人年度和任期履行职责的详细情况（10分）。</w:t>
            </w:r>
          </w:p>
        </w:tc>
        <w:tc>
          <w:tcPr>
            <w:tcW w:w="993" w:type="dxa"/>
            <w:vAlign w:val="center"/>
          </w:tcPr>
          <w:p w14:paraId="2E213292" w14:textId="77777777" w:rsidR="00D9518A" w:rsidRDefault="008813E6">
            <w:pPr>
              <w:spacing w:line="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</w:t>
            </w:r>
          </w:p>
        </w:tc>
        <w:tc>
          <w:tcPr>
            <w:tcW w:w="1823" w:type="dxa"/>
            <w:vAlign w:val="center"/>
          </w:tcPr>
          <w:p w14:paraId="4A9DE674" w14:textId="77777777" w:rsidR="00D9518A" w:rsidRDefault="00D9518A">
            <w:pPr>
              <w:spacing w:line="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D9518A" w14:paraId="0CCDF577" w14:textId="77777777">
        <w:trPr>
          <w:trHeight w:val="516"/>
        </w:trPr>
        <w:tc>
          <w:tcPr>
            <w:tcW w:w="2383" w:type="dxa"/>
            <w:vAlign w:val="center"/>
          </w:tcPr>
          <w:p w14:paraId="326D0E3D" w14:textId="77777777" w:rsidR="00D9518A" w:rsidRDefault="008813E6">
            <w:pPr>
              <w:spacing w:line="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2.履职能力</w:t>
            </w:r>
          </w:p>
        </w:tc>
        <w:tc>
          <w:tcPr>
            <w:tcW w:w="6117" w:type="dxa"/>
            <w:vAlign w:val="center"/>
          </w:tcPr>
          <w:p w14:paraId="1CC81041" w14:textId="77777777" w:rsidR="00D9518A" w:rsidRDefault="008813E6">
            <w:pPr>
              <w:spacing w:line="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根据形势和市场变化科学分析判断企业发展方向，并为董事会提供有价值的意见和建议（10分）；（2）推动规范化董事会建设及所负责的专门委员会建设，为加强区属国有企业监督管理作出积极贡献（10分）。</w:t>
            </w:r>
          </w:p>
        </w:tc>
        <w:tc>
          <w:tcPr>
            <w:tcW w:w="993" w:type="dxa"/>
            <w:vAlign w:val="center"/>
          </w:tcPr>
          <w:p w14:paraId="42245C23" w14:textId="77777777" w:rsidR="00D9518A" w:rsidRDefault="008813E6">
            <w:pPr>
              <w:spacing w:line="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</w:t>
            </w:r>
          </w:p>
        </w:tc>
        <w:tc>
          <w:tcPr>
            <w:tcW w:w="1823" w:type="dxa"/>
            <w:vAlign w:val="center"/>
          </w:tcPr>
          <w:p w14:paraId="07EF9258" w14:textId="77777777" w:rsidR="00D9518A" w:rsidRDefault="00D9518A">
            <w:pPr>
              <w:spacing w:line="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D9518A" w14:paraId="0A9A7689" w14:textId="77777777">
        <w:trPr>
          <w:trHeight w:val="555"/>
        </w:trPr>
        <w:tc>
          <w:tcPr>
            <w:tcW w:w="2383" w:type="dxa"/>
            <w:vAlign w:val="center"/>
          </w:tcPr>
          <w:p w14:paraId="544E923F" w14:textId="77777777" w:rsidR="00D9518A" w:rsidRDefault="008813E6">
            <w:pPr>
              <w:spacing w:line="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3.勤勉程度</w:t>
            </w:r>
          </w:p>
        </w:tc>
        <w:tc>
          <w:tcPr>
            <w:tcW w:w="6117" w:type="dxa"/>
            <w:vAlign w:val="center"/>
          </w:tcPr>
          <w:p w14:paraId="654D67AE" w14:textId="77777777" w:rsidR="00D9518A" w:rsidRDefault="008813E6">
            <w:pPr>
              <w:spacing w:line="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一年内出席董事会会议的次数不少于董事会会议总数的3/4（5分）；（2）投入足够时间和精力履职，调研并掌握企业发展动态和重大事项进展情况，关注国际国内同行业企业改革发展形势，为企业决策提供依据（10分）。</w:t>
            </w:r>
          </w:p>
        </w:tc>
        <w:tc>
          <w:tcPr>
            <w:tcW w:w="993" w:type="dxa"/>
            <w:vAlign w:val="center"/>
          </w:tcPr>
          <w:p w14:paraId="658F7485" w14:textId="77777777" w:rsidR="00D9518A" w:rsidRDefault="008813E6">
            <w:pPr>
              <w:spacing w:line="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1823" w:type="dxa"/>
            <w:vAlign w:val="center"/>
          </w:tcPr>
          <w:p w14:paraId="4B760B40" w14:textId="77777777" w:rsidR="00D9518A" w:rsidRDefault="00D9518A">
            <w:pPr>
              <w:spacing w:line="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D9518A" w14:paraId="71A31840" w14:textId="77777777">
        <w:tc>
          <w:tcPr>
            <w:tcW w:w="2383" w:type="dxa"/>
            <w:vAlign w:val="center"/>
          </w:tcPr>
          <w:p w14:paraId="62C228E7" w14:textId="77777777" w:rsidR="00D9518A" w:rsidRDefault="008813E6">
            <w:pPr>
              <w:spacing w:line="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4.职业操守</w:t>
            </w:r>
          </w:p>
        </w:tc>
        <w:tc>
          <w:tcPr>
            <w:tcW w:w="6117" w:type="dxa"/>
            <w:vAlign w:val="center"/>
          </w:tcPr>
          <w:p w14:paraId="4DA81C87" w14:textId="77777777" w:rsidR="00D9518A" w:rsidRDefault="008813E6">
            <w:pPr>
              <w:spacing w:line="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（1）保守企业商业秘密、技术秘密和国家秘密（5分）；（2）积极维护出资人权益、企业和职工合法权益（5分）。</w:t>
            </w:r>
          </w:p>
        </w:tc>
        <w:tc>
          <w:tcPr>
            <w:tcW w:w="993" w:type="dxa"/>
            <w:vAlign w:val="center"/>
          </w:tcPr>
          <w:p w14:paraId="455B557D" w14:textId="77777777" w:rsidR="00D9518A" w:rsidRDefault="008813E6">
            <w:pPr>
              <w:spacing w:line="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1823" w:type="dxa"/>
            <w:vAlign w:val="center"/>
          </w:tcPr>
          <w:p w14:paraId="5BEB6C35" w14:textId="77777777" w:rsidR="00D9518A" w:rsidRDefault="00D9518A">
            <w:pPr>
              <w:spacing w:line="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D9518A" w14:paraId="7B954FFF" w14:textId="77777777">
        <w:trPr>
          <w:trHeight w:val="494"/>
        </w:trPr>
        <w:tc>
          <w:tcPr>
            <w:tcW w:w="2383" w:type="dxa"/>
            <w:vAlign w:val="center"/>
          </w:tcPr>
          <w:p w14:paraId="18E637C7" w14:textId="77777777" w:rsidR="00D9518A" w:rsidRDefault="008813E6">
            <w:pPr>
              <w:spacing w:line="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5.廉洁从业</w:t>
            </w:r>
          </w:p>
        </w:tc>
        <w:tc>
          <w:tcPr>
            <w:tcW w:w="6117" w:type="dxa"/>
            <w:vAlign w:val="center"/>
          </w:tcPr>
          <w:p w14:paraId="52F68FC1" w14:textId="6B4062A7" w:rsidR="00D9518A" w:rsidRDefault="008813E6">
            <w:pPr>
              <w:spacing w:line="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（1）严格落实党规党纪和党风廉洁建设相关要求（10分）；（2）严格落实</w:t>
            </w:r>
            <w:r w:rsidR="006B2708">
              <w:rPr>
                <w:rFonts w:ascii="宋体" w:eastAsia="宋体" w:hAnsi="宋体" w:cs="宋体" w:hint="eastAsia"/>
              </w:rPr>
              <w:t>任职公司</w:t>
            </w:r>
            <w:r>
              <w:rPr>
                <w:rFonts w:ascii="宋体" w:eastAsia="宋体" w:hAnsi="宋体" w:cs="宋体" w:hint="eastAsia"/>
              </w:rPr>
              <w:t>章程等相关规定（5分）。</w:t>
            </w:r>
          </w:p>
        </w:tc>
        <w:tc>
          <w:tcPr>
            <w:tcW w:w="993" w:type="dxa"/>
            <w:vAlign w:val="center"/>
          </w:tcPr>
          <w:p w14:paraId="57F5BD5F" w14:textId="77777777" w:rsidR="00D9518A" w:rsidRDefault="008813E6">
            <w:pPr>
              <w:spacing w:line="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1823" w:type="dxa"/>
            <w:vAlign w:val="center"/>
          </w:tcPr>
          <w:p w14:paraId="096ED2B0" w14:textId="77777777" w:rsidR="00D9518A" w:rsidRDefault="00D9518A">
            <w:pPr>
              <w:spacing w:line="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D9518A" w14:paraId="3BEB0B14" w14:textId="77777777">
        <w:trPr>
          <w:trHeight w:val="416"/>
        </w:trPr>
        <w:tc>
          <w:tcPr>
            <w:tcW w:w="8500" w:type="dxa"/>
            <w:gridSpan w:val="2"/>
            <w:vAlign w:val="center"/>
          </w:tcPr>
          <w:p w14:paraId="2A2AF455" w14:textId="77777777" w:rsidR="00D9518A" w:rsidRDefault="008813E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总分：</w:t>
            </w:r>
          </w:p>
        </w:tc>
        <w:tc>
          <w:tcPr>
            <w:tcW w:w="993" w:type="dxa"/>
            <w:vAlign w:val="center"/>
          </w:tcPr>
          <w:p w14:paraId="4CEC1CBF" w14:textId="77777777" w:rsidR="00D9518A" w:rsidRDefault="008813E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100</w:t>
            </w:r>
          </w:p>
        </w:tc>
        <w:tc>
          <w:tcPr>
            <w:tcW w:w="1823" w:type="dxa"/>
            <w:vAlign w:val="center"/>
          </w:tcPr>
          <w:p w14:paraId="1917AA40" w14:textId="77777777" w:rsidR="00D9518A" w:rsidRDefault="00D9518A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4314D016" w14:textId="77777777" w:rsidR="00D9518A" w:rsidRDefault="008813E6">
      <w:pPr>
        <w:ind w:firstLineChars="600" w:firstLine="12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说明：优秀≥90分、70分≤称职＜90分、不称职＜70分。</w:t>
      </w:r>
    </w:p>
    <w:p w14:paraId="107FC352" w14:textId="77777777" w:rsidR="00D9518A" w:rsidRDefault="00D9518A">
      <w:pPr>
        <w:rPr>
          <w:rFonts w:ascii="宋体" w:eastAsia="宋体" w:hAnsi="宋体" w:cs="宋体"/>
        </w:rPr>
      </w:pPr>
    </w:p>
    <w:p w14:paraId="1074E6C6" w14:textId="77777777" w:rsidR="00D9518A" w:rsidRDefault="008813E6">
      <w:pPr>
        <w:ind w:firstLineChars="600" w:firstLine="12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考核小组：                                                           被考核方：</w:t>
      </w:r>
    </w:p>
    <w:p w14:paraId="6FC6066E" w14:textId="77777777" w:rsidR="00D9518A" w:rsidRDefault="00D9518A">
      <w:pPr>
        <w:rPr>
          <w:rFonts w:ascii="宋体" w:eastAsia="宋体" w:hAnsi="宋体" w:cs="宋体"/>
        </w:rPr>
      </w:pPr>
    </w:p>
    <w:p w14:paraId="00CCC25C" w14:textId="77777777" w:rsidR="00D9518A" w:rsidRDefault="00D9518A">
      <w:pPr>
        <w:rPr>
          <w:rFonts w:ascii="宋体" w:eastAsia="宋体" w:hAnsi="宋体" w:cs="宋体"/>
        </w:rPr>
      </w:pPr>
    </w:p>
    <w:sectPr w:rsidR="00D9518A" w:rsidSect="002324F4">
      <w:pgSz w:w="16838" w:h="11906" w:orient="landscape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7B0E" w14:textId="77777777" w:rsidR="00313D2B" w:rsidRDefault="00313D2B" w:rsidP="002324F4">
      <w:r>
        <w:separator/>
      </w:r>
    </w:p>
  </w:endnote>
  <w:endnote w:type="continuationSeparator" w:id="0">
    <w:p w14:paraId="3801A522" w14:textId="77777777" w:rsidR="00313D2B" w:rsidRDefault="00313D2B" w:rsidP="0023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FAC35" w14:textId="77777777" w:rsidR="00313D2B" w:rsidRDefault="00313D2B" w:rsidP="002324F4">
      <w:r>
        <w:separator/>
      </w:r>
    </w:p>
  </w:footnote>
  <w:footnote w:type="continuationSeparator" w:id="0">
    <w:p w14:paraId="318C9D49" w14:textId="77777777" w:rsidR="00313D2B" w:rsidRDefault="00313D2B" w:rsidP="0023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mirrorMargin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CE"/>
    <w:rsid w:val="002324F4"/>
    <w:rsid w:val="00313D2B"/>
    <w:rsid w:val="003B01CE"/>
    <w:rsid w:val="003F0AE0"/>
    <w:rsid w:val="0049720C"/>
    <w:rsid w:val="004A7BA9"/>
    <w:rsid w:val="00626FF0"/>
    <w:rsid w:val="00680442"/>
    <w:rsid w:val="006B2708"/>
    <w:rsid w:val="006E12DB"/>
    <w:rsid w:val="006F04E6"/>
    <w:rsid w:val="007B1CE6"/>
    <w:rsid w:val="008813E6"/>
    <w:rsid w:val="00AA323A"/>
    <w:rsid w:val="00C92A43"/>
    <w:rsid w:val="00D9518A"/>
    <w:rsid w:val="00E11FEF"/>
    <w:rsid w:val="00FA2516"/>
    <w:rsid w:val="00FD7819"/>
    <w:rsid w:val="1DBC21A0"/>
    <w:rsid w:val="25613450"/>
    <w:rsid w:val="35A32F43"/>
    <w:rsid w:val="4A1D1614"/>
    <w:rsid w:val="5CED7615"/>
    <w:rsid w:val="674C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9C40B"/>
  <w15:docId w15:val="{6DC0D309-FCED-42FA-B735-9A8E4B04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B175B-0907-4C7A-B32F-2A3C9FA7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2023-08-15T00:51:00Z</cp:lastPrinted>
  <dcterms:created xsi:type="dcterms:W3CDTF">2023-08-04T00:49:00Z</dcterms:created>
  <dcterms:modified xsi:type="dcterms:W3CDTF">2023-08-15T07:29:00Z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72D31567DC5A4D359614C0491209332D</vt:lpwstr>
  </property>
</Properties>
</file>