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宋体" w:hAnsi="宋体" w:eastAsia="方正黑体简体" w:cs="方正黑体简体"/>
          <w:sz w:val="33"/>
          <w:szCs w:val="33"/>
          <w:lang w:val="en-US" w:eastAsia="zh-CN"/>
        </w:rPr>
      </w:pPr>
      <w:bookmarkStart w:id="0" w:name="_GoBack"/>
      <w:r>
        <w:rPr>
          <w:rFonts w:hint="eastAsia" w:ascii="宋体" w:hAnsi="宋体" w:eastAsia="方正黑体简体" w:cs="方正黑体简体"/>
          <w:sz w:val="33"/>
          <w:szCs w:val="33"/>
        </w:rPr>
        <w:t>附件</w:t>
      </w:r>
      <w:r>
        <w:rPr>
          <w:rFonts w:hint="eastAsia" w:ascii="宋体" w:hAnsi="宋体" w:eastAsia="方正黑体简体" w:cs="方正黑体简体"/>
          <w:sz w:val="33"/>
          <w:szCs w:val="33"/>
          <w:lang w:val="en-US" w:eastAsia="zh-CN"/>
        </w:rPr>
        <w:t>1</w:t>
      </w:r>
    </w:p>
    <w:bookmarkEnd w:id="0"/>
    <w:p>
      <w:pPr>
        <w:spacing w:after="156" w:afterLines="50" w:line="590" w:lineRule="exact"/>
        <w:jc w:val="center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资阳市精神病医院</w:t>
      </w:r>
      <w:r>
        <w:rPr>
          <w:rFonts w:hint="eastAsia" w:ascii="宋体" w:hAnsi="宋体" w:eastAsia="方正小标宋简体" w:cs="方正小标宋简体"/>
          <w:sz w:val="44"/>
          <w:szCs w:val="44"/>
        </w:rPr>
        <w:t>2022年度公开引进</w:t>
      </w:r>
    </w:p>
    <w:p>
      <w:pPr>
        <w:spacing w:after="156" w:afterLines="50" w:line="590" w:lineRule="exact"/>
        <w:jc w:val="center"/>
        <w:rPr>
          <w:rFonts w:hint="eastAsia" w:ascii="宋体" w:hAnsi="宋体" w:eastAsia="方正小标宋简体" w:cs="方正小标宋简体"/>
          <w:sz w:val="44"/>
          <w:szCs w:val="44"/>
          <w:lang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急需紧缺专业人才面试</w:t>
      </w: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进入体检人员名单</w:t>
      </w:r>
    </w:p>
    <w:p>
      <w:pPr>
        <w:pStyle w:val="2"/>
        <w:rPr>
          <w:rFonts w:hint="eastAsia" w:ascii="宋体" w:hAnsi="宋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W w:w="13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2871"/>
        <w:gridCol w:w="4242"/>
        <w:gridCol w:w="1308"/>
        <w:gridCol w:w="1339"/>
        <w:gridCol w:w="1328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0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黑体简体" w:cs="方正黑体简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方正黑体简体" w:cs="方正黑体简体"/>
                <w:spacing w:val="-6"/>
                <w:sz w:val="28"/>
                <w:szCs w:val="28"/>
              </w:rPr>
              <w:t>序  号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黑体简体" w:cs="方正黑体简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方正黑体简体" w:cs="方正黑体简体"/>
                <w:spacing w:val="-6"/>
                <w:sz w:val="28"/>
                <w:szCs w:val="28"/>
              </w:rPr>
              <w:t>主管部门</w:t>
            </w:r>
          </w:p>
        </w:tc>
        <w:tc>
          <w:tcPr>
            <w:tcW w:w="4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黑体简体" w:cs="方正黑体简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方正黑体简体" w:cs="方正黑体简体"/>
                <w:spacing w:val="-6"/>
                <w:sz w:val="28"/>
                <w:szCs w:val="28"/>
              </w:rPr>
              <w:t>引才单位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黑体简体" w:cs="方正黑体简体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方正黑体简体" w:cs="方正黑体简体"/>
                <w:spacing w:val="-6"/>
                <w:sz w:val="28"/>
                <w:szCs w:val="28"/>
              </w:rPr>
              <w:t>岗位</w:t>
            </w:r>
            <w:r>
              <w:rPr>
                <w:rFonts w:hint="eastAsia" w:ascii="宋体" w:hAnsi="宋体" w:eastAsia="方正黑体简体" w:cs="方正黑体简体"/>
                <w:spacing w:val="-6"/>
                <w:sz w:val="28"/>
                <w:szCs w:val="28"/>
                <w:lang w:eastAsia="zh-CN"/>
              </w:rPr>
              <w:t>编码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黑体简体" w:cs="方正黑体简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方正黑体简体" w:cs="方正黑体简体"/>
                <w:spacing w:val="-6"/>
                <w:sz w:val="28"/>
                <w:szCs w:val="28"/>
              </w:rPr>
              <w:t>姓  名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黑体简体" w:cs="方正黑体简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方正黑体简体" w:cs="方正黑体简体"/>
                <w:spacing w:val="-6"/>
                <w:sz w:val="28"/>
                <w:szCs w:val="28"/>
              </w:rPr>
              <w:t>考生成绩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黑体简体" w:cs="方正黑体简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方正黑体简体" w:cs="方正黑体简体"/>
                <w:spacing w:val="-6"/>
                <w:sz w:val="28"/>
                <w:szCs w:val="28"/>
              </w:rPr>
              <w:t>岗位排名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03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spacing w:val="-6"/>
                <w:sz w:val="24"/>
                <w:szCs w:val="24"/>
              </w:rPr>
              <w:t>1</w:t>
            </w:r>
          </w:p>
        </w:tc>
        <w:tc>
          <w:tcPr>
            <w:tcW w:w="2871" w:type="dxa"/>
            <w:vMerge w:val="restart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default" w:ascii="宋体" w:hAnsi="宋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8"/>
                <w:szCs w:val="28"/>
                <w:lang w:val="en-US" w:eastAsia="zh-CN"/>
              </w:rPr>
              <w:t>资阳市民政局</w:t>
            </w:r>
          </w:p>
        </w:tc>
        <w:tc>
          <w:tcPr>
            <w:tcW w:w="4242" w:type="dxa"/>
            <w:vMerge w:val="restart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default" w:ascii="宋体" w:hAnsi="宋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8"/>
                <w:szCs w:val="28"/>
                <w:lang w:val="en-US" w:eastAsia="zh-CN"/>
              </w:rPr>
              <w:t>资阳市精神病医院</w:t>
            </w:r>
          </w:p>
        </w:tc>
        <w:tc>
          <w:tcPr>
            <w:tcW w:w="130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4"/>
                <w:szCs w:val="24"/>
                <w:lang w:val="en-US" w:eastAsia="zh-CN"/>
              </w:rPr>
              <w:t>S20220022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default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魏宗海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default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82.6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0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仿宋简体" w:cs="方正仿宋简体"/>
                <w:spacing w:val="-6"/>
                <w:sz w:val="24"/>
                <w:szCs w:val="24"/>
              </w:rPr>
            </w:pPr>
          </w:p>
        </w:tc>
        <w:tc>
          <w:tcPr>
            <w:tcW w:w="287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4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罗  艳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80.2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C01B4"/>
    <w:rsid w:val="71DC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before="0" w:after="14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2022-11-09T07:17:00Z</dcterms:created>
  <dc:creator>Administrator</dc:creator>
  <cp:lastModifiedBy>Administrator</cp:lastModifiedBy>
  <dcterms:modified xsi:type="dcterms:W3CDTF">2022-11-09T07:17:57Z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