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eastAsia"/>
          <w:lang w:val="en-US" w:eastAsia="zh-CN"/>
        </w:rPr>
        <w:t>附件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default"/>
        </w:rPr>
      </w:pPr>
      <w:bookmarkStart w:id="0" w:name="_GoBack"/>
      <w:r>
        <w:rPr>
          <w:rFonts w:hint="eastAsia"/>
          <w:lang w:val="en-US" w:eastAsia="zh-CN"/>
        </w:rPr>
        <w:t>宜宾市翠屏区事业单位2024年公开选调工作人员取消选调岗位一览表</w:t>
      </w:r>
    </w:p>
    <w:bookmarkEnd w:id="0"/>
    <w:tbl>
      <w:tblPr>
        <w:tblStyle w:val="2"/>
        <w:tblW w:w="1673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7194"/>
        <w:gridCol w:w="2228"/>
        <w:gridCol w:w="1140"/>
        <w:gridCol w:w="1125"/>
        <w:gridCol w:w="2228"/>
        <w:gridCol w:w="1400"/>
        <w:gridCol w:w="8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公开选调单位全称（类别）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选调岗位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岗位编码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选调名额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笔试最低开考比例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已缴费人数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宜宾市翠屏区建设工程质量站（公益一类）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工程技术员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24010201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3:1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宜宾市翠屏区水产渔业站（公益一类）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渔政工作员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24010202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3:1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不调剂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宜宾市翠屏区投资促进和博览事务中心（公益一类）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24010204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3:1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宜宾市翠屏区白花镇农业技术综合服务中心（公益一类）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农业技术员（一）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24010206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3:1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宜宾市翠屏区白花镇农业技术综合服务中心（公益一类）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农业技术员（二）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24010207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3:1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宜宾市翠屏区金秋湖镇农业技术综合服务中心（公益一类）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农业技术员（一）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24010208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3:1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不调剂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宜宾市翠屏区宗场镇农业技术综合服务中心（公益一类）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农业技术员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24010211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3:1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不调剂</w:t>
            </w: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23DD36AB"/>
    <w:rsid w:val="23DD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2024-06-06T07:25:00Z</dcterms:created>
  <dc:creator>WPS_1717396436</dc:creator>
  <cp:lastModifiedBy>WPS_1717396436</cp:lastModifiedBy>
  <dcterms:modified xsi:type="dcterms:W3CDTF">2024-06-06T07:25:45Z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B98591BE45D64A7C9CC8117154355CF8_11</vt:lpwstr>
  </property>
</Properties>
</file>